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Алтайского края от 13.10.2015 N 109</w:t>
              <w:br/>
              <w:t xml:space="preserve">(ред. от 25.05.2023)</w:t>
              <w:br/>
              <w:t xml:space="preserve">"О грантах Губернатора Алтайского края в сфере туризма"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октября 2015 года</w:t>
            </w:r>
          </w:p>
        </w:tc>
        <w:tc>
          <w:tcPr>
            <w:tcW w:w="5103" w:type="dxa"/>
            <w:tcBorders>
              <w:top w:val="nil"/>
              <w:left w:val="nil"/>
              <w:bottom w:val="nil"/>
              <w:right w:val="nil"/>
            </w:tcBorders>
          </w:tcPr>
          <w:p>
            <w:pPr>
              <w:pStyle w:val="0"/>
              <w:outlineLvl w:val="0"/>
              <w:jc w:val="right"/>
            </w:pPr>
            <w:r>
              <w:rPr>
                <w:sz w:val="20"/>
              </w:rPr>
              <w:t xml:space="preserve">N 109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АЛТАЙСКОГО КРАЯ</w:t>
      </w:r>
    </w:p>
    <w:p>
      <w:pPr>
        <w:pStyle w:val="2"/>
        <w:jc w:val="center"/>
      </w:pPr>
      <w:r>
        <w:rPr>
          <w:sz w:val="20"/>
        </w:rPr>
      </w:r>
    </w:p>
    <w:p>
      <w:pPr>
        <w:pStyle w:val="2"/>
        <w:jc w:val="center"/>
      </w:pPr>
      <w:r>
        <w:rPr>
          <w:sz w:val="20"/>
        </w:rPr>
        <w:t xml:space="preserve">О ГРАНТАХ ГУБЕРНАТОРА АЛТАЙСКОГО КРАЯ В СФЕРЕ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Алтайского края</w:t>
            </w:r>
          </w:p>
          <w:p>
            <w:pPr>
              <w:pStyle w:val="0"/>
              <w:jc w:val="center"/>
            </w:pPr>
            <w:r>
              <w:rPr>
                <w:sz w:val="20"/>
                <w:color w:val="392c69"/>
              </w:rPr>
              <w:t xml:space="preserve">от 21.08.2017 </w:t>
            </w:r>
            <w:hyperlink w:history="0" r:id="rId7" w:tooltip="Указ Губернатора Алтайского края от 21.08.2017 N 110 &quot;О внесении изменений в указ Губернатора Алтайского края от 13.10.2015 N 109&quot; ------------ Утратил силу или отменен {КонсультантПлюс}">
              <w:r>
                <w:rPr>
                  <w:sz w:val="20"/>
                  <w:color w:val="0000ff"/>
                </w:rPr>
                <w:t xml:space="preserve">N 110</w:t>
              </w:r>
            </w:hyperlink>
            <w:r>
              <w:rPr>
                <w:sz w:val="20"/>
                <w:color w:val="392c69"/>
              </w:rPr>
              <w:t xml:space="preserve">, от 06.07.2018 </w:t>
            </w:r>
            <w:hyperlink w:history="0" r:id="rId8" w:tooltip="Указ Губернатора Алтайского края от 06.07.2018 N 106 &quot;О внесении изменений в указ Губернатора Алтайского края от 13.10.2015 N 109&quot; {КонсультантПлюс}">
              <w:r>
                <w:rPr>
                  <w:sz w:val="20"/>
                  <w:color w:val="0000ff"/>
                </w:rPr>
                <w:t xml:space="preserve">N 106</w:t>
              </w:r>
            </w:hyperlink>
            <w:r>
              <w:rPr>
                <w:sz w:val="20"/>
                <w:color w:val="392c69"/>
              </w:rPr>
              <w:t xml:space="preserve">, от 15.10.2019 </w:t>
            </w:r>
            <w:hyperlink w:history="0" r:id="rId9" w:tooltip="Указ Губернатора Алтайского края от 15.10.2019 N 153 &quot;О внесении изменений в указ Губернатора Алтайского края от 13.10.2015 N 109&quot; {КонсультантПлюс}">
              <w:r>
                <w:rPr>
                  <w:sz w:val="20"/>
                  <w:color w:val="0000ff"/>
                </w:rPr>
                <w:t xml:space="preserve">N 153</w:t>
              </w:r>
            </w:hyperlink>
            <w:r>
              <w:rPr>
                <w:sz w:val="20"/>
                <w:color w:val="392c69"/>
              </w:rPr>
              <w:t xml:space="preserve">,</w:t>
            </w:r>
          </w:p>
          <w:p>
            <w:pPr>
              <w:pStyle w:val="0"/>
              <w:jc w:val="center"/>
            </w:pPr>
            <w:r>
              <w:rPr>
                <w:sz w:val="20"/>
                <w:color w:val="392c69"/>
              </w:rPr>
              <w:t xml:space="preserve">от 01.04.2020 </w:t>
            </w:r>
            <w:hyperlink w:history="0" r:id="rId10" w:tooltip="Указ Губернатора Алтайского края от 01.04.2020 N 45 &quot;О внесении изменений в указ Губернатора Алтайского края от 13.10.2015 N 109&quot; {КонсультантПлюс}">
              <w:r>
                <w:rPr>
                  <w:sz w:val="20"/>
                  <w:color w:val="0000ff"/>
                </w:rPr>
                <w:t xml:space="preserve">N 45</w:t>
              </w:r>
            </w:hyperlink>
            <w:r>
              <w:rPr>
                <w:sz w:val="20"/>
                <w:color w:val="392c69"/>
              </w:rPr>
              <w:t xml:space="preserve">, от 08.07.2021 </w:t>
            </w:r>
            <w:hyperlink w:history="0" r:id="rId11" w:tooltip="Указ Губернатора Алтайского края от 08.07.2021 N 114 &quot;О внесении изменений в указ Губернатора Алтайского края от 13.10.2015 N 109&quot; {КонсультантПлюс}">
              <w:r>
                <w:rPr>
                  <w:sz w:val="20"/>
                  <w:color w:val="0000ff"/>
                </w:rPr>
                <w:t xml:space="preserve">N 114</w:t>
              </w:r>
            </w:hyperlink>
            <w:r>
              <w:rPr>
                <w:sz w:val="20"/>
                <w:color w:val="392c69"/>
              </w:rPr>
              <w:t xml:space="preserve">, от 04.02.2022 </w:t>
            </w:r>
            <w:hyperlink w:history="0" r:id="rId12"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02.09.2022 </w:t>
            </w:r>
            <w:hyperlink w:history="0" r:id="rId13"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N 129</w:t>
              </w:r>
            </w:hyperlink>
            <w:r>
              <w:rPr>
                <w:sz w:val="20"/>
                <w:color w:val="392c69"/>
              </w:rPr>
              <w:t xml:space="preserve">, от 25.05.2023 </w:t>
            </w:r>
            <w:hyperlink w:history="0" r:id="rId14"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N 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благоприятных условий для развития туризма и формирования имиджа Алтайского края как туристского региона постановляю:</w:t>
      </w:r>
    </w:p>
    <w:p>
      <w:pPr>
        <w:pStyle w:val="0"/>
        <w:jc w:val="both"/>
      </w:pPr>
      <w:r>
        <w:rPr>
          <w:sz w:val="20"/>
        </w:rPr>
        <w:t xml:space="preserve">(в ред. </w:t>
      </w:r>
      <w:hyperlink w:history="0" r:id="rId15" w:tooltip="Указ Губернатора Алтайского края от 21.08.2017 N 110 &quot;О внесении изменений в указ Губернатора Алтайского края от 13.10.2015 N 109&quot; ------------ Утратил силу или отменен {КонсультантПлюс}">
        <w:r>
          <w:rPr>
            <w:sz w:val="20"/>
            <w:color w:val="0000ff"/>
          </w:rPr>
          <w:t xml:space="preserve">Указа</w:t>
        </w:r>
      </w:hyperlink>
      <w:r>
        <w:rPr>
          <w:sz w:val="20"/>
        </w:rPr>
        <w:t xml:space="preserve"> Губернатора Алтайского края от 21.08.2017 N 110)</w:t>
      </w:r>
    </w:p>
    <w:p>
      <w:pPr>
        <w:pStyle w:val="0"/>
        <w:spacing w:before="200" w:line-rule="auto"/>
        <w:ind w:firstLine="540"/>
        <w:jc w:val="both"/>
      </w:pPr>
      <w:r>
        <w:rPr>
          <w:sz w:val="20"/>
        </w:rPr>
        <w:t xml:space="preserve">1. Учредить гранты Губернатора Алтайского края в сфере туризма.</w:t>
      </w:r>
    </w:p>
    <w:p>
      <w:pPr>
        <w:pStyle w:val="0"/>
        <w:spacing w:before="200" w:line-rule="auto"/>
        <w:ind w:firstLine="540"/>
        <w:jc w:val="both"/>
      </w:pPr>
      <w:r>
        <w:rPr>
          <w:sz w:val="20"/>
        </w:rPr>
        <w:t xml:space="preserve">2. Утвердить прилагаемое </w:t>
      </w:r>
      <w:hyperlink w:history="0" w:anchor="P37" w:tooltip="ПОЛОЖЕНИЕ">
        <w:r>
          <w:rPr>
            <w:sz w:val="20"/>
            <w:color w:val="0000ff"/>
          </w:rPr>
          <w:t xml:space="preserve">Положение</w:t>
        </w:r>
      </w:hyperlink>
      <w:r>
        <w:rPr>
          <w:sz w:val="20"/>
        </w:rPr>
        <w:t xml:space="preserve"> о грантах Губернатора Алтайского края в сфере туризма.</w:t>
      </w:r>
    </w:p>
    <w:p>
      <w:pPr>
        <w:pStyle w:val="0"/>
        <w:jc w:val="both"/>
      </w:pPr>
      <w:r>
        <w:rPr>
          <w:sz w:val="20"/>
        </w:rPr>
        <w:t xml:space="preserve">(в ред. </w:t>
      </w:r>
      <w:hyperlink w:history="0" r:id="rId16" w:tooltip="Указ Губернатора Алтайского края от 21.08.2017 N 110 &quot;О внесении изменений в указ Губернатора Алтайского края от 13.10.2015 N 109&quot; ------------ Утратил силу или отменен {КонсультантПлюс}">
        <w:r>
          <w:rPr>
            <w:sz w:val="20"/>
            <w:color w:val="0000ff"/>
          </w:rPr>
          <w:t xml:space="preserve">Указа</w:t>
        </w:r>
      </w:hyperlink>
      <w:r>
        <w:rPr>
          <w:sz w:val="20"/>
        </w:rPr>
        <w:t xml:space="preserve"> Губернатора Алтайского края от 21.08.2017 N 110)</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13 октября 2015 года</w:t>
      </w:r>
    </w:p>
    <w:p>
      <w:pPr>
        <w:pStyle w:val="0"/>
        <w:spacing w:before="200" w:line-rule="auto"/>
      </w:pPr>
      <w:r>
        <w:rPr>
          <w:sz w:val="20"/>
        </w:rPr>
        <w:t xml:space="preserve">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Алтайского края</w:t>
      </w:r>
    </w:p>
    <w:p>
      <w:pPr>
        <w:pStyle w:val="0"/>
        <w:jc w:val="right"/>
      </w:pPr>
      <w:r>
        <w:rPr>
          <w:sz w:val="20"/>
        </w:rPr>
        <w:t xml:space="preserve">от 13 октября 2015 г. N 109</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ГРАНТАХ ГУБЕРНАТОРА АЛТАЙСКОГО КРАЯ В СФЕРЕ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Алтайского края</w:t>
            </w:r>
          </w:p>
          <w:p>
            <w:pPr>
              <w:pStyle w:val="0"/>
              <w:jc w:val="center"/>
            </w:pPr>
            <w:r>
              <w:rPr>
                <w:sz w:val="20"/>
                <w:color w:val="392c69"/>
              </w:rPr>
              <w:t xml:space="preserve">от 08.07.2021 </w:t>
            </w:r>
            <w:hyperlink w:history="0" r:id="rId17" w:tooltip="Указ Губернатора Алтайского края от 08.07.2021 N 114 &quot;О внесении изменений в указ Губернатора Алтайского края от 13.10.2015 N 109&quot; {КонсультантПлюс}">
              <w:r>
                <w:rPr>
                  <w:sz w:val="20"/>
                  <w:color w:val="0000ff"/>
                </w:rPr>
                <w:t xml:space="preserve">N 114</w:t>
              </w:r>
            </w:hyperlink>
            <w:r>
              <w:rPr>
                <w:sz w:val="20"/>
                <w:color w:val="392c69"/>
              </w:rPr>
              <w:t xml:space="preserve">, от 04.02.2022 </w:t>
            </w:r>
            <w:hyperlink w:history="0" r:id="rId18"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N 14</w:t>
              </w:r>
            </w:hyperlink>
            <w:r>
              <w:rPr>
                <w:sz w:val="20"/>
                <w:color w:val="392c69"/>
              </w:rPr>
              <w:t xml:space="preserve">, от 02.09.2022 </w:t>
            </w:r>
            <w:hyperlink w:history="0" r:id="rId19"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25.05.2023 </w:t>
            </w:r>
            <w:hyperlink w:history="0" r:id="rId20"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N 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 грантах Губернатора Алтайского края в сфере туризма (далее - "Положение") разработано в целях реализации государственной </w:t>
      </w:r>
      <w:hyperlink w:history="0" r:id="rId21" w:tooltip="Постановление Правительства Алтайского края от 23.03.2020 N 125 (ред. от 31.01.2023) &quot;Об утверждении государственной программы Алтайского края &quot;Развитие туризма в Алтайском крае&quot; {КонсультантПлюс}">
        <w:r>
          <w:rPr>
            <w:sz w:val="20"/>
            <w:color w:val="0000ff"/>
          </w:rPr>
          <w:t xml:space="preserve">программы</w:t>
        </w:r>
      </w:hyperlink>
      <w:r>
        <w:rPr>
          <w:sz w:val="20"/>
        </w:rPr>
        <w:t xml:space="preserve"> Алтайского края "Развитие туризма в Алтайском крае".</w:t>
      </w:r>
    </w:p>
    <w:p>
      <w:pPr>
        <w:pStyle w:val="0"/>
        <w:spacing w:before="200" w:line-rule="auto"/>
        <w:ind w:firstLine="540"/>
        <w:jc w:val="both"/>
      </w:pPr>
      <w:r>
        <w:rPr>
          <w:sz w:val="20"/>
        </w:rPr>
        <w:t xml:space="preserve">Абзац утратил силу. - </w:t>
      </w:r>
      <w:hyperlink w:history="0" r:id="rId22"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w:t>
        </w:r>
      </w:hyperlink>
      <w:r>
        <w:rPr>
          <w:sz w:val="20"/>
        </w:rPr>
        <w:t xml:space="preserve"> Губернатора Алтайского края от 25.05.2023 N 90.</w:t>
      </w:r>
    </w:p>
    <w:p>
      <w:pPr>
        <w:pStyle w:val="0"/>
        <w:spacing w:before="200" w:line-rule="auto"/>
        <w:ind w:firstLine="540"/>
        <w:jc w:val="both"/>
      </w:pPr>
      <w:r>
        <w:rPr>
          <w:sz w:val="20"/>
        </w:rPr>
        <w:t xml:space="preserve">1.2. Основные понятия, используемые в Положении:</w:t>
      </w:r>
    </w:p>
    <w:p>
      <w:pPr>
        <w:pStyle w:val="0"/>
        <w:spacing w:before="200" w:line-rule="auto"/>
        <w:ind w:firstLine="540"/>
        <w:jc w:val="both"/>
      </w:pPr>
      <w:r>
        <w:rPr>
          <w:sz w:val="20"/>
        </w:rPr>
        <w:t xml:space="preserve">соискатель гранта - подавшие заявку на участие в конкурсе проектов на получение гранта в соответствии с целями предоставления грантов, указанными в </w:t>
      </w:r>
      <w:hyperlink w:history="0" w:anchor="P61" w:tooltip="1.3. Гранты предоставляются в целях:">
        <w:r>
          <w:rPr>
            <w:sz w:val="20"/>
            <w:color w:val="0000ff"/>
          </w:rPr>
          <w:t xml:space="preserve">пункте 1.3</w:t>
        </w:r>
      </w:hyperlink>
      <w:r>
        <w:rPr>
          <w:sz w:val="20"/>
        </w:rPr>
        <w:t xml:space="preserve"> настоящего Положения, юридическое лицо или индивидуальный предприниматель, отвечающие требованиям, установленным </w:t>
      </w:r>
      <w:hyperlink w:history="0" w:anchor="P82" w:tooltip="2.3. Соискатели грантов должны соответствовать следующим требованиям по состоянию на дату подачи заявки на участие в конкурсе:">
        <w:r>
          <w:rPr>
            <w:sz w:val="20"/>
            <w:color w:val="0000ff"/>
          </w:rPr>
          <w:t xml:space="preserve">пунктами 2.3</w:t>
        </w:r>
      </w:hyperlink>
      <w:r>
        <w:rPr>
          <w:sz w:val="20"/>
        </w:rPr>
        <w:t xml:space="preserve"> - </w:t>
      </w:r>
      <w:hyperlink w:history="0" w:anchor="P110" w:tooltip="2.5. Соискателями грантов, подавшими заявку на участие в конкурсе в соответствии с целью, указанной в подпунктах &quot;а&quot; и &quot;г&quot; пункта 1.3 настоящего Положения, не могут быть:">
        <w:r>
          <w:rPr>
            <w:sz w:val="20"/>
            <w:color w:val="0000ff"/>
          </w:rPr>
          <w:t xml:space="preserve">2.5</w:t>
        </w:r>
      </w:hyperlink>
      <w:r>
        <w:rPr>
          <w:sz w:val="20"/>
        </w:rPr>
        <w:t xml:space="preserve"> настоящего Положения (далее - "соискатель гранта");</w:t>
      </w:r>
    </w:p>
    <w:p>
      <w:pPr>
        <w:pStyle w:val="0"/>
        <w:spacing w:before="200" w:line-rule="auto"/>
        <w:ind w:firstLine="540"/>
        <w:jc w:val="both"/>
      </w:pPr>
      <w:r>
        <w:rPr>
          <w:sz w:val="20"/>
        </w:rPr>
        <w:t xml:space="preserve">проект - разработанный соискателем гранта комплекс мероприятий, направленных на реализацию целей предоставления грантов, указанных в </w:t>
      </w:r>
      <w:hyperlink w:history="0" w:anchor="P61" w:tooltip="1.3. Гранты предоставляются в целях:">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грант Губернатора Алтайского края в сфере туризма - средства краевого бюджета, предоставляемые соискателю гранта на безвозмездной и безвозвратной основе в форме субсидий по итогам конкурса проектов на получение гранта (далее - "грант");</w:t>
      </w:r>
    </w:p>
    <w:p>
      <w:pPr>
        <w:pStyle w:val="0"/>
        <w:spacing w:before="200" w:line-rule="auto"/>
        <w:ind w:firstLine="540"/>
        <w:jc w:val="both"/>
      </w:pPr>
      <w:r>
        <w:rPr>
          <w:sz w:val="20"/>
        </w:rPr>
        <w:t xml:space="preserve">грантополучатель - соискатель гранта, признанный победителем конкурса проектов на получение гранта;</w:t>
      </w:r>
    </w:p>
    <w:p>
      <w:pPr>
        <w:pStyle w:val="0"/>
        <w:spacing w:before="200" w:line-rule="auto"/>
        <w:ind w:firstLine="540"/>
        <w:jc w:val="both"/>
      </w:pPr>
      <w:r>
        <w:rPr>
          <w:sz w:val="20"/>
        </w:rPr>
        <w:t xml:space="preserve">грантодатель - управление Алтайского края по развитию туризма и курортной деятельности;</w:t>
      </w:r>
    </w:p>
    <w:p>
      <w:pPr>
        <w:pStyle w:val="0"/>
        <w:spacing w:before="200" w:line-rule="auto"/>
        <w:ind w:firstLine="540"/>
        <w:jc w:val="both"/>
      </w:pPr>
      <w:r>
        <w:rPr>
          <w:sz w:val="20"/>
        </w:rPr>
        <w:t xml:space="preserve">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pStyle w:val="0"/>
        <w:spacing w:before="200" w:line-rule="auto"/>
        <w:ind w:firstLine="540"/>
        <w:jc w:val="both"/>
      </w:pPr>
      <w:r>
        <w:rPr>
          <w:sz w:val="20"/>
        </w:rPr>
        <w:t xml:space="preserve">коллективное 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pPr>
        <w:pStyle w:val="0"/>
        <w:spacing w:before="200" w:line-rule="auto"/>
        <w:ind w:firstLine="540"/>
        <w:jc w:val="both"/>
      </w:pPr>
      <w:r>
        <w:rPr>
          <w:sz w:val="20"/>
        </w:rPr>
        <w:t xml:space="preserve">объекты показа - материальная основа экскурсионного показа, включающая памятные места, здания и сооружения, памятники истории, архитектуры, искусства и археологии, природные объекты (заповедники, заказники, реликтовые растения и др.), промышленные и другие предприятия, экспозиции музеев, картинных галерей, выставок, которые во время экскурсий демонстрируют экскурсантам;</w:t>
      </w:r>
    </w:p>
    <w:p>
      <w:pPr>
        <w:pStyle w:val="0"/>
        <w:spacing w:before="200" w:line-rule="auto"/>
        <w:ind w:firstLine="540"/>
        <w:jc w:val="both"/>
      </w:pPr>
      <w:r>
        <w:rPr>
          <w:sz w:val="20"/>
        </w:rPr>
        <w:t xml:space="preserve">туристы с ограниченными возможностями здоровья - инвалиды и другие лица, испытывающие затруднения при самостоятельном передвижении, получении необходимой информации, ориентировании в пространстве при совершении туристских путешествий и потреблении туристских услуг;</w:t>
      </w:r>
    </w:p>
    <w:p>
      <w:pPr>
        <w:pStyle w:val="0"/>
        <w:spacing w:before="200" w:line-rule="auto"/>
        <w:ind w:firstLine="540"/>
        <w:jc w:val="both"/>
      </w:pPr>
      <w:r>
        <w:rPr>
          <w:sz w:val="20"/>
        </w:rPr>
        <w:t xml:space="preserve">специализированный информационный ресурс - информационная система Министерства цифрового развития и связи Алтайского края, предназначенная для сопровождения всех этапов конкурса.</w:t>
      </w:r>
    </w:p>
    <w:p>
      <w:pPr>
        <w:pStyle w:val="0"/>
        <w:jc w:val="both"/>
      </w:pPr>
      <w:r>
        <w:rPr>
          <w:sz w:val="20"/>
        </w:rPr>
        <w:t xml:space="preserve">(абзац введен </w:t>
      </w:r>
      <w:hyperlink w:history="0" r:id="rId23"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Иные понятия, используемые в настоящем Положении, применяются в значениях, определенных Федеральным </w:t>
      </w:r>
      <w:hyperlink w:history="0" r:id="rId2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законом</w:t>
        </w:r>
      </w:hyperlink>
      <w:r>
        <w:rPr>
          <w:sz w:val="20"/>
        </w:rPr>
        <w:t xml:space="preserve"> от 24.11.1996 N 132-ФЗ "Об основах туристской деятельности в Российской Федерации".</w:t>
      </w:r>
    </w:p>
    <w:bookmarkStart w:id="61" w:name="P61"/>
    <w:bookmarkEnd w:id="61"/>
    <w:p>
      <w:pPr>
        <w:pStyle w:val="0"/>
        <w:spacing w:before="200" w:line-rule="auto"/>
        <w:ind w:firstLine="540"/>
        <w:jc w:val="both"/>
      </w:pPr>
      <w:r>
        <w:rPr>
          <w:sz w:val="20"/>
        </w:rPr>
        <w:t xml:space="preserve">1.3. Гранты предоставляются в целях:</w:t>
      </w:r>
    </w:p>
    <w:bookmarkStart w:id="62" w:name="P62"/>
    <w:bookmarkEnd w:id="62"/>
    <w:p>
      <w:pPr>
        <w:pStyle w:val="0"/>
        <w:spacing w:before="200" w:line-rule="auto"/>
        <w:ind w:firstLine="540"/>
        <w:jc w:val="both"/>
      </w:pPr>
      <w:r>
        <w:rPr>
          <w:sz w:val="20"/>
        </w:rPr>
        <w:t xml:space="preserve">а) реализации некоммерческими организациями социально значимых проектов, ориентированных на развитие туризма в регионе;</w:t>
      </w:r>
    </w:p>
    <w:bookmarkStart w:id="63" w:name="P63"/>
    <w:bookmarkEnd w:id="63"/>
    <w:p>
      <w:pPr>
        <w:pStyle w:val="0"/>
        <w:spacing w:before="200" w:line-rule="auto"/>
        <w:ind w:firstLine="540"/>
        <w:jc w:val="both"/>
      </w:pPr>
      <w:r>
        <w:rPr>
          <w:sz w:val="20"/>
        </w:rPr>
        <w:t xml:space="preserve">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w:t>
      </w:r>
    </w:p>
    <w:bookmarkStart w:id="64" w:name="P64"/>
    <w:bookmarkEnd w:id="64"/>
    <w:p>
      <w:pPr>
        <w:pStyle w:val="0"/>
        <w:spacing w:before="200" w:line-rule="auto"/>
        <w:ind w:firstLine="540"/>
        <w:jc w:val="both"/>
      </w:pPr>
      <w:r>
        <w:rPr>
          <w:sz w:val="20"/>
        </w:rPr>
        <w:t xml:space="preserve">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w:t>
      </w:r>
    </w:p>
    <w:bookmarkStart w:id="65" w:name="P65"/>
    <w:bookmarkEnd w:id="65"/>
    <w:p>
      <w:pPr>
        <w:pStyle w:val="0"/>
        <w:spacing w:before="200" w:line-rule="auto"/>
        <w:ind w:firstLine="540"/>
        <w:jc w:val="both"/>
      </w:pPr>
      <w:r>
        <w:rPr>
          <w:sz w:val="20"/>
        </w:rPr>
        <w:t xml:space="preserve">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w:t>
      </w:r>
    </w:p>
    <w:p>
      <w:pPr>
        <w:pStyle w:val="0"/>
        <w:jc w:val="both"/>
      </w:pPr>
      <w:r>
        <w:rPr>
          <w:sz w:val="20"/>
        </w:rPr>
        <w:t xml:space="preserve">(пп. "г" введен </w:t>
      </w:r>
      <w:hyperlink w:history="0" r:id="rId25"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1.4. Главным распорядителем бюджетных средств, до которого в установленном порядке доведены лимиты бюджетных обязательств на предоставление субсидии на соответствующий финансовый год и плановый период, является управление Алтайского края по развитию туризма и курортной деятельности (далее - "Управление").</w:t>
      </w:r>
    </w:p>
    <w:p>
      <w:pPr>
        <w:pStyle w:val="0"/>
        <w:spacing w:before="200" w:line-rule="auto"/>
        <w:ind w:firstLine="540"/>
        <w:jc w:val="both"/>
      </w:pPr>
      <w:r>
        <w:rPr>
          <w:sz w:val="20"/>
        </w:rPr>
        <w:t xml:space="preserve">1.5. К категории соискателей грантов относятся в соответствии с целями, указанными в </w:t>
      </w:r>
      <w:hyperlink w:history="0" w:anchor="P62" w:tooltip="а) реализации некоммерческими организациями социально значимых проектов, ориентированных на развитие туризма в регионе;">
        <w:r>
          <w:rPr>
            <w:sz w:val="20"/>
            <w:color w:val="0000ff"/>
          </w:rPr>
          <w:t xml:space="preserve">подпунктах "а"</w:t>
        </w:r>
      </w:hyperlink>
      <w:r>
        <w:rPr>
          <w:sz w:val="20"/>
        </w:rPr>
        <w:t xml:space="preserve">,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"г" пункта 1.3</w:t>
        </w:r>
      </w:hyperlink>
      <w:r>
        <w:rPr>
          <w:sz w:val="20"/>
        </w:rPr>
        <w:t xml:space="preserve"> настоящего Положения, - некоммерческие организации, в соответствии с целями, указанными в </w:t>
      </w:r>
      <w:hyperlink w:history="0" w:anchor="P63" w:tooltip="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
        <w:r>
          <w:rPr>
            <w:sz w:val="20"/>
            <w:color w:val="0000ff"/>
          </w:rPr>
          <w:t xml:space="preserve">подпунктах "б"</w:t>
        </w:r>
      </w:hyperlink>
      <w:r>
        <w:rPr>
          <w:sz w:val="20"/>
        </w:rPr>
        <w:t xml:space="preserve">,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"в" пункта 1.3</w:t>
        </w:r>
      </w:hyperlink>
      <w:r>
        <w:rPr>
          <w:sz w:val="20"/>
        </w:rPr>
        <w:t xml:space="preserve"> настоящего Положения, - юридические лица и индивидуальные предприниматели.</w:t>
      </w:r>
    </w:p>
    <w:p>
      <w:pPr>
        <w:pStyle w:val="0"/>
        <w:jc w:val="both"/>
      </w:pPr>
      <w:r>
        <w:rPr>
          <w:sz w:val="20"/>
        </w:rPr>
        <w:t xml:space="preserve">(п. 1.5 в ред. </w:t>
      </w:r>
      <w:hyperlink w:history="0" r:id="rId26"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1.6. Способом проведения отбора на получение гранта соискателями гранта является конкурс (далее - "конкурс").</w:t>
      </w:r>
    </w:p>
    <w:p>
      <w:pPr>
        <w:pStyle w:val="0"/>
        <w:spacing w:before="200" w:line-rule="auto"/>
        <w:ind w:firstLine="540"/>
        <w:jc w:val="both"/>
      </w:pPr>
      <w:r>
        <w:rPr>
          <w:sz w:val="20"/>
        </w:rPr>
        <w:t xml:space="preserve">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Алтайского края о бюджете на очередной финансовый год и на плановый период (закона о внесении изменений в закон Алтайского края о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порядке.</w:t>
      </w:r>
    </w:p>
    <w:p>
      <w:pPr>
        <w:pStyle w:val="0"/>
        <w:jc w:val="both"/>
      </w:pPr>
      <w:r>
        <w:rPr>
          <w:sz w:val="20"/>
        </w:rPr>
        <w:t xml:space="preserve">(п. 1.7 в ред. </w:t>
      </w:r>
      <w:hyperlink w:history="0" r:id="rId27"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Объявление о проведении конкурса, содержащее сведения, информацию о дате начала подачи и окончания приема заявок, месте, порядке приема заявок и иные сведения, предусмотренные </w:t>
      </w:r>
      <w:hyperlink w:history="0" r:id="rId2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размещается на официальном сайте Управления (</w:t>
      </w:r>
      <w:r>
        <w:rPr>
          <w:sz w:val="20"/>
        </w:rPr>
        <w:t xml:space="preserve">https://tourism.alregn.ru</w:t>
      </w:r>
      <w:r>
        <w:rPr>
          <w:sz w:val="20"/>
        </w:rPr>
        <w:t xml:space="preserve">) не позднее 10 месяцев с момента доведения Управлению лимитов бюджетных обязательств на предоставление субсидий на соответствующий финансовый год.</w:t>
      </w:r>
    </w:p>
    <w:p>
      <w:pPr>
        <w:pStyle w:val="0"/>
        <w:jc w:val="both"/>
      </w:pPr>
      <w:r>
        <w:rPr>
          <w:sz w:val="20"/>
        </w:rPr>
        <w:t xml:space="preserve">(п. 2.1 в ред. </w:t>
      </w:r>
      <w:hyperlink w:history="0" r:id="rId29"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2.2. Срок окончания приема заявок устанавливается в объявлении о проведении конкурса и не может быть ранее 30-го календарного дня, следующего за днем размещения объявления о проведении отбора на официальном сайте Управления.</w:t>
      </w:r>
    </w:p>
    <w:p>
      <w:pPr>
        <w:pStyle w:val="0"/>
        <w:spacing w:before="200" w:line-rule="auto"/>
        <w:ind w:firstLine="540"/>
        <w:jc w:val="both"/>
      </w:pPr>
      <w:r>
        <w:rPr>
          <w:sz w:val="20"/>
        </w:rPr>
        <w:t xml:space="preserve">Заявка и прилагаемые к ней документы представляются соискателем гранта в Управление непосредственно либо направляются почтовым отправлением с уведомлением о вручении или в электронной форме, заверенной электронной подписью соискателя гранта с использованием специализированного информационного ресурса.</w:t>
      </w:r>
    </w:p>
    <w:p>
      <w:pPr>
        <w:pStyle w:val="0"/>
        <w:jc w:val="both"/>
      </w:pPr>
      <w:r>
        <w:rPr>
          <w:sz w:val="20"/>
        </w:rPr>
        <w:t xml:space="preserve">(абзац введен </w:t>
      </w:r>
      <w:hyperlink w:history="0" r:id="rId30"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jc w:val="both"/>
      </w:pPr>
      <w:r>
        <w:rPr>
          <w:sz w:val="20"/>
        </w:rPr>
        <w:t xml:space="preserve">(п. 2.2 в ред. </w:t>
      </w:r>
      <w:hyperlink w:history="0" r:id="rId31"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04.02.2022 N 14)</w:t>
      </w:r>
    </w:p>
    <w:bookmarkStart w:id="82" w:name="P82"/>
    <w:bookmarkEnd w:id="82"/>
    <w:p>
      <w:pPr>
        <w:pStyle w:val="0"/>
        <w:spacing w:before="200" w:line-rule="auto"/>
        <w:ind w:firstLine="540"/>
        <w:jc w:val="both"/>
      </w:pPr>
      <w:r>
        <w:rPr>
          <w:sz w:val="20"/>
        </w:rPr>
        <w:t xml:space="preserve">2.3. Соискатели грантов должны соответствовать следующим требованиям по состоянию на дату подачи заявки на участие в конкурсе:</w:t>
      </w:r>
    </w:p>
    <w:p>
      <w:pPr>
        <w:pStyle w:val="0"/>
        <w:spacing w:before="200" w:line-rule="auto"/>
        <w:ind w:firstLine="540"/>
        <w:jc w:val="both"/>
      </w:pPr>
      <w:r>
        <w:rPr>
          <w:sz w:val="20"/>
        </w:rPr>
        <w:t xml:space="preserve">быть зарегистрированными в качестве юридического лица или индивидуального предпринимателя в установленном порядке и осуществлять свою деятельность на территории Алтайского края не менее одного года и (или) осуществлять деятельность не менее одного года в качестве поставленного на налоговый учет филиала, представительства юридического лица, иного обособленного подразделения на территории Алтайского края в установленном законодательством порядке;</w:t>
      </w:r>
    </w:p>
    <w:p>
      <w:pPr>
        <w:pStyle w:val="0"/>
        <w:jc w:val="both"/>
      </w:pPr>
      <w:r>
        <w:rPr>
          <w:sz w:val="20"/>
        </w:rPr>
        <w:t xml:space="preserve">(в ред. </w:t>
      </w:r>
      <w:hyperlink w:history="0" r:id="rId32"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04.02.2022 N 14)</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юридические лица -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соискателя гранта не приостановлена в порядке, предусмотренном законодательством Российской Федерации, индивидуальные предприниматели не должны прекращать деятельность в качестве индивидуального предпринимателя;</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не получать в текущем финансовом году средства из краевого бюджета в соответствии с иными правовыми актами на цели, установленные </w:t>
      </w:r>
      <w:hyperlink w:history="0" w:anchor="P61" w:tooltip="1.3. Гранты предоставляются в целях:">
        <w:r>
          <w:rPr>
            <w:sz w:val="20"/>
            <w:color w:val="0000ff"/>
          </w:rPr>
          <w:t xml:space="preserve">пунктом 1.3</w:t>
        </w:r>
      </w:hyperlink>
      <w:r>
        <w:rPr>
          <w:sz w:val="20"/>
        </w:rPr>
        <w:t xml:space="preserve"> настоящего Положения;</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краевым бюджетом (за исключением государственных и муниципальных учреждений);</w:t>
      </w:r>
    </w:p>
    <w:p>
      <w:pPr>
        <w:pStyle w:val="0"/>
        <w:spacing w:before="200" w:line-rule="auto"/>
        <w:ind w:firstLine="540"/>
        <w:jc w:val="both"/>
      </w:pPr>
      <w:r>
        <w:rPr>
          <w:sz w:val="20"/>
        </w:rPr>
        <w:t xml:space="preserve">абзацы восьмой - девятый утратили силу. - </w:t>
      </w:r>
      <w:hyperlink w:history="0" r:id="rId34"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w:t>
        </w:r>
      </w:hyperlink>
      <w:r>
        <w:rPr>
          <w:sz w:val="20"/>
        </w:rPr>
        <w:t xml:space="preserve"> Губернатора Алтайского края от 25.05.2023 N 90;</w:t>
      </w:r>
    </w:p>
    <w:p>
      <w:pPr>
        <w:pStyle w:val="0"/>
        <w:spacing w:before="200" w:line-rule="auto"/>
        <w:ind w:firstLine="540"/>
        <w:jc w:val="both"/>
      </w:pPr>
      <w:r>
        <w:rPr>
          <w:sz w:val="20"/>
        </w:rPr>
        <w:t xml:space="preserve">не являться государственным (муниципальным) казенным учреждением;</w:t>
      </w:r>
    </w:p>
    <w:p>
      <w:pPr>
        <w:pStyle w:val="0"/>
        <w:spacing w:before="200" w:line-rule="auto"/>
        <w:ind w:firstLine="540"/>
        <w:jc w:val="both"/>
      </w:pPr>
      <w:r>
        <w:rPr>
          <w:sz w:val="20"/>
        </w:rPr>
        <w:t xml:space="preserve">не нарушать условия договоров (соглашений) при предыдущем получении грантов в сфере туризма за счет средств краевого бюджета (в течение трех лет);</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(в ред. </w:t>
      </w:r>
      <w:hyperlink w:history="0" r:id="rId35"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иметь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(в ред. </w:t>
      </w:r>
      <w:hyperlink w:history="0" r:id="rId36"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иметь среднесписочную численность работников в текущем году не менее 1 человека (для юридических лиц).</w:t>
      </w:r>
    </w:p>
    <w:p>
      <w:pPr>
        <w:pStyle w:val="0"/>
        <w:jc w:val="both"/>
      </w:pPr>
      <w:r>
        <w:rPr>
          <w:sz w:val="20"/>
        </w:rPr>
        <w:t xml:space="preserve">(в ред. </w:t>
      </w:r>
      <w:hyperlink w:history="0" r:id="rId37"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2.4. Дополнительным требованием к соискателю гранта, подавшему заявку на участие в конкурсе в соответствии с целью, указанной в </w:t>
      </w:r>
      <w:hyperlink w:history="0" w:anchor="P63" w:tooltip="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
        <w:r>
          <w:rPr>
            <w:sz w:val="20"/>
            <w:color w:val="0000ff"/>
          </w:rPr>
          <w:t xml:space="preserve">подпункте "б" пункта 1.3</w:t>
        </w:r>
      </w:hyperlink>
      <w:r>
        <w:rPr>
          <w:sz w:val="20"/>
        </w:rPr>
        <w:t xml:space="preserve"> настоящего Положения, является осуществление в качестве основного вида экономической деятельности на территории Алтайского края одного из классифицируемых в соответствии с Общероссийским классификатором видов экономической деятельности по следующим классам (подклассам, группам, подгруппам): "Деятельность туристических агентств и прочих организаций, предоставляющих услуги в сфере туризма"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79)</w:t>
        </w:r>
      </w:hyperlink>
      <w:r>
        <w:rPr>
          <w:sz w:val="20"/>
        </w:rPr>
        <w:t xml:space="preserve">; "Образование"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85)</w:t>
        </w:r>
      </w:hyperlink>
      <w:r>
        <w:rPr>
          <w:sz w:val="20"/>
        </w:rPr>
        <w:t xml:space="preserve">; "Деятельность прочих общественных организаций, не включенных в другие группировки" </w:t>
      </w:r>
      <w:hyperlink w:history="0" r:id="rId4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94.99)</w:t>
        </w:r>
      </w:hyperlink>
      <w:r>
        <w:rPr>
          <w:sz w:val="20"/>
        </w:rPr>
        <w:t xml:space="preserve">; "Деятельность зрелищно-развлекательная прочая, не включенная в другие группировки"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93.29.9)</w:t>
        </w:r>
      </w:hyperlink>
      <w:r>
        <w:rPr>
          <w:sz w:val="20"/>
        </w:rPr>
        <w:t xml:space="preserve">.</w:t>
      </w:r>
    </w:p>
    <w:p>
      <w:pPr>
        <w:pStyle w:val="0"/>
        <w:spacing w:before="200" w:line-rule="auto"/>
        <w:ind w:firstLine="540"/>
        <w:jc w:val="both"/>
      </w:pPr>
      <w:r>
        <w:rPr>
          <w:sz w:val="20"/>
        </w:rPr>
        <w:t xml:space="preserve">Дополнительным требованием к соискателю гранта, подавшему заявку на участие в конкурсе в соответствии с целью, указанной в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подпункте "в" пункта 1.3</w:t>
        </w:r>
      </w:hyperlink>
      <w:r>
        <w:rPr>
          <w:sz w:val="20"/>
        </w:rPr>
        <w:t xml:space="preserve"> настоящего Положения, является осуществление в качестве основного вида экономической деятельности на территории Алтайского края одного из классифицируемых в соответствии с Общероссийским классификатором видов экономической деятельности по следующим классам (подклассам, группам, подгруппам): "Деятельность по предоставлению мест для временного проживания"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55)</w:t>
        </w:r>
      </w:hyperlink>
      <w:r>
        <w:rPr>
          <w:sz w:val="20"/>
        </w:rPr>
        <w:t xml:space="preserve">, "Деятельность туристических агентств и прочих организаций, предоставляющих услуги в сфере туризма"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79)</w:t>
        </w:r>
      </w:hyperlink>
      <w:r>
        <w:rPr>
          <w:sz w:val="20"/>
        </w:rPr>
        <w:t xml:space="preserve">, "Деятельность санаторно-курортных организаций" </w:t>
      </w:r>
      <w:hyperlink w:history="0" r:id="rId4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86.90.4)</w:t>
        </w:r>
      </w:hyperlink>
      <w:r>
        <w:rPr>
          <w:sz w:val="20"/>
        </w:rPr>
        <w:t xml:space="preserve">, "Деятельность библиотек, архивов, музеев и прочих объектов культуры" </w:t>
      </w:r>
      <w:hyperlink w:history="0" r:id="rId4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91)</w:t>
        </w:r>
      </w:hyperlink>
      <w:r>
        <w:rPr>
          <w:sz w:val="20"/>
        </w:rPr>
        <w:t xml:space="preserve">, "Деятельность в области отдыха и развлечений" </w:t>
      </w:r>
      <w:hyperlink w:history="0" r:id="rId4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93.2)</w:t>
        </w:r>
      </w:hyperlink>
      <w:r>
        <w:rPr>
          <w:sz w:val="20"/>
        </w:rPr>
        <w:t xml:space="preserve">.</w:t>
      </w:r>
    </w:p>
    <w:p>
      <w:pPr>
        <w:pStyle w:val="0"/>
        <w:spacing w:before="200" w:line-rule="auto"/>
        <w:ind w:firstLine="540"/>
        <w:jc w:val="both"/>
      </w:pPr>
      <w:r>
        <w:rPr>
          <w:sz w:val="20"/>
        </w:rPr>
        <w:t xml:space="preserve">Дополнительные требования к соискателям гранта, подавшим заявку на участие в конкурсе в соответствии с целями, указанными в </w:t>
      </w:r>
      <w:hyperlink w:history="0" w:anchor="P63" w:tooltip="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
        <w:r>
          <w:rPr>
            <w:sz w:val="20"/>
            <w:color w:val="0000ff"/>
          </w:rPr>
          <w:t xml:space="preserve">подпункте "б"</w:t>
        </w:r>
      </w:hyperlink>
      <w:r>
        <w:rPr>
          <w:sz w:val="20"/>
        </w:rPr>
        <w:t xml:space="preserve"> и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"в" пункта 1.3</w:t>
        </w:r>
      </w:hyperlink>
      <w:r>
        <w:rPr>
          <w:sz w:val="20"/>
        </w:rPr>
        <w:t xml:space="preserve"> настоящего Положения:</w:t>
      </w:r>
    </w:p>
    <w:p>
      <w:pPr>
        <w:pStyle w:val="0"/>
        <w:jc w:val="both"/>
      </w:pPr>
      <w:r>
        <w:rPr>
          <w:sz w:val="20"/>
        </w:rPr>
        <w:t xml:space="preserve">(абзац введен </w:t>
      </w:r>
      <w:hyperlink w:history="0" r:id="rId47"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не иметь просроченной задолженности по выплате заработной платы;</w:t>
      </w:r>
    </w:p>
    <w:p>
      <w:pPr>
        <w:pStyle w:val="0"/>
        <w:jc w:val="both"/>
      </w:pPr>
      <w:r>
        <w:rPr>
          <w:sz w:val="20"/>
        </w:rPr>
        <w:t xml:space="preserve">(абзац введен </w:t>
      </w:r>
      <w:hyperlink w:history="0" r:id="rId48"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иметь среднемесячную заработную плату в расчете на одного наемного работника не ниже минимального размера оплаты труда.</w:t>
      </w:r>
    </w:p>
    <w:p>
      <w:pPr>
        <w:pStyle w:val="0"/>
        <w:jc w:val="both"/>
      </w:pPr>
      <w:r>
        <w:rPr>
          <w:sz w:val="20"/>
        </w:rPr>
        <w:t xml:space="preserve">(абзац введен </w:t>
      </w:r>
      <w:hyperlink w:history="0" r:id="rId49"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Дополнительным требованием к соискателю гранта, подавшему заявку на участие в конкурсе в соответствии с целью, указанной в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подпункте "г" пункта 1.3</w:t>
        </w:r>
      </w:hyperlink>
      <w:r>
        <w:rPr>
          <w:sz w:val="20"/>
        </w:rPr>
        <w:t xml:space="preserve"> настоящего Положения, является осуществление в качестве основного вида экономической деятельности на территории Алтайского края классифицируемого в соответствии с Общероссийским классификатором видов экономической деятельности по следующим классам (подклассам, группам, подгруппам): "Деятельность прочих общественных организаций, не включенных в другие группировки"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 94.99)</w:t>
        </w:r>
      </w:hyperlink>
      <w:r>
        <w:rPr>
          <w:sz w:val="20"/>
        </w:rPr>
        <w:t xml:space="preserve">.</w:t>
      </w:r>
    </w:p>
    <w:p>
      <w:pPr>
        <w:pStyle w:val="0"/>
        <w:jc w:val="both"/>
      </w:pPr>
      <w:r>
        <w:rPr>
          <w:sz w:val="20"/>
        </w:rPr>
        <w:t xml:space="preserve">(абзац введен </w:t>
      </w:r>
      <w:hyperlink w:history="0" r:id="rId51"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bookmarkStart w:id="110" w:name="P110"/>
    <w:bookmarkEnd w:id="110"/>
    <w:p>
      <w:pPr>
        <w:pStyle w:val="0"/>
        <w:spacing w:before="200" w:line-rule="auto"/>
        <w:ind w:firstLine="540"/>
        <w:jc w:val="both"/>
      </w:pPr>
      <w:r>
        <w:rPr>
          <w:sz w:val="20"/>
        </w:rPr>
        <w:t xml:space="preserve">2.5. Соискателями грантов, подавшими заявку на участие в конкурсе в соответствии с целью, указанной в </w:t>
      </w:r>
      <w:hyperlink w:history="0" w:anchor="P62" w:tooltip="а) реализации некоммерческими организациями социально значимых проектов, ориентированных на развитие туризма в регионе;">
        <w:r>
          <w:rPr>
            <w:sz w:val="20"/>
            <w:color w:val="0000ff"/>
          </w:rPr>
          <w:t xml:space="preserve">подпунктах "а"</w:t>
        </w:r>
      </w:hyperlink>
      <w:r>
        <w:rPr>
          <w:sz w:val="20"/>
        </w:rPr>
        <w:t xml:space="preserve"> и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"г" пункта 1.3</w:t>
        </w:r>
      </w:hyperlink>
      <w:r>
        <w:rPr>
          <w:sz w:val="20"/>
        </w:rPr>
        <w:t xml:space="preserve"> настоящего Положения, не могут быть:</w:t>
      </w:r>
    </w:p>
    <w:p>
      <w:pPr>
        <w:pStyle w:val="0"/>
        <w:jc w:val="both"/>
      </w:pPr>
      <w:r>
        <w:rPr>
          <w:sz w:val="20"/>
        </w:rPr>
        <w:t xml:space="preserve">(в ред. </w:t>
      </w:r>
      <w:hyperlink w:history="0" r:id="rId52"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религиозные объединения;</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2.6. Соискатель гранта имеет право подать только одну заявку для участия в конкурсе на каждую из целей, указанных в </w:t>
      </w:r>
      <w:hyperlink w:history="0" w:anchor="P61" w:tooltip="1.3. Гранты предоставляются в целях:">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В случае подачи более одной заявки все поступившие заявки отклоняются Управлением.</w:t>
      </w:r>
    </w:p>
    <w:p>
      <w:pPr>
        <w:pStyle w:val="0"/>
        <w:jc w:val="both"/>
      </w:pPr>
      <w:r>
        <w:rPr>
          <w:sz w:val="20"/>
        </w:rPr>
        <w:t xml:space="preserve">(абзац введен </w:t>
      </w:r>
      <w:hyperlink w:history="0" r:id="rId53"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02.09.2022 N 129)</w:t>
      </w:r>
    </w:p>
    <w:p>
      <w:pPr>
        <w:pStyle w:val="0"/>
        <w:spacing w:before="200" w:line-rule="auto"/>
        <w:ind w:firstLine="540"/>
        <w:jc w:val="both"/>
      </w:pPr>
      <w:r>
        <w:rPr>
          <w:sz w:val="20"/>
        </w:rPr>
        <w:t xml:space="preserve">2.7. Для получения гранта соискатель гранта представляет в Управление заявку на участие в конкурсе (далее - "заявка"), которая включает:</w:t>
      </w:r>
    </w:p>
    <w:bookmarkStart w:id="119" w:name="P119"/>
    <w:bookmarkEnd w:id="119"/>
    <w:p>
      <w:pPr>
        <w:pStyle w:val="0"/>
        <w:spacing w:before="200" w:line-rule="auto"/>
        <w:ind w:firstLine="540"/>
        <w:jc w:val="both"/>
      </w:pPr>
      <w:r>
        <w:rPr>
          <w:sz w:val="20"/>
        </w:rPr>
        <w:t xml:space="preserve">2.7.1. Документы, представляемые самостоятельно в обязательном порядке:</w:t>
      </w:r>
    </w:p>
    <w:p>
      <w:pPr>
        <w:pStyle w:val="0"/>
        <w:spacing w:before="200" w:line-rule="auto"/>
        <w:ind w:firstLine="540"/>
        <w:jc w:val="both"/>
      </w:pPr>
      <w:r>
        <w:rPr>
          <w:sz w:val="20"/>
        </w:rPr>
        <w:t xml:space="preserve">а) заявление о предоставлении гранта на бумажном носителе по форме, утвержденной Управлением, а также в электронном виде в формате .doc (.docx), включающее проект и медиаплан его реализации;</w:t>
      </w:r>
    </w:p>
    <w:p>
      <w:pPr>
        <w:pStyle w:val="0"/>
        <w:spacing w:before="200" w:line-rule="auto"/>
        <w:ind w:firstLine="540"/>
        <w:jc w:val="both"/>
      </w:pPr>
      <w:r>
        <w:rPr>
          <w:sz w:val="20"/>
        </w:rPr>
        <w:t xml:space="preserve">б) документы, подтверждающие наличие опыта работы соискателя гранта в сфере, соответствующей цели предоставления гранта:</w:t>
      </w:r>
    </w:p>
    <w:p>
      <w:pPr>
        <w:pStyle w:val="0"/>
        <w:spacing w:before="200" w:line-rule="auto"/>
        <w:ind w:firstLine="540"/>
        <w:jc w:val="both"/>
      </w:pPr>
      <w:r>
        <w:rPr>
          <w:sz w:val="20"/>
        </w:rPr>
        <w:t xml:space="preserve">при подаче заявки на получение гранта для цели, указанной в </w:t>
      </w:r>
      <w:hyperlink w:history="0" w:anchor="P62" w:tooltip="а) реализации некоммерческими организациями социально значимых проектов, ориентированных на развитие туризма в регионе;">
        <w:r>
          <w:rPr>
            <w:sz w:val="20"/>
            <w:color w:val="0000ff"/>
          </w:rPr>
          <w:t xml:space="preserve">подпункте "а" пункта 1.3</w:t>
        </w:r>
      </w:hyperlink>
      <w:r>
        <w:rPr>
          <w:sz w:val="20"/>
        </w:rPr>
        <w:t xml:space="preserve"> настоящего Положения, представляются программы массовых развлекательных и (или) деловых мероприятий, экспедиций, походов, слетов, фестивалей в туристской сфере, а также соревнований и чемпионатов по спортивным видам туризма и иных аналогичных мероприятий, проведенных соискателем гранта в течение 5 лет, предшествующих подаче заявок;</w:t>
      </w:r>
    </w:p>
    <w:p>
      <w:pPr>
        <w:pStyle w:val="0"/>
        <w:jc w:val="both"/>
      </w:pPr>
      <w:r>
        <w:rPr>
          <w:sz w:val="20"/>
        </w:rPr>
        <w:t xml:space="preserve">(в ред. </w:t>
      </w:r>
      <w:hyperlink w:history="0" r:id="rId54"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при подаче заявки на получение гранта для цели, указанной в </w:t>
      </w:r>
      <w:hyperlink w:history="0" w:anchor="P63" w:tooltip="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
        <w:r>
          <w:rPr>
            <w:sz w:val="20"/>
            <w:color w:val="0000ff"/>
          </w:rPr>
          <w:t xml:space="preserve">подпункте "б" пункта 1.3</w:t>
        </w:r>
      </w:hyperlink>
      <w:r>
        <w:rPr>
          <w:sz w:val="20"/>
        </w:rPr>
        <w:t xml:space="preserve"> настоящего Положения, представляется в случае отсутствия у соискателя гранта права на осуществление туроператорской деятельности копия договора на оказание услуг по организации туристской поездки с третьей стороной, имеющей право на осуществление туроператорской деятельности в сфере внутреннего туризма, заверенная соискателем гранта;</w:t>
      </w:r>
    </w:p>
    <w:p>
      <w:pPr>
        <w:pStyle w:val="0"/>
        <w:spacing w:before="200" w:line-rule="auto"/>
        <w:ind w:firstLine="540"/>
        <w:jc w:val="both"/>
      </w:pPr>
      <w:r>
        <w:rPr>
          <w:sz w:val="20"/>
        </w:rPr>
        <w:t xml:space="preserve">при подаче заявки на получение гранта для цели, указанной в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подпункте "в" пункта 1.3</w:t>
        </w:r>
      </w:hyperlink>
      <w:r>
        <w:rPr>
          <w:sz w:val="20"/>
        </w:rPr>
        <w:t xml:space="preserve"> настоящего Положения в части реализации проекта по оборудованию коллективных средств размещения для приема туристов с ограниченными возможностями здоровья, представляется копия разрешения на строительство объектов туристской индустрии (в случае, если выдача разрешения на строительство такого объекта предусмотрена Градостроительным </w:t>
      </w:r>
      <w:hyperlink w:history="0" r:id="rId5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Алтайского края), заверенная соискателем гранта;</w:t>
      </w:r>
    </w:p>
    <w:p>
      <w:pPr>
        <w:pStyle w:val="0"/>
        <w:jc w:val="both"/>
      </w:pPr>
      <w:r>
        <w:rPr>
          <w:sz w:val="20"/>
        </w:rPr>
        <w:t xml:space="preserve">(в ред. </w:t>
      </w:r>
      <w:hyperlink w:history="0" r:id="rId56"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02.09.2022 N 129)</w:t>
      </w:r>
    </w:p>
    <w:p>
      <w:pPr>
        <w:pStyle w:val="0"/>
        <w:spacing w:before="200" w:line-rule="auto"/>
        <w:ind w:firstLine="540"/>
        <w:jc w:val="both"/>
      </w:pPr>
      <w:r>
        <w:rPr>
          <w:sz w:val="20"/>
        </w:rPr>
        <w:t xml:space="preserve">при подаче заявки на получение гранта для цели, указанной в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подпункте "в" пункта 1.3</w:t>
        </w:r>
      </w:hyperlink>
      <w:r>
        <w:rPr>
          <w:sz w:val="20"/>
        </w:rPr>
        <w:t xml:space="preserve"> настоящего Положения в части реализации проекта по обустройству объектов показа необходимой инфраструктурой для приема туристов, представляется информация о реализации аналогичных проектов соискателем гранта не ранее чем за последние 5 лет;</w:t>
      </w:r>
    </w:p>
    <w:p>
      <w:pPr>
        <w:pStyle w:val="0"/>
        <w:jc w:val="both"/>
      </w:pPr>
      <w:r>
        <w:rPr>
          <w:sz w:val="20"/>
        </w:rPr>
        <w:t xml:space="preserve">(абзац введен </w:t>
      </w:r>
      <w:hyperlink w:history="0" r:id="rId57"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02.09.2022 N 129)</w:t>
      </w:r>
    </w:p>
    <w:p>
      <w:pPr>
        <w:pStyle w:val="0"/>
        <w:spacing w:before="200" w:line-rule="auto"/>
        <w:ind w:firstLine="540"/>
        <w:jc w:val="both"/>
      </w:pPr>
      <w:r>
        <w:rPr>
          <w:sz w:val="20"/>
        </w:rPr>
        <w:t xml:space="preserve">в) справка об общей численности работников, размере их заработной платы и отсутствии просроченной задолженности по ее выплате за предыдущий год и отчетный период текущего года, предшествующий дате представления заявки, по форме, утвержденной Управлением (с приложением формы 4-ФСС по данным до 31.12.2022 и отчета ЕФС-1 по данным с 01.01.2023), заверенная оттиском печати соискателя гранта (при наличии печати) и подписью его руководителя, при подаче заявки на получение гранта для целей, указанных в </w:t>
      </w:r>
      <w:hyperlink w:history="0" w:anchor="P63" w:tooltip="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
        <w:r>
          <w:rPr>
            <w:sz w:val="20"/>
            <w:color w:val="0000ff"/>
          </w:rPr>
          <w:t xml:space="preserve">подпунктах "б"</w:t>
        </w:r>
      </w:hyperlink>
      <w:r>
        <w:rPr>
          <w:sz w:val="20"/>
        </w:rPr>
        <w:t xml:space="preserve"> и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"в" пункта 1.3</w:t>
        </w:r>
      </w:hyperlink>
      <w:r>
        <w:rPr>
          <w:sz w:val="20"/>
        </w:rPr>
        <w:t xml:space="preserve"> настоящего Положения;</w:t>
      </w:r>
    </w:p>
    <w:p>
      <w:pPr>
        <w:pStyle w:val="0"/>
        <w:jc w:val="both"/>
      </w:pPr>
      <w:r>
        <w:rPr>
          <w:sz w:val="20"/>
        </w:rPr>
        <w:t xml:space="preserve">(в ред. </w:t>
      </w:r>
      <w:hyperlink w:history="0" r:id="rId58"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г) согласие на публикацию (размещение) в информационно-телекоммуникационной сети "Интернет" информации о соискателе гранта, о подаваемой им заявке, иной информации, связанной с предоставлением гранта, по форме, утвержденной Управлением;</w:t>
      </w:r>
    </w:p>
    <w:p>
      <w:pPr>
        <w:pStyle w:val="0"/>
        <w:spacing w:before="200" w:line-rule="auto"/>
        <w:ind w:firstLine="540"/>
        <w:jc w:val="both"/>
      </w:pPr>
      <w:r>
        <w:rPr>
          <w:sz w:val="20"/>
        </w:rPr>
        <w:t xml:space="preserve">д) согласие органа, осуществляющего функции и полномочия учредителя в отношении соискателя гранта, на участие в конкурсе, оформленное на бланке указанного органа при подаче заявки на получение гранта для цели, указанной в </w:t>
      </w:r>
      <w:hyperlink w:history="0" w:anchor="P62" w:tooltip="а) реализации некоммерческими организациями социально значимых проектов, ориентированных на развитие туризма в регионе;">
        <w:r>
          <w:rPr>
            <w:sz w:val="20"/>
            <w:color w:val="0000ff"/>
          </w:rPr>
          <w:t xml:space="preserve">подпункте "а" пункта 1.3</w:t>
        </w:r>
      </w:hyperlink>
      <w:r>
        <w:rPr>
          <w:sz w:val="20"/>
        </w:rPr>
        <w:t xml:space="preserve"> настоящего Положения, бюджетным или автономным учреждением, учредителем которого не является Управление;</w:t>
      </w:r>
    </w:p>
    <w:p>
      <w:pPr>
        <w:pStyle w:val="0"/>
        <w:spacing w:before="200" w:line-rule="auto"/>
        <w:ind w:firstLine="540"/>
        <w:jc w:val="both"/>
      </w:pPr>
      <w:r>
        <w:rPr>
          <w:sz w:val="20"/>
        </w:rPr>
        <w:t xml:space="preserve">е) заверенные соискателем гранта копии платежных поручений и (или) иных документов, подтверждающих уплату исчисленных сумм налогов, авансовых платежей по налогам, сборов, страховых взносов в соответствии с налоговым законодательством в текущем году на дату предоставления документов для участия в отборе;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на дату предоставления документов для участия в отборе с отметкой о принятии со стороны налогового органа (в 2023 году при наличии);</w:t>
      </w:r>
    </w:p>
    <w:p>
      <w:pPr>
        <w:pStyle w:val="0"/>
        <w:jc w:val="both"/>
      </w:pPr>
      <w:r>
        <w:rPr>
          <w:sz w:val="20"/>
        </w:rPr>
        <w:t xml:space="preserve">(пп. "е" введен </w:t>
      </w:r>
      <w:hyperlink w:history="0" r:id="rId59"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ж) сведения о численности работников за период с января текущего года по месяц, предшествующий месяцу подачи заявки (для соискателей гранта - юридических лиц);</w:t>
      </w:r>
    </w:p>
    <w:p>
      <w:pPr>
        <w:pStyle w:val="0"/>
        <w:jc w:val="both"/>
      </w:pPr>
      <w:r>
        <w:rPr>
          <w:sz w:val="20"/>
        </w:rPr>
        <w:t xml:space="preserve">(пп. "ж" введен </w:t>
      </w:r>
      <w:hyperlink w:history="0" r:id="rId60"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з) при подаче заявки на получение гранта для цели, указанной в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подпункте "г" пункта 1.3</w:t>
        </w:r>
      </w:hyperlink>
      <w:r>
        <w:rPr>
          <w:sz w:val="20"/>
        </w:rPr>
        <w:t xml:space="preserve"> настоящего Положения, соискателем гранта предоставляются:</w:t>
      </w:r>
    </w:p>
    <w:p>
      <w:pPr>
        <w:pStyle w:val="0"/>
        <w:spacing w:before="200" w:line-rule="auto"/>
        <w:ind w:firstLine="540"/>
        <w:jc w:val="both"/>
      </w:pPr>
      <w:r>
        <w:rPr>
          <w:sz w:val="20"/>
        </w:rPr>
        <w:t xml:space="preserve">эскизный проект благоустройства территории объекта показа, включенного в предварительный список всемирного культурного и природного наследия ЮНЕСКО от Российской Федерации;</w:t>
      </w:r>
    </w:p>
    <w:p>
      <w:pPr>
        <w:pStyle w:val="0"/>
        <w:spacing w:before="200" w:line-rule="auto"/>
        <w:ind w:firstLine="540"/>
        <w:jc w:val="both"/>
      </w:pPr>
      <w:r>
        <w:rPr>
          <w:sz w:val="20"/>
        </w:rPr>
        <w:t xml:space="preserve">смета на проектные работы, необходимые изыскания и исследования;</w:t>
      </w:r>
    </w:p>
    <w:p>
      <w:pPr>
        <w:pStyle w:val="0"/>
        <w:spacing w:before="200" w:line-rule="auto"/>
        <w:ind w:firstLine="540"/>
        <w:jc w:val="both"/>
      </w:pPr>
      <w:r>
        <w:rPr>
          <w:sz w:val="20"/>
        </w:rPr>
        <w:t xml:space="preserve">предварительная смета на выполнение работ по благоустройству территории объекта показа, включенного в предварительный список всемирного культурного и природного наследия ЮНЕСКО от Российской Федерации.</w:t>
      </w:r>
    </w:p>
    <w:p>
      <w:pPr>
        <w:pStyle w:val="0"/>
        <w:jc w:val="both"/>
      </w:pPr>
      <w:r>
        <w:rPr>
          <w:sz w:val="20"/>
        </w:rPr>
        <w:t xml:space="preserve">(пп. "з" введен </w:t>
      </w:r>
      <w:hyperlink w:history="0" r:id="rId61"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2.7.2. Документы, представляемые по собственной инициативе:</w:t>
      </w:r>
    </w:p>
    <w:p>
      <w:pPr>
        <w:pStyle w:val="0"/>
        <w:spacing w:before="200" w:line-rule="auto"/>
        <w:ind w:firstLine="540"/>
        <w:jc w:val="both"/>
      </w:pPr>
      <w:r>
        <w:rPr>
          <w:sz w:val="20"/>
        </w:rPr>
        <w:t xml:space="preserve">сведения, содержащиеся в Едином государственном реестре юридических лиц (Едином государственном реестре индивидуальных предпринимателей), полученные не ранее чем за 30 календарных дней до даты подачи заявки;</w:t>
      </w:r>
    </w:p>
    <w:p>
      <w:pPr>
        <w:pStyle w:val="0"/>
        <w:spacing w:before="200" w:line-rule="auto"/>
        <w:ind w:firstLine="540"/>
        <w:jc w:val="both"/>
      </w:pPr>
      <w:r>
        <w:rPr>
          <w:sz w:val="20"/>
        </w:rPr>
        <w:t xml:space="preserve">справка соответствующей инспекции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30 календарных дней до даты подачи заявки;</w:t>
      </w:r>
    </w:p>
    <w:p>
      <w:pPr>
        <w:pStyle w:val="0"/>
        <w:spacing w:before="200" w:line-rule="auto"/>
        <w:ind w:firstLine="540"/>
        <w:jc w:val="both"/>
      </w:pPr>
      <w:r>
        <w:rPr>
          <w:sz w:val="20"/>
        </w:rPr>
        <w:t xml:space="preserve">копия судебного акта, заверенная надлежащим образом, которым удовлетворены требования соискателя гранта об уменьшении кадастровой стоимости объекта (объектов) недвижимости, вступившего в законную силу с 01.01.2020 (при наличии).</w:t>
      </w:r>
    </w:p>
    <w:p>
      <w:pPr>
        <w:pStyle w:val="0"/>
        <w:spacing w:before="200" w:line-rule="auto"/>
        <w:ind w:firstLine="540"/>
        <w:jc w:val="both"/>
      </w:pPr>
      <w:r>
        <w:rPr>
          <w:sz w:val="20"/>
        </w:rPr>
        <w:t xml:space="preserve">В случае если указанные документы не представлены соискателем гранта по собственной инициативе, Управление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необходимые сведения у соответствующих органов (организаций).</w:t>
      </w:r>
    </w:p>
    <w:p>
      <w:pPr>
        <w:pStyle w:val="0"/>
        <w:jc w:val="both"/>
      </w:pPr>
      <w:r>
        <w:rPr>
          <w:sz w:val="20"/>
        </w:rPr>
        <w:t xml:space="preserve">(п. 2.7.2 в ред. </w:t>
      </w:r>
      <w:hyperlink w:history="0" r:id="rId62"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bookmarkStart w:id="148" w:name="P148"/>
    <w:bookmarkEnd w:id="148"/>
    <w:p>
      <w:pPr>
        <w:pStyle w:val="0"/>
        <w:spacing w:before="200" w:line-rule="auto"/>
        <w:ind w:firstLine="540"/>
        <w:jc w:val="both"/>
      </w:pPr>
      <w:r>
        <w:rPr>
          <w:sz w:val="20"/>
        </w:rPr>
        <w:t xml:space="preserve">2.7.3. Дополнительно могут прилагаться рекомендательные и благодарственные письма, копии дипломов, фотографии, видеоролики, иные документы и информационные материалы по усмотрению соискателя гранта.</w:t>
      </w:r>
    </w:p>
    <w:p>
      <w:pPr>
        <w:pStyle w:val="0"/>
        <w:spacing w:before="200" w:line-rule="auto"/>
        <w:ind w:firstLine="540"/>
        <w:jc w:val="both"/>
      </w:pPr>
      <w:r>
        <w:rPr>
          <w:sz w:val="20"/>
        </w:rPr>
        <w:t xml:space="preserve">В 2022 году при получении Управлением от Федеральной налоговой службы посредством межведомственного запроса сведений о наличии у соискателя гранта задолженности по уплате налогов, сборов, страховых взносов, пеней, штрафов, процентов за нарушение законодательства Российской Федерации о налогах и сборах Управление уведомляет об этом соискателя гранта в срок не позднее трех рабочих дней до окончания установленного </w:t>
      </w:r>
      <w:hyperlink w:history="0" w:anchor="P164" w:tooltip="2.13. В течение 5 рабочих дней со дня окончания срока приема заявок Управление рассматривает представленные документы на предмет их соответствия требованиям, установленным пунктами 2.7.1, 2.8 настоящего Положения, осуществляет проверку достоверности (в пределах компетенции) информации, содержащейся в представленных соискателем грантов документах, а также соответствия соискателя гранта требованиям, предусмотренным пунктами 2.3 - 2.5 настоящего Положения.">
        <w:r>
          <w:rPr>
            <w:sz w:val="20"/>
            <w:color w:val="0000ff"/>
          </w:rPr>
          <w:t xml:space="preserve">пунктом 2.13</w:t>
        </w:r>
      </w:hyperlink>
      <w:r>
        <w:rPr>
          <w:sz w:val="20"/>
        </w:rPr>
        <w:t xml:space="preserve"> настоящего Положения срока рассмотрения представленных им документов. Соискатель гранта, имеющий указанную задолженность, представляет в Управление справку о состоянии расчетов по налогам, сборам, страховым взносам, пеням, штрафам, процентам по форме, утвержденной ФНС России, не позднее установленного </w:t>
      </w:r>
      <w:hyperlink w:history="0" w:anchor="P164" w:tooltip="2.13. В течение 5 рабочих дней со дня окончания срока приема заявок Управление рассматривает представленные документы на предмет их соответствия требованиям, установленным пунктами 2.7.1, 2.8 настоящего Положения, осуществляет проверку достоверности (в пределах компетенции) информации, содержащейся в представленных соискателем грантов документах, а также соответствия соискателя гранта требованиям, предусмотренным пунктами 2.3 - 2.5 настоящего Положения.">
        <w:r>
          <w:rPr>
            <w:sz w:val="20"/>
            <w:color w:val="0000ff"/>
          </w:rPr>
          <w:t xml:space="preserve">пунктом 2.13</w:t>
        </w:r>
      </w:hyperlink>
      <w:r>
        <w:rPr>
          <w:sz w:val="20"/>
        </w:rPr>
        <w:t xml:space="preserve"> настоящего Положения срока рассмотрения представленных им документов.</w:t>
      </w:r>
    </w:p>
    <w:p>
      <w:pPr>
        <w:pStyle w:val="0"/>
        <w:jc w:val="both"/>
      </w:pPr>
      <w:r>
        <w:rPr>
          <w:sz w:val="20"/>
        </w:rPr>
        <w:t xml:space="preserve">(абзац введен </w:t>
      </w:r>
      <w:hyperlink w:history="0" r:id="rId63"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02.09.2022 N 129)</w:t>
      </w:r>
    </w:p>
    <w:bookmarkStart w:id="151" w:name="P151"/>
    <w:bookmarkEnd w:id="151"/>
    <w:p>
      <w:pPr>
        <w:pStyle w:val="0"/>
        <w:spacing w:before="200" w:line-rule="auto"/>
        <w:ind w:firstLine="540"/>
        <w:jc w:val="both"/>
      </w:pPr>
      <w:r>
        <w:rPr>
          <w:sz w:val="20"/>
        </w:rPr>
        <w:t xml:space="preserve">2.8. При представлении заявки электронные (отсканированные) копии документов должны иметь четко читаемый текст.</w:t>
      </w:r>
    </w:p>
    <w:p>
      <w:pPr>
        <w:pStyle w:val="0"/>
        <w:spacing w:before="200" w:line-rule="auto"/>
        <w:ind w:firstLine="540"/>
        <w:jc w:val="both"/>
      </w:pPr>
      <w:r>
        <w:rPr>
          <w:sz w:val="20"/>
        </w:rPr>
        <w:t xml:space="preserve">При представлении заявки в бумажном виде документы, входящие в состав заявки:</w:t>
      </w:r>
    </w:p>
    <w:p>
      <w:pPr>
        <w:pStyle w:val="0"/>
        <w:spacing w:before="200" w:line-rule="auto"/>
        <w:ind w:firstLine="540"/>
        <w:jc w:val="both"/>
      </w:pPr>
      <w:r>
        <w:rPr>
          <w:sz w:val="20"/>
        </w:rPr>
        <w:t xml:space="preserve">должны быть скреплены печатью (при наличии) соискателя гранта и заверены подписью его уполномоченного лица;</w:t>
      </w:r>
    </w:p>
    <w:p>
      <w:pPr>
        <w:pStyle w:val="0"/>
        <w:spacing w:before="200" w:line-rule="auto"/>
        <w:ind w:firstLine="540"/>
        <w:jc w:val="both"/>
      </w:pPr>
      <w:r>
        <w:rPr>
          <w:sz w:val="20"/>
        </w:rPr>
        <w:t xml:space="preserve">должны иметь четко читаемый текст. Подчистки, исправления не допускаются, за исключением исправлений, скрепленных печатью (при наличии) и заверенных подписью уполномоченного лица соискателя гранта. Применение факсимильных подписей в документах заявки не допускается. Все листы заявки (тома заявки) в бумажном виде должны быть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в составе заявки), выданных соискателю гранта третьими лицами (нотариально заверенные копии), проставляются простым карандашом на обороте листа в левом нижнем углу.</w:t>
      </w:r>
    </w:p>
    <w:p>
      <w:pPr>
        <w:pStyle w:val="0"/>
        <w:spacing w:before="200" w:line-rule="auto"/>
        <w:ind w:firstLine="540"/>
        <w:jc w:val="both"/>
      </w:pPr>
      <w:r>
        <w:rPr>
          <w:sz w:val="20"/>
        </w:rPr>
        <w:t xml:space="preserve">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соискателя гранта и подписан его уполномоченным лицом.</w:t>
      </w:r>
    </w:p>
    <w:p>
      <w:pPr>
        <w:pStyle w:val="0"/>
        <w:spacing w:before="200" w:line-rule="auto"/>
        <w:ind w:firstLine="540"/>
        <w:jc w:val="both"/>
      </w:pPr>
      <w:r>
        <w:rPr>
          <w:sz w:val="20"/>
        </w:rPr>
        <w:t xml:space="preserve">Заявки должны быть поданы в срок, указанный в объявлении о проведении конкурса.</w:t>
      </w:r>
    </w:p>
    <w:p>
      <w:pPr>
        <w:pStyle w:val="0"/>
        <w:spacing w:before="200" w:line-rule="auto"/>
        <w:ind w:firstLine="540"/>
        <w:jc w:val="both"/>
      </w:pPr>
      <w:r>
        <w:rPr>
          <w:sz w:val="20"/>
        </w:rPr>
        <w:t xml:space="preserve">Ответственность за своевременность поступления заявки, отправленной в адрес Управления почтовым отправлением, несет направивший такую заявку соискатель гранта.</w:t>
      </w:r>
    </w:p>
    <w:p>
      <w:pPr>
        <w:pStyle w:val="0"/>
        <w:spacing w:before="200" w:line-rule="auto"/>
        <w:ind w:firstLine="540"/>
        <w:jc w:val="both"/>
      </w:pPr>
      <w:r>
        <w:rPr>
          <w:sz w:val="20"/>
        </w:rPr>
        <w:t xml:space="preserve">2.9. Соискатель гранта несет ответственность за достоверность сведений, содержащихся в документах, указанных в </w:t>
      </w:r>
      <w:hyperlink w:history="0" w:anchor="P119" w:tooltip="2.7.1. Документы, представляемые самостоятельно в обязательном порядке:">
        <w:r>
          <w:rPr>
            <w:sz w:val="20"/>
            <w:color w:val="0000ff"/>
          </w:rPr>
          <w:t xml:space="preserve">пунктах 2.7.1</w:t>
        </w:r>
      </w:hyperlink>
      <w:r>
        <w:rPr>
          <w:sz w:val="20"/>
        </w:rPr>
        <w:t xml:space="preserve"> - </w:t>
      </w:r>
      <w:hyperlink w:history="0" w:anchor="P148" w:tooltip="2.7.3. Дополнительно могут прилагаться рекомендательные и благодарственные письма, копии дипломов, фотографии, видеоролики, иные документы и информационные материалы по усмотрению соискателя гранта.">
        <w:r>
          <w:rPr>
            <w:sz w:val="20"/>
            <w:color w:val="0000ff"/>
          </w:rPr>
          <w:t xml:space="preserve">2.7.3</w:t>
        </w:r>
      </w:hyperlink>
      <w:r>
        <w:rPr>
          <w:sz w:val="20"/>
        </w:rPr>
        <w:t xml:space="preserve"> настоящего Положения, в соответствии с законодательством Российской Федерации.</w:t>
      </w:r>
    </w:p>
    <w:p>
      <w:pPr>
        <w:pStyle w:val="0"/>
        <w:jc w:val="both"/>
      </w:pPr>
      <w:r>
        <w:rPr>
          <w:sz w:val="20"/>
        </w:rPr>
        <w:t xml:space="preserve">(в ред. </w:t>
      </w:r>
      <w:hyperlink w:history="0" r:id="rId64"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bookmarkStart w:id="160" w:name="P160"/>
    <w:bookmarkEnd w:id="160"/>
    <w:p>
      <w:pPr>
        <w:pStyle w:val="0"/>
        <w:spacing w:before="200" w:line-rule="auto"/>
        <w:ind w:firstLine="540"/>
        <w:jc w:val="both"/>
      </w:pPr>
      <w:r>
        <w:rPr>
          <w:sz w:val="20"/>
        </w:rPr>
        <w:t xml:space="preserve">2.10. Все поступившие в Управление заявки и прилагаемые к ним документы независимо от способа доставки подлежат обязательной регистрации в государственной информационной системе Алтайского края "Единая система электронного документооборота Алтайского края" в день их поступления с учетом очередности поступления (по времени и дате поступления).</w:t>
      </w:r>
    </w:p>
    <w:p>
      <w:pPr>
        <w:pStyle w:val="0"/>
        <w:jc w:val="both"/>
      </w:pPr>
      <w:r>
        <w:rPr>
          <w:sz w:val="20"/>
        </w:rPr>
        <w:t xml:space="preserve">(п. 2.10 в ред. </w:t>
      </w:r>
      <w:hyperlink w:history="0" r:id="rId65"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04.02.2022 N 14)</w:t>
      </w:r>
    </w:p>
    <w:p>
      <w:pPr>
        <w:pStyle w:val="0"/>
        <w:spacing w:before="200" w:line-rule="auto"/>
        <w:ind w:firstLine="540"/>
        <w:jc w:val="both"/>
      </w:pPr>
      <w:r>
        <w:rPr>
          <w:sz w:val="20"/>
        </w:rPr>
        <w:t xml:space="preserve">2.11. Документы и материалы, представленные соискателем гранта, по итогам рассмотрения не возвращаются.</w:t>
      </w:r>
    </w:p>
    <w:p>
      <w:pPr>
        <w:pStyle w:val="0"/>
        <w:spacing w:before="200" w:line-rule="auto"/>
        <w:ind w:firstLine="540"/>
        <w:jc w:val="both"/>
      </w:pPr>
      <w:r>
        <w:rPr>
          <w:sz w:val="20"/>
        </w:rPr>
        <w:t xml:space="preserve">2.12. Соискатель гранта вправе отозвать заявку не позднее даты окончания приема заявок, указанной в объявлении о проведении конкурса.</w:t>
      </w:r>
    </w:p>
    <w:bookmarkStart w:id="164" w:name="P164"/>
    <w:bookmarkEnd w:id="164"/>
    <w:p>
      <w:pPr>
        <w:pStyle w:val="0"/>
        <w:spacing w:before="200" w:line-rule="auto"/>
        <w:ind w:firstLine="540"/>
        <w:jc w:val="both"/>
      </w:pPr>
      <w:r>
        <w:rPr>
          <w:sz w:val="20"/>
        </w:rPr>
        <w:t xml:space="preserve">2.13. В течение 5 рабочих дней со дня окончания срока приема заявок Управление рассматривает представленные документы на предмет их соответствия требованиям, установленным </w:t>
      </w:r>
      <w:hyperlink w:history="0" w:anchor="P119" w:tooltip="2.7.1. Документы, представляемые самостоятельно в обязательном порядке:">
        <w:r>
          <w:rPr>
            <w:sz w:val="20"/>
            <w:color w:val="0000ff"/>
          </w:rPr>
          <w:t xml:space="preserve">пунктами 2.7.1</w:t>
        </w:r>
      </w:hyperlink>
      <w:r>
        <w:rPr>
          <w:sz w:val="20"/>
        </w:rPr>
        <w:t xml:space="preserve">, </w:t>
      </w:r>
      <w:hyperlink w:history="0" w:anchor="P151" w:tooltip="2.8. При представлении заявки электронные (отсканированные) копии документов должны иметь четко читаемый текст.">
        <w:r>
          <w:rPr>
            <w:sz w:val="20"/>
            <w:color w:val="0000ff"/>
          </w:rPr>
          <w:t xml:space="preserve">2.8</w:t>
        </w:r>
      </w:hyperlink>
      <w:r>
        <w:rPr>
          <w:sz w:val="20"/>
        </w:rPr>
        <w:t xml:space="preserve"> настоящего Положения, осуществляет проверку достоверности (в пределах компетенции) информации, содержащейся в представленных соискателем грантов документах, а также соответствия соискателя гранта требованиям, предусмотренным </w:t>
      </w:r>
      <w:hyperlink w:history="0" w:anchor="P82" w:tooltip="2.3. Соискатели грантов должны соответствовать следующим требованиям по состоянию на дату подачи заявки на участие в конкурсе:">
        <w:r>
          <w:rPr>
            <w:sz w:val="20"/>
            <w:color w:val="0000ff"/>
          </w:rPr>
          <w:t xml:space="preserve">пунктами 2.3</w:t>
        </w:r>
      </w:hyperlink>
      <w:r>
        <w:rPr>
          <w:sz w:val="20"/>
        </w:rPr>
        <w:t xml:space="preserve"> - </w:t>
      </w:r>
      <w:hyperlink w:history="0" w:anchor="P110" w:tooltip="2.5. Соискателями грантов, подавшими заявку на участие в конкурсе в соответствии с целью, указанной в подпунктах &quot;а&quot; и &quot;г&quot; пункта 1.3 настоящего Положения, не могут быть:">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2.14. По итогам рассмотрения документов и сведений, указанных в </w:t>
      </w:r>
      <w:hyperlink w:history="0" w:anchor="P164" w:tooltip="2.13. В течение 5 рабочих дней со дня окончания срока приема заявок Управление рассматривает представленные документы на предмет их соответствия требованиям, установленным пунктами 2.7.1, 2.8 настоящего Положения, осуществляет проверку достоверности (в пределах компетенции) информации, содержащейся в представленных соискателем грантов документах, а также соответствия соискателя гранта требованиям, предусмотренным пунктами 2.3 - 2.5 настоящего Положения.">
        <w:r>
          <w:rPr>
            <w:sz w:val="20"/>
            <w:color w:val="0000ff"/>
          </w:rPr>
          <w:t xml:space="preserve">пункте 2.13</w:t>
        </w:r>
      </w:hyperlink>
      <w:r>
        <w:rPr>
          <w:sz w:val="20"/>
        </w:rPr>
        <w:t xml:space="preserve"> настоящего Положения, Управление принимает в отношении каждого из соискателей гранта одно из следующих решений:</w:t>
      </w:r>
    </w:p>
    <w:p>
      <w:pPr>
        <w:pStyle w:val="0"/>
        <w:spacing w:before="200" w:line-rule="auto"/>
        <w:ind w:firstLine="540"/>
        <w:jc w:val="both"/>
      </w:pPr>
      <w:r>
        <w:rPr>
          <w:sz w:val="20"/>
        </w:rPr>
        <w:t xml:space="preserve">о принятии заявки;</w:t>
      </w:r>
    </w:p>
    <w:p>
      <w:pPr>
        <w:pStyle w:val="0"/>
        <w:spacing w:before="200" w:line-rule="auto"/>
        <w:ind w:firstLine="540"/>
        <w:jc w:val="both"/>
      </w:pPr>
      <w:r>
        <w:rPr>
          <w:sz w:val="20"/>
        </w:rPr>
        <w:t xml:space="preserve">об отклонении заявки.</w:t>
      </w:r>
    </w:p>
    <w:p>
      <w:pPr>
        <w:pStyle w:val="0"/>
        <w:spacing w:before="200" w:line-rule="auto"/>
        <w:ind w:firstLine="540"/>
        <w:jc w:val="both"/>
      </w:pPr>
      <w:r>
        <w:rPr>
          <w:sz w:val="20"/>
        </w:rPr>
        <w:t xml:space="preserve">В случае наличия оснований для отклонения заявки Управление в течение 5 рабочих дней с даты установления таких оснований письменно уведомляет об этом соискателя гранта с указанием причин отклонения заявки.</w:t>
      </w:r>
    </w:p>
    <w:p>
      <w:pPr>
        <w:pStyle w:val="0"/>
        <w:spacing w:before="200" w:line-rule="auto"/>
        <w:ind w:firstLine="540"/>
        <w:jc w:val="both"/>
      </w:pPr>
      <w:r>
        <w:rPr>
          <w:sz w:val="20"/>
        </w:rPr>
        <w:t xml:space="preserve">2.15. Основаниями для отклонения заявки соискателя гранта на стадии рассмотрения заявок являются:</w:t>
      </w:r>
    </w:p>
    <w:p>
      <w:pPr>
        <w:pStyle w:val="0"/>
        <w:spacing w:before="200" w:line-rule="auto"/>
        <w:ind w:firstLine="540"/>
        <w:jc w:val="both"/>
      </w:pPr>
      <w:r>
        <w:rPr>
          <w:sz w:val="20"/>
        </w:rPr>
        <w:t xml:space="preserve">несоответствие соискателя гранта требованиям, установленным </w:t>
      </w:r>
      <w:hyperlink w:history="0" w:anchor="P82" w:tooltip="2.3. Соискатели грантов должны соответствовать следующим требованиям по состоянию на дату подачи заявки на участие в конкурсе:">
        <w:r>
          <w:rPr>
            <w:sz w:val="20"/>
            <w:color w:val="0000ff"/>
          </w:rPr>
          <w:t xml:space="preserve">пунктами 2.3</w:t>
        </w:r>
      </w:hyperlink>
      <w:r>
        <w:rPr>
          <w:sz w:val="20"/>
        </w:rPr>
        <w:t xml:space="preserve"> - </w:t>
      </w:r>
      <w:hyperlink w:history="0" w:anchor="P110" w:tooltip="2.5. Соискателями грантов, подавшими заявку на участие в конкурсе в соответствии с целью, указанной в подпунктах &quot;а&quot; и &quot;г&quot; пункта 1.3 настоящего Положения, не могут быть:">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представленных соискателем гранта документов требованиям, определенным </w:t>
      </w:r>
      <w:hyperlink w:history="0" w:anchor="P119" w:tooltip="2.7.1. Документы, представляемые самостоятельно в обязательном порядке:">
        <w:r>
          <w:rPr>
            <w:sz w:val="20"/>
            <w:color w:val="0000ff"/>
          </w:rPr>
          <w:t xml:space="preserve">пунктами 2.7.1</w:t>
        </w:r>
      </w:hyperlink>
      <w:r>
        <w:rPr>
          <w:sz w:val="20"/>
        </w:rPr>
        <w:t xml:space="preserve">, </w:t>
      </w:r>
      <w:hyperlink w:history="0" w:anchor="P151" w:tooltip="2.8. При представлении заявки электронные (отсканированные) копии документов должны иметь четко читаемый текст.">
        <w:r>
          <w:rPr>
            <w:sz w:val="20"/>
            <w:color w:val="0000ff"/>
          </w:rPr>
          <w:t xml:space="preserve">2.8</w:t>
        </w:r>
      </w:hyperlink>
      <w:r>
        <w:rPr>
          <w:sz w:val="20"/>
        </w:rPr>
        <w:t xml:space="preserve"> настоящего Положения,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соискателем гранта,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соискателем гранта заявки после даты и (или) времени, определенных для подачи заявок.</w:t>
      </w:r>
    </w:p>
    <w:p>
      <w:pPr>
        <w:pStyle w:val="0"/>
        <w:spacing w:before="200" w:line-rule="auto"/>
        <w:ind w:firstLine="540"/>
        <w:jc w:val="both"/>
      </w:pPr>
      <w:r>
        <w:rPr>
          <w:sz w:val="20"/>
        </w:rPr>
        <w:t xml:space="preserve">2.16. В целях объективного рассмотрения заявок и определения грантополучателей приказом Управления создается конкурсная комиссия (далее - "комиссия"), а также утверждается положение о ней.</w:t>
      </w:r>
    </w:p>
    <w:p>
      <w:pPr>
        <w:pStyle w:val="0"/>
        <w:spacing w:before="200" w:line-rule="auto"/>
        <w:ind w:firstLine="540"/>
        <w:jc w:val="both"/>
      </w:pPr>
      <w:r>
        <w:rPr>
          <w:sz w:val="20"/>
        </w:rPr>
        <w:t xml:space="preserve">Состав комиссии ежегодно формируется из представителей исполнительных органов Алтайского края, а также представителей общественного совета при Управлении и общественных объединений в сфере туризма (по согласованию) и утверждается приказом Управления.</w:t>
      </w:r>
    </w:p>
    <w:p>
      <w:pPr>
        <w:pStyle w:val="0"/>
        <w:jc w:val="both"/>
      </w:pPr>
      <w:r>
        <w:rPr>
          <w:sz w:val="20"/>
        </w:rPr>
        <w:t xml:space="preserve">(в ред. </w:t>
      </w:r>
      <w:hyperlink w:history="0" r:id="rId66"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Минимальный состав комиссии - 9 человек.</w:t>
      </w:r>
    </w:p>
    <w:p>
      <w:pPr>
        <w:pStyle w:val="0"/>
        <w:spacing w:before="200" w:line-rule="auto"/>
        <w:ind w:firstLine="540"/>
        <w:jc w:val="both"/>
      </w:pPr>
      <w:r>
        <w:rPr>
          <w:sz w:val="20"/>
        </w:rPr>
        <w:t xml:space="preserve">2.17. Комиссия в течение 15 рабочих дней со дня окончания срока приема заявок осуществляет оценку допущенных к конкурсу заявок в соответствии с критериями, указанными в настоящем пункте, и формирует рекомендуемый перечень победителей конкурса. Соискателям грантов предоставляется право на проведение публичной защиты своих проектов во время заседания комиссии (не более 5 минут на одну заявку).</w:t>
      </w:r>
    </w:p>
    <w:p>
      <w:pPr>
        <w:pStyle w:val="0"/>
        <w:spacing w:before="200" w:line-rule="auto"/>
        <w:ind w:firstLine="540"/>
        <w:jc w:val="both"/>
      </w:pPr>
      <w:r>
        <w:rPr>
          <w:sz w:val="20"/>
        </w:rPr>
        <w:t xml:space="preserve">При оценке заявок на получение гранта для целей, указанных в </w:t>
      </w:r>
      <w:hyperlink w:history="0" w:anchor="P62" w:tooltip="а) реализации некоммерческими организациями социально значимых проектов, ориентированных на развитие туризма в регионе;">
        <w:r>
          <w:rPr>
            <w:sz w:val="20"/>
            <w:color w:val="0000ff"/>
          </w:rPr>
          <w:t xml:space="preserve">подпунктах "а"</w:t>
        </w:r>
      </w:hyperlink>
      <w:r>
        <w:rPr>
          <w:sz w:val="20"/>
        </w:rPr>
        <w:t xml:space="preserve"> и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"г" пункта 1.3</w:t>
        </w:r>
      </w:hyperlink>
      <w:r>
        <w:rPr>
          <w:sz w:val="20"/>
        </w:rPr>
        <w:t xml:space="preserve"> настоящего Положения, используются следующие критерии:</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доля собственных и (или) привлеченных средств соискателя гранта в общем объеме финансирования проекта (в соответствии со сметой расходов на реализацию проекта);</w:t>
      </w:r>
    </w:p>
    <w:p>
      <w:pPr>
        <w:pStyle w:val="0"/>
        <w:spacing w:before="200" w:line-rule="auto"/>
        <w:ind w:firstLine="540"/>
        <w:jc w:val="both"/>
      </w:pPr>
      <w:r>
        <w:rPr>
          <w:sz w:val="20"/>
        </w:rPr>
        <w:t xml:space="preserve">опыт работы соискателя гранта (наличие реализованных проектов в соответствии с заявленной целью), соответствие его ресурсных и профессиональных возможностей требованиям, предъявляемым к реализации проекта по заявленной цели;</w:t>
      </w:r>
    </w:p>
    <w:p>
      <w:pPr>
        <w:pStyle w:val="0"/>
        <w:spacing w:before="200" w:line-rule="auto"/>
        <w:ind w:firstLine="540"/>
        <w:jc w:val="both"/>
      </w:pPr>
      <w:r>
        <w:rPr>
          <w:sz w:val="20"/>
        </w:rPr>
        <w:t xml:space="preserve">обоснованность объема запрашиваемых средств;</w:t>
      </w:r>
    </w:p>
    <w:p>
      <w:pPr>
        <w:pStyle w:val="0"/>
        <w:spacing w:before="200" w:line-rule="auto"/>
        <w:ind w:firstLine="540"/>
        <w:jc w:val="both"/>
      </w:pPr>
      <w:r>
        <w:rPr>
          <w:sz w:val="20"/>
        </w:rPr>
        <w:t xml:space="preserve">уровень освещенности хода реализации проекта в средствах массовой информации, социальных сетях в рамках представленного медиаплана.</w:t>
      </w:r>
    </w:p>
    <w:p>
      <w:pPr>
        <w:pStyle w:val="0"/>
        <w:spacing w:before="200" w:line-rule="auto"/>
        <w:ind w:firstLine="540"/>
        <w:jc w:val="both"/>
      </w:pPr>
      <w:r>
        <w:rPr>
          <w:sz w:val="20"/>
        </w:rPr>
        <w:t xml:space="preserve">При оценке заявок на получение гранта для цели, указанной в </w:t>
      </w:r>
      <w:hyperlink w:history="0" w:anchor="P63" w:tooltip="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
        <w:r>
          <w:rPr>
            <w:sz w:val="20"/>
            <w:color w:val="0000ff"/>
          </w:rPr>
          <w:t xml:space="preserve">подпункте "б" пункта 1.3</w:t>
        </w:r>
      </w:hyperlink>
      <w:r>
        <w:rPr>
          <w:sz w:val="20"/>
        </w:rPr>
        <w:t xml:space="preserve"> настоящего Положения, используются следующие критерии:</w:t>
      </w:r>
    </w:p>
    <w:p>
      <w:pPr>
        <w:pStyle w:val="0"/>
        <w:spacing w:before="200" w:line-rule="auto"/>
        <w:ind w:firstLine="540"/>
        <w:jc w:val="both"/>
      </w:pPr>
      <w:r>
        <w:rPr>
          <w:sz w:val="20"/>
        </w:rPr>
        <w:t xml:space="preserve">количество планируемых туристско-экскурсионных поездок для граждан, находящихся в трудной жизненной ситуации;</w:t>
      </w:r>
    </w:p>
    <w:p>
      <w:pPr>
        <w:pStyle w:val="0"/>
        <w:spacing w:before="200" w:line-rule="auto"/>
        <w:ind w:firstLine="540"/>
        <w:jc w:val="both"/>
      </w:pPr>
      <w:r>
        <w:rPr>
          <w:sz w:val="20"/>
        </w:rPr>
        <w:t xml:space="preserve">количество граждан, находящихся в трудной жизненной ситуации, для которых организуются туристско-экскурсионные поездки;</w:t>
      </w:r>
    </w:p>
    <w:p>
      <w:pPr>
        <w:pStyle w:val="0"/>
        <w:spacing w:before="200" w:line-rule="auto"/>
        <w:ind w:firstLine="540"/>
        <w:jc w:val="both"/>
      </w:pPr>
      <w:r>
        <w:rPr>
          <w:sz w:val="20"/>
        </w:rPr>
        <w:t xml:space="preserve">доля собственных средств в общей стоимости проекта;</w:t>
      </w:r>
    </w:p>
    <w:p>
      <w:pPr>
        <w:pStyle w:val="0"/>
        <w:spacing w:before="200" w:line-rule="auto"/>
        <w:ind w:firstLine="540"/>
        <w:jc w:val="both"/>
      </w:pPr>
      <w:r>
        <w:rPr>
          <w:sz w:val="20"/>
        </w:rPr>
        <w:t xml:space="preserve">опыт работы соискателей грантов по заявленной цели гранта;</w:t>
      </w:r>
    </w:p>
    <w:p>
      <w:pPr>
        <w:pStyle w:val="0"/>
        <w:spacing w:before="200" w:line-rule="auto"/>
        <w:ind w:firstLine="540"/>
        <w:jc w:val="both"/>
      </w:pPr>
      <w:r>
        <w:rPr>
          <w:sz w:val="20"/>
        </w:rPr>
        <w:t xml:space="preserve">уровень освещенности хода реализации проекта в средствах массовой информации, социальных сетях в рамках представленного медиаплана.</w:t>
      </w:r>
    </w:p>
    <w:p>
      <w:pPr>
        <w:pStyle w:val="0"/>
        <w:spacing w:before="200" w:line-rule="auto"/>
        <w:ind w:firstLine="540"/>
        <w:jc w:val="both"/>
      </w:pPr>
      <w:r>
        <w:rPr>
          <w:sz w:val="20"/>
        </w:rPr>
        <w:t xml:space="preserve">При оценке заявок на получение гранта для цели, указанной в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подпункте "в" пункта 1.3</w:t>
        </w:r>
      </w:hyperlink>
      <w:r>
        <w:rPr>
          <w:sz w:val="20"/>
        </w:rPr>
        <w:t xml:space="preserve"> настоящего Положения, используются следующие критерии:</w:t>
      </w:r>
    </w:p>
    <w:p>
      <w:pPr>
        <w:pStyle w:val="0"/>
        <w:spacing w:before="200" w:line-rule="auto"/>
        <w:ind w:firstLine="540"/>
        <w:jc w:val="both"/>
      </w:pPr>
      <w:r>
        <w:rPr>
          <w:sz w:val="20"/>
        </w:rPr>
        <w:t xml:space="preserve">для оценки проектов, направленных на оборудование коллективных средств размещения для приема туристов с ограниченными возможностями здоровья:</w:t>
      </w:r>
    </w:p>
    <w:p>
      <w:pPr>
        <w:pStyle w:val="0"/>
        <w:spacing w:before="200" w:line-rule="auto"/>
        <w:ind w:firstLine="540"/>
        <w:jc w:val="both"/>
      </w:pPr>
      <w:r>
        <w:rPr>
          <w:sz w:val="20"/>
        </w:rPr>
        <w:t xml:space="preserve">численность сотрудников у соискателя гранта;</w:t>
      </w:r>
    </w:p>
    <w:p>
      <w:pPr>
        <w:pStyle w:val="0"/>
        <w:spacing w:before="200" w:line-rule="auto"/>
        <w:ind w:firstLine="540"/>
        <w:jc w:val="both"/>
      </w:pPr>
      <w:r>
        <w:rPr>
          <w:sz w:val="20"/>
        </w:rPr>
        <w:t xml:space="preserve">количество мест для проживания туристов;</w:t>
      </w:r>
    </w:p>
    <w:p>
      <w:pPr>
        <w:pStyle w:val="0"/>
        <w:spacing w:before="200" w:line-rule="auto"/>
        <w:ind w:firstLine="540"/>
        <w:jc w:val="both"/>
      </w:pPr>
      <w:r>
        <w:rPr>
          <w:sz w:val="20"/>
        </w:rPr>
        <w:t xml:space="preserve">количество обслуженных туристов/экскурсантов в год, предшествующий подаче заявления;</w:t>
      </w:r>
    </w:p>
    <w:p>
      <w:pPr>
        <w:pStyle w:val="0"/>
        <w:spacing w:before="200" w:line-rule="auto"/>
        <w:ind w:firstLine="540"/>
        <w:jc w:val="both"/>
      </w:pPr>
      <w:r>
        <w:rPr>
          <w:sz w:val="20"/>
        </w:rPr>
        <w:t xml:space="preserve">доля собственных средств в общей стоимости проекта;</w:t>
      </w:r>
    </w:p>
    <w:p>
      <w:pPr>
        <w:pStyle w:val="0"/>
        <w:spacing w:before="200" w:line-rule="auto"/>
        <w:ind w:firstLine="540"/>
        <w:jc w:val="both"/>
      </w:pPr>
      <w:r>
        <w:rPr>
          <w:sz w:val="20"/>
        </w:rPr>
        <w:t xml:space="preserve">обоснованность объема запрашиваемых средств;</w:t>
      </w:r>
    </w:p>
    <w:p>
      <w:pPr>
        <w:pStyle w:val="0"/>
        <w:spacing w:before="200" w:line-rule="auto"/>
        <w:ind w:firstLine="540"/>
        <w:jc w:val="both"/>
      </w:pPr>
      <w:r>
        <w:rPr>
          <w:sz w:val="20"/>
        </w:rPr>
        <w:t xml:space="preserve">для оценки проектов, направленных на оборудование объектов показа необходимой инфраструктурой для приема туристов:</w:t>
      </w:r>
    </w:p>
    <w:p>
      <w:pPr>
        <w:pStyle w:val="0"/>
        <w:spacing w:before="200" w:line-rule="auto"/>
        <w:ind w:firstLine="540"/>
        <w:jc w:val="both"/>
      </w:pPr>
      <w:r>
        <w:rPr>
          <w:sz w:val="20"/>
        </w:rPr>
        <w:t xml:space="preserve">численность сотрудников у соискателя гранта;</w:t>
      </w:r>
    </w:p>
    <w:p>
      <w:pPr>
        <w:pStyle w:val="0"/>
        <w:spacing w:before="200" w:line-rule="auto"/>
        <w:ind w:firstLine="540"/>
        <w:jc w:val="both"/>
      </w:pPr>
      <w:r>
        <w:rPr>
          <w:sz w:val="20"/>
        </w:rPr>
        <w:t xml:space="preserve">количество обслуженных туристов/экскурсантов в год, предшествующий подаче заявления;</w:t>
      </w:r>
    </w:p>
    <w:p>
      <w:pPr>
        <w:pStyle w:val="0"/>
        <w:spacing w:before="200" w:line-rule="auto"/>
        <w:ind w:firstLine="540"/>
        <w:jc w:val="both"/>
      </w:pPr>
      <w:r>
        <w:rPr>
          <w:sz w:val="20"/>
        </w:rPr>
        <w:t xml:space="preserve">доля собственных средств в общей стоимости проекта;</w:t>
      </w:r>
    </w:p>
    <w:p>
      <w:pPr>
        <w:pStyle w:val="0"/>
        <w:spacing w:before="200" w:line-rule="auto"/>
        <w:ind w:firstLine="540"/>
        <w:jc w:val="both"/>
      </w:pPr>
      <w:r>
        <w:rPr>
          <w:sz w:val="20"/>
        </w:rPr>
        <w:t xml:space="preserve">обоснованность объема запрашиваемых средств;</w:t>
      </w:r>
    </w:p>
    <w:p>
      <w:pPr>
        <w:pStyle w:val="0"/>
        <w:spacing w:before="200" w:line-rule="auto"/>
        <w:ind w:firstLine="540"/>
        <w:jc w:val="both"/>
      </w:pPr>
      <w:r>
        <w:rPr>
          <w:sz w:val="20"/>
        </w:rPr>
        <w:t xml:space="preserve">уровень освещенности хода реализации проекта в средствах массовой информации, социальных сетях в рамках представленного медиаплана.</w:t>
      </w:r>
    </w:p>
    <w:p>
      <w:pPr>
        <w:pStyle w:val="0"/>
        <w:spacing w:before="200" w:line-rule="auto"/>
        <w:ind w:firstLine="540"/>
        <w:jc w:val="both"/>
      </w:pPr>
      <w:r>
        <w:rPr>
          <w:sz w:val="20"/>
        </w:rPr>
        <w:t xml:space="preserve">Оценка заявок осуществляется членами комиссии по каждому из критериев по 3-балльной системе. Шкала оценок утверждается приказом Управления.</w:t>
      </w:r>
    </w:p>
    <w:p>
      <w:pPr>
        <w:pStyle w:val="0"/>
        <w:spacing w:before="200" w:line-rule="auto"/>
        <w:ind w:firstLine="540"/>
        <w:jc w:val="both"/>
      </w:pPr>
      <w:r>
        <w:rPr>
          <w:sz w:val="20"/>
        </w:rPr>
        <w:t xml:space="preserve">По итогам проведенной комиссией оценки по каждому проекту определяется средний итоговый балл, который рассчитывается по формуле:</w:t>
      </w:r>
    </w:p>
    <w:p>
      <w:pPr>
        <w:pStyle w:val="0"/>
        <w:jc w:val="both"/>
      </w:pPr>
      <w:r>
        <w:rPr>
          <w:sz w:val="20"/>
        </w:rPr>
      </w:r>
    </w:p>
    <w:p>
      <w:pPr>
        <w:pStyle w:val="0"/>
        <w:ind w:firstLine="540"/>
        <w:jc w:val="both"/>
      </w:pPr>
      <w:r>
        <w:rPr>
          <w:sz w:val="20"/>
        </w:rPr>
        <w:t xml:space="preserve">Б</w:t>
      </w:r>
      <w:r>
        <w:rPr>
          <w:sz w:val="20"/>
          <w:vertAlign w:val="subscript"/>
        </w:rPr>
        <w:t xml:space="preserve">ср</w:t>
      </w:r>
      <w:r>
        <w:rPr>
          <w:sz w:val="20"/>
        </w:rPr>
        <w:t xml:space="preserve"> = Б</w:t>
      </w:r>
      <w:r>
        <w:rPr>
          <w:sz w:val="20"/>
          <w:vertAlign w:val="subscript"/>
        </w:rPr>
        <w:t xml:space="preserve">сумм</w:t>
      </w:r>
      <w:r>
        <w:rPr>
          <w:sz w:val="20"/>
        </w:rPr>
        <w:t xml:space="preserve"> / К, где:</w:t>
      </w:r>
    </w:p>
    <w:p>
      <w:pPr>
        <w:pStyle w:val="0"/>
        <w:jc w:val="both"/>
      </w:pPr>
      <w:r>
        <w:rPr>
          <w:sz w:val="20"/>
        </w:rPr>
      </w:r>
    </w:p>
    <w:p>
      <w:pPr>
        <w:pStyle w:val="0"/>
        <w:ind w:firstLine="540"/>
        <w:jc w:val="both"/>
      </w:pPr>
      <w:r>
        <w:rPr>
          <w:sz w:val="20"/>
        </w:rPr>
        <w:t xml:space="preserve">Б</w:t>
      </w:r>
      <w:r>
        <w:rPr>
          <w:sz w:val="20"/>
          <w:vertAlign w:val="subscript"/>
        </w:rPr>
        <w:t xml:space="preserve">ср</w:t>
      </w:r>
      <w:r>
        <w:rPr>
          <w:sz w:val="20"/>
        </w:rPr>
        <w:t xml:space="preserve"> - средний итоговый балл проекта;</w:t>
      </w:r>
    </w:p>
    <w:p>
      <w:pPr>
        <w:pStyle w:val="0"/>
        <w:spacing w:before="200" w:line-rule="auto"/>
        <w:ind w:firstLine="540"/>
        <w:jc w:val="both"/>
      </w:pPr>
      <w:r>
        <w:rPr>
          <w:sz w:val="20"/>
        </w:rPr>
        <w:t xml:space="preserve">Б</w:t>
      </w:r>
      <w:r>
        <w:rPr>
          <w:sz w:val="20"/>
          <w:vertAlign w:val="subscript"/>
        </w:rPr>
        <w:t xml:space="preserve">сумм</w:t>
      </w:r>
      <w:r>
        <w:rPr>
          <w:sz w:val="20"/>
        </w:rPr>
        <w:t xml:space="preserve"> - сумма баллов, присвоенных проекту всеми членами комиссии по всем критериям;</w:t>
      </w:r>
    </w:p>
    <w:p>
      <w:pPr>
        <w:pStyle w:val="0"/>
        <w:spacing w:before="200" w:line-rule="auto"/>
        <w:ind w:firstLine="540"/>
        <w:jc w:val="both"/>
      </w:pPr>
      <w:r>
        <w:rPr>
          <w:sz w:val="20"/>
        </w:rPr>
        <w:t xml:space="preserve">К - количество членов комиссии.</w:t>
      </w:r>
    </w:p>
    <w:p>
      <w:pPr>
        <w:pStyle w:val="0"/>
        <w:spacing w:before="200" w:line-rule="auto"/>
        <w:ind w:firstLine="540"/>
        <w:jc w:val="both"/>
      </w:pPr>
      <w:r>
        <w:rPr>
          <w:sz w:val="20"/>
        </w:rPr>
        <w:t xml:space="preserve">Средний итоговый балл по каждому из проектов заносится в сводную оценочную ведомость - от максимального к минимальному.</w:t>
      </w:r>
    </w:p>
    <w:p>
      <w:pPr>
        <w:pStyle w:val="0"/>
        <w:spacing w:before="200" w:line-rule="auto"/>
        <w:ind w:firstLine="540"/>
        <w:jc w:val="both"/>
      </w:pPr>
      <w:r>
        <w:rPr>
          <w:sz w:val="20"/>
        </w:rPr>
        <w:t xml:space="preserve">Победителями конкурса считаются соискатели грантов, которые набрали наибольшее значение среднего итогового балла. При равном количестве набранных баллов соискателями грантов победителем конкурса считается соискатель гранта, чья заявка зарегистрирована в Управлении ранее других.</w:t>
      </w:r>
    </w:p>
    <w:p>
      <w:pPr>
        <w:pStyle w:val="0"/>
        <w:spacing w:before="200" w:line-rule="auto"/>
        <w:ind w:firstLine="540"/>
        <w:jc w:val="both"/>
      </w:pPr>
      <w:r>
        <w:rPr>
          <w:sz w:val="20"/>
        </w:rPr>
        <w:t xml:space="preserve">В случае если заявка набрала средний итоговый балл менее 7 по результатам оценки комиссией, то соискателю гранта отказывается в предоставлении гранта.</w:t>
      </w:r>
    </w:p>
    <w:p>
      <w:pPr>
        <w:pStyle w:val="0"/>
        <w:spacing w:before="200" w:line-rule="auto"/>
        <w:ind w:firstLine="540"/>
        <w:jc w:val="both"/>
      </w:pPr>
      <w:r>
        <w:rPr>
          <w:sz w:val="20"/>
        </w:rPr>
        <w:t xml:space="preserve">Решение комиссии оформляется в виде протокола заседания.</w:t>
      </w:r>
    </w:p>
    <w:p>
      <w:pPr>
        <w:pStyle w:val="0"/>
        <w:spacing w:before="200" w:line-rule="auto"/>
        <w:ind w:firstLine="540"/>
        <w:jc w:val="both"/>
      </w:pPr>
      <w:r>
        <w:rPr>
          <w:sz w:val="20"/>
        </w:rPr>
        <w:t xml:space="preserve">В течение 10 рабочих дней с даты проведения заседания на основании протокола заседания комиссии Управление готовит предложение о размерах предоставляемых грантов, исходя из предельных объемов финансирования указанных расходов в текущем финансовом году с применением коэффициента корректирующего размера субсидии (К</w:t>
      </w:r>
      <w:r>
        <w:rPr>
          <w:sz w:val="20"/>
          <w:vertAlign w:val="subscript"/>
        </w:rPr>
        <w:t xml:space="preserve">кор</w:t>
      </w:r>
      <w:r>
        <w:rPr>
          <w:sz w:val="20"/>
        </w:rPr>
        <w:t xml:space="preserve">):</w:t>
      </w:r>
    </w:p>
    <w:p>
      <w:pPr>
        <w:pStyle w:val="0"/>
        <w:spacing w:before="200" w:line-rule="auto"/>
        <w:ind w:firstLine="540"/>
        <w:jc w:val="both"/>
      </w:pPr>
      <w:r>
        <w:rPr>
          <w:sz w:val="20"/>
        </w:rPr>
        <w:t xml:space="preserve">К</w:t>
      </w:r>
      <w:r>
        <w:rPr>
          <w:sz w:val="20"/>
          <w:vertAlign w:val="subscript"/>
        </w:rPr>
        <w:t xml:space="preserve">кор</w:t>
      </w:r>
      <w:r>
        <w:rPr>
          <w:sz w:val="20"/>
        </w:rPr>
        <w:t xml:space="preserve"> - для соискателей гранта,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собственности, или допустивших такое снижение в случае исправления технической ошибки, применяется коэффициент в размере 1,0.</w:t>
      </w:r>
    </w:p>
    <w:p>
      <w:pPr>
        <w:pStyle w:val="0"/>
        <w:spacing w:before="200" w:line-rule="auto"/>
        <w:ind w:firstLine="540"/>
        <w:jc w:val="both"/>
      </w:pPr>
      <w:r>
        <w:rPr>
          <w:sz w:val="20"/>
        </w:rPr>
        <w:t xml:space="preserve">К</w:t>
      </w:r>
      <w:r>
        <w:rPr>
          <w:sz w:val="20"/>
          <w:vertAlign w:val="subscript"/>
        </w:rPr>
        <w:t xml:space="preserve">кор</w:t>
      </w:r>
      <w:r>
        <w:rPr>
          <w:sz w:val="20"/>
        </w:rPr>
        <w:t xml:space="preserve"> - для соискателей гранта, допустивших такое снижение, применяется коэффициент в размере 0,9 (за исключением случаев исправления технической ошибки).</w:t>
      </w:r>
    </w:p>
    <w:p>
      <w:pPr>
        <w:pStyle w:val="0"/>
        <w:spacing w:before="200" w:line-rule="auto"/>
        <w:ind w:firstLine="540"/>
        <w:jc w:val="both"/>
      </w:pPr>
      <w:r>
        <w:rPr>
          <w:sz w:val="20"/>
        </w:rPr>
        <w:t xml:space="preserve">В случае отказа победителя конкурса от гранта (в том числе в связи с недостаточным размером гранта) грант предоставляется в порядке очередности последующему в сводной оценочной ведомости соискателю гранта.</w:t>
      </w:r>
    </w:p>
    <w:p>
      <w:pPr>
        <w:pStyle w:val="0"/>
        <w:jc w:val="both"/>
      </w:pPr>
      <w:r>
        <w:rPr>
          <w:sz w:val="20"/>
        </w:rPr>
        <w:t xml:space="preserve">(п. 2.17 в ред. </w:t>
      </w:r>
      <w:hyperlink w:history="0" r:id="rId67"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2.18. Список победителей конкурса (грантополучателей) и размеры выделяемых из краевого бюджета грантов утверждаются распоряжением Губернатора Алтайского края в течение 30 календарных дней со дня подготовки управлением предложений о размерах предоставляемых грантов.</w:t>
      </w:r>
    </w:p>
    <w:p>
      <w:pPr>
        <w:pStyle w:val="0"/>
        <w:spacing w:before="200" w:line-rule="auto"/>
        <w:ind w:firstLine="540"/>
        <w:jc w:val="both"/>
      </w:pPr>
      <w:r>
        <w:rPr>
          <w:sz w:val="20"/>
        </w:rPr>
        <w:t xml:space="preserve">2.19. Информация о результатах рассмотрения заявок, в том числе об участниках отбора, заявки которых были рассмотрены, об участниках отбора, заявки которых были отклонены (с указанием причин их отклонения и положений объявления о проведении отбора, которым не соответствуют такие заявки), наименование получателя субсидии, размер предоставляемой ему субсидии, распоряжение Губернатора Алтайского края об утверждении списка победителей конкурса проектов на получение грантов, а также иные сведения, предусмотренные </w:t>
      </w:r>
      <w:hyperlink w:history="0" r:id="rId6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"ж" пункта 4</w:t>
        </w:r>
      </w:hyperlink>
      <w:r>
        <w:rPr>
          <w:sz w:val="20"/>
        </w:rPr>
        <w:t xml:space="preserve"> Общих требований, размещаются на официальном сайте Управления не позднее 14 календарного дня, следующего за днем определения получателей субсидии.</w:t>
      </w:r>
    </w:p>
    <w:p>
      <w:pPr>
        <w:pStyle w:val="0"/>
        <w:jc w:val="both"/>
      </w:pPr>
      <w:r>
        <w:rPr>
          <w:sz w:val="20"/>
        </w:rPr>
        <w:t xml:space="preserve">(п. 2.19 в ред. </w:t>
      </w:r>
      <w:hyperlink w:history="0" r:id="rId69"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Размер выделяемого из краевого бюджета гранта на поддержку одного проекта не может превышать 80 процентов от общей стоимости проекта, указанной в заявке, но не более 500 тыс. рублей, кроме цели, указанной в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подпункте "г" пункта 1.3</w:t>
        </w:r>
      </w:hyperlink>
      <w:r>
        <w:rPr>
          <w:sz w:val="20"/>
        </w:rPr>
        <w:t xml:space="preserve"> настоящего Положения.</w:t>
      </w:r>
    </w:p>
    <w:p>
      <w:pPr>
        <w:pStyle w:val="0"/>
        <w:spacing w:before="200" w:line-rule="auto"/>
        <w:ind w:firstLine="540"/>
        <w:jc w:val="both"/>
      </w:pPr>
      <w:r>
        <w:rPr>
          <w:sz w:val="20"/>
        </w:rPr>
        <w:t xml:space="preserve">Размер выделяемого из краевого бюджета гранта на цель, указанную в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подпункте "г" пункта 1.3</w:t>
        </w:r>
      </w:hyperlink>
      <w:r>
        <w:rPr>
          <w:sz w:val="20"/>
        </w:rPr>
        <w:t xml:space="preserve"> настоящего Положения, не может превышать 99 процентов от общей стоимости проекта, указанной в заявке, но не более 20000 тыс. рублей.</w:t>
      </w:r>
    </w:p>
    <w:p>
      <w:pPr>
        <w:pStyle w:val="0"/>
        <w:jc w:val="both"/>
      </w:pPr>
      <w:r>
        <w:rPr>
          <w:sz w:val="20"/>
        </w:rPr>
        <w:t xml:space="preserve">(п. 3.1 в ред. </w:t>
      </w:r>
      <w:hyperlink w:history="0" r:id="rId70"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3.2. Основаниями для отказа соискателю гранта в предоставлении гранта являются:</w:t>
      </w:r>
    </w:p>
    <w:p>
      <w:pPr>
        <w:pStyle w:val="0"/>
        <w:spacing w:before="200" w:line-rule="auto"/>
        <w:ind w:firstLine="540"/>
        <w:jc w:val="both"/>
      </w:pPr>
      <w:r>
        <w:rPr>
          <w:sz w:val="20"/>
        </w:rPr>
        <w:t xml:space="preserve">установление факта недостоверности представленной соискателем гранта информации;</w:t>
      </w:r>
    </w:p>
    <w:p>
      <w:pPr>
        <w:pStyle w:val="0"/>
        <w:spacing w:before="200" w:line-rule="auto"/>
        <w:ind w:firstLine="540"/>
        <w:jc w:val="both"/>
      </w:pPr>
      <w:r>
        <w:rPr>
          <w:sz w:val="20"/>
        </w:rPr>
        <w:t xml:space="preserve">получение по результатам оценки заявки среднего итогового балла менее 7.</w:t>
      </w:r>
    </w:p>
    <w:p>
      <w:pPr>
        <w:pStyle w:val="0"/>
        <w:jc w:val="both"/>
      </w:pPr>
      <w:r>
        <w:rPr>
          <w:sz w:val="20"/>
        </w:rPr>
        <w:t xml:space="preserve">(в ред. </w:t>
      </w:r>
      <w:hyperlink w:history="0" r:id="rId71"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3.3. В случае если общий объем запрашиваемых средств участниками конкурса превышает объем бюджетных ассигнований, предусмотренных на соответствующий финансовый год на цели, указанные в </w:t>
      </w:r>
      <w:hyperlink w:history="0" w:anchor="P61" w:tooltip="1.3. Гранты предоставляются в целях:">
        <w:r>
          <w:rPr>
            <w:sz w:val="20"/>
            <w:color w:val="0000ff"/>
          </w:rPr>
          <w:t xml:space="preserve">пункте 1.3</w:t>
        </w:r>
      </w:hyperlink>
      <w:r>
        <w:rPr>
          <w:sz w:val="20"/>
        </w:rPr>
        <w:t xml:space="preserve"> настоящего Положения, грант предоставляется участникам конкурса, подавшим заявку ранее в соответствии с очередностью регистрации заявок, определенной </w:t>
      </w:r>
      <w:hyperlink w:history="0" w:anchor="P160" w:tooltip="2.10. Все поступившие в Управление заявки и прилагаемые к ним документы независимо от способа доставки подлежат обязательной регистрации в государственной информационной системе Алтайского края &quot;Единая система электронного документооборота Алтайского края&quot; в день их поступления с учетом очередности поступления (по времени и дате поступления).">
        <w:r>
          <w:rPr>
            <w:sz w:val="20"/>
            <w:color w:val="0000ff"/>
          </w:rPr>
          <w:t xml:space="preserve">пунктом 2.10</w:t>
        </w:r>
      </w:hyperlink>
      <w:r>
        <w:rPr>
          <w:sz w:val="20"/>
        </w:rPr>
        <w:t xml:space="preserve"> настоящего Положения. Остальные заявки, прошедшие конкурсный отбор, отклоняются.</w:t>
      </w:r>
    </w:p>
    <w:p>
      <w:pPr>
        <w:pStyle w:val="0"/>
        <w:spacing w:before="200" w:line-rule="auto"/>
        <w:ind w:firstLine="540"/>
        <w:jc w:val="both"/>
      </w:pPr>
      <w:r>
        <w:rPr>
          <w:sz w:val="20"/>
        </w:rPr>
        <w:t xml:space="preserve">В случае наличия оснований для отказа соискателю гранта в предоставлении гранта либо для отклонения заявки Управление в течение 5 рабочих дней с даты выявления таких оснований письменно уведомляет об этом соискателя гранта с указанием причин отказа или отклонения заявки.</w:t>
      </w:r>
    </w:p>
    <w:p>
      <w:pPr>
        <w:pStyle w:val="0"/>
        <w:spacing w:before="200" w:line-rule="auto"/>
        <w:ind w:firstLine="540"/>
        <w:jc w:val="both"/>
      </w:pPr>
      <w:r>
        <w:rPr>
          <w:sz w:val="20"/>
        </w:rPr>
        <w:t xml:space="preserve">3.4. В течение 10 рабочих дней со дня утверждения распоряжением Губернатора Алтайского края списка победителей конкурса (грантополучателей) и размеров выделяемых из краевого бюджета грантов Управление заключает с грантополучателем соглашение в соответствии с типовыми формами, установленными Министерством финансов Алтайского края,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Обязательными условиями для включения в соглашение являются:</w:t>
      </w:r>
    </w:p>
    <w:bookmarkStart w:id="238" w:name="P238"/>
    <w:bookmarkEnd w:id="238"/>
    <w:p>
      <w:pPr>
        <w:pStyle w:val="0"/>
        <w:spacing w:before="200" w:line-rule="auto"/>
        <w:ind w:firstLine="540"/>
        <w:jc w:val="both"/>
      </w:pPr>
      <w:r>
        <w:rPr>
          <w:sz w:val="20"/>
        </w:rPr>
        <w:t xml:space="preserve">согласие грантополучателя, лиц, получающих средства на основании заключенных с грантополучателем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74"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02.09.2022 N 129)</w:t>
      </w:r>
    </w:p>
    <w:p>
      <w:pPr>
        <w:pStyle w:val="0"/>
        <w:spacing w:before="200" w:line-rule="auto"/>
        <w:ind w:firstLine="540"/>
        <w:jc w:val="both"/>
      </w:pPr>
      <w:r>
        <w:rPr>
          <w:sz w:val="20"/>
        </w:rPr>
        <w:t xml:space="preserve">запрет приобретения грантополучателем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75"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02.09.2022 N 129)</w:t>
      </w:r>
    </w:p>
    <w:p>
      <w:pPr>
        <w:pStyle w:val="0"/>
        <w:spacing w:before="200" w:line-rule="auto"/>
        <w:ind w:firstLine="540"/>
        <w:jc w:val="both"/>
      </w:pPr>
      <w:r>
        <w:rPr>
          <w:sz w:val="20"/>
        </w:rPr>
        <w:t xml:space="preserve">установление результата предоставления гранта (целевых показателей);</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Управлению как получателю средств краевого бюджета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срок реализации проекта не более одного года со дня поступления средств гранта на расчетный счет грантополучателя;</w:t>
      </w:r>
    </w:p>
    <w:p>
      <w:pPr>
        <w:pStyle w:val="0"/>
        <w:spacing w:before="200" w:line-rule="auto"/>
        <w:ind w:firstLine="540"/>
        <w:jc w:val="both"/>
      </w:pPr>
      <w:r>
        <w:rPr>
          <w:sz w:val="20"/>
        </w:rPr>
        <w:t xml:space="preserve">условия возврата неиспользованных средств гранта по окончании срока реализации проекта.</w:t>
      </w:r>
    </w:p>
    <w:p>
      <w:pPr>
        <w:pStyle w:val="0"/>
        <w:spacing w:before="200" w:line-rule="auto"/>
        <w:ind w:firstLine="540"/>
        <w:jc w:val="both"/>
      </w:pPr>
      <w:r>
        <w:rPr>
          <w:sz w:val="20"/>
        </w:rPr>
        <w:t xml:space="preserve">3.5. В случае необходимости внесения изменений в соглашение о предоставлении гранта либо его расторжения между Управлением и грантополучателем заключается соответствующее дополнительное соглашение в соответствии с утвержденной Министерством финансов Алтайского края типовой формой.</w:t>
      </w:r>
    </w:p>
    <w:p>
      <w:pPr>
        <w:pStyle w:val="0"/>
        <w:spacing w:before="200" w:line-rule="auto"/>
        <w:ind w:firstLine="540"/>
        <w:jc w:val="both"/>
      </w:pPr>
      <w:r>
        <w:rPr>
          <w:sz w:val="20"/>
        </w:rPr>
        <w:t xml:space="preserve">Изменение грантополучателем сроков проведения мероприятий календарного плана в пределах срока реализации проекта, сметы расходов путем перераспределения средств между статьями расходов в пределах не более 10 процентов от общей суммы полученного грантополучателем гранта допускается без заключения дополнительного соглашения с предварительным письменным уведомлением Управления о внесенных изменениях. При внесении изменений в смету расходов не допускается включение в нее новых статей расходов.</w:t>
      </w:r>
    </w:p>
    <w:p>
      <w:pPr>
        <w:pStyle w:val="0"/>
        <w:jc w:val="both"/>
      </w:pPr>
      <w:r>
        <w:rPr>
          <w:sz w:val="20"/>
        </w:rPr>
        <w:t xml:space="preserve">(п. 3.5 в ред. </w:t>
      </w:r>
      <w:hyperlink w:history="0" r:id="rId76"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3.6. Министерство финансов Алтайского края в пределах средств, предусмотренных на указанные цели в краевом бюджете, производит перечисление денежных средств на лицевой счет Управления для их последующего перечисления грантополучателям.</w:t>
      </w:r>
    </w:p>
    <w:p>
      <w:pPr>
        <w:pStyle w:val="0"/>
        <w:spacing w:before="200" w:line-rule="auto"/>
        <w:ind w:firstLine="540"/>
        <w:jc w:val="both"/>
      </w:pPr>
      <w:r>
        <w:rPr>
          <w:sz w:val="20"/>
        </w:rPr>
        <w:t xml:space="preserve">3.7. Результатом предоставления грантов является реализованный проект, заявленный грантополучателем, с указанием точной даты завершения и конечного значения результатов (конкретной количественной характеристики итогов) и показателей, необходимых для достижения результатов предоставления гранта, конкретные значения которых устанавливаются в соглашении.</w:t>
      </w:r>
    </w:p>
    <w:p>
      <w:pPr>
        <w:pStyle w:val="0"/>
        <w:jc w:val="both"/>
      </w:pPr>
      <w:r>
        <w:rPr>
          <w:sz w:val="20"/>
        </w:rPr>
        <w:t xml:space="preserve">(в ред. Указов Губернатора Алтайского края от 04.02.2022 </w:t>
      </w:r>
      <w:hyperlink w:history="0" r:id="rId77"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N 14</w:t>
        </w:r>
      </w:hyperlink>
      <w:r>
        <w:rPr>
          <w:sz w:val="20"/>
        </w:rPr>
        <w:t xml:space="preserve">, от 25.05.2023 </w:t>
      </w:r>
      <w:hyperlink w:history="0" r:id="rId78"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3.8. Управление не позднее 10 рабочих дней со дня заключения соглашения перечисляет сумму гранта:</w:t>
      </w:r>
    </w:p>
    <w:p>
      <w:pPr>
        <w:pStyle w:val="0"/>
        <w:spacing w:before="200" w:line-rule="auto"/>
        <w:ind w:firstLine="540"/>
        <w:jc w:val="both"/>
      </w:pPr>
      <w:r>
        <w:rPr>
          <w:sz w:val="20"/>
        </w:rPr>
        <w:t xml:space="preserve">индивидуальным предпринимателям, юридическим лицам, за исключением бюджетных (автономных) учреждений, - на расчетные счета, открытые грантополучателями в российских кредитных организациях;</w:t>
      </w:r>
    </w:p>
    <w:p>
      <w:pPr>
        <w:pStyle w:val="0"/>
        <w:spacing w:before="200" w:line-rule="auto"/>
        <w:ind w:firstLine="540"/>
        <w:jc w:val="both"/>
      </w:pPr>
      <w:r>
        <w:rPr>
          <w:sz w:val="20"/>
        </w:rPr>
        <w:t xml:space="preserve">бюджетным учреждениям - на казначейские счета, открытые в территориальном органе Федерального казначейства;</w:t>
      </w:r>
    </w:p>
    <w:p>
      <w:pPr>
        <w:pStyle w:val="0"/>
        <w:spacing w:before="200" w:line-rule="auto"/>
        <w:ind w:firstLine="540"/>
        <w:jc w:val="both"/>
      </w:pPr>
      <w:r>
        <w:rPr>
          <w:sz w:val="20"/>
        </w:rPr>
        <w:t xml:space="preserve">автономным учреждениям - на казначейские счета, открытые в территориальном органе Федерального казначейства, или на расчетные счета в российских кредитных организациях.</w:t>
      </w:r>
    </w:p>
    <w:p>
      <w:pPr>
        <w:pStyle w:val="0"/>
        <w:spacing w:before="200" w:line-rule="auto"/>
        <w:ind w:firstLine="540"/>
        <w:jc w:val="both"/>
      </w:pPr>
      <w:r>
        <w:rPr>
          <w:sz w:val="20"/>
        </w:rPr>
        <w:t xml:space="preserve">3.9. Гранты в соответствии с целью, указанной в </w:t>
      </w:r>
      <w:hyperlink w:history="0" w:anchor="P62" w:tooltip="а) реализации некоммерческими организациями социально значимых проектов, ориентированных на развитие туризма в регионе;">
        <w:r>
          <w:rPr>
            <w:sz w:val="20"/>
            <w:color w:val="0000ff"/>
          </w:rPr>
          <w:t xml:space="preserve">подпункте "а" пункта 1.3</w:t>
        </w:r>
      </w:hyperlink>
      <w:r>
        <w:rPr>
          <w:sz w:val="20"/>
        </w:rPr>
        <w:t xml:space="preserve"> настоящего Положения, предоставляются на финансовое обеспечение следующих затрат:</w:t>
      </w:r>
    </w:p>
    <w:p>
      <w:pPr>
        <w:pStyle w:val="0"/>
        <w:spacing w:before="200" w:line-rule="auto"/>
        <w:ind w:firstLine="540"/>
        <w:jc w:val="both"/>
      </w:pPr>
      <w:r>
        <w:rPr>
          <w:sz w:val="20"/>
        </w:rPr>
        <w:t xml:space="preserve">на организацию и проведение массовых развлекательных и (или) деловых мероприятий, экспедиций, походов, слетов, фестивалей в туристской сфере, а также соревнований и чемпионатов по спортивным видам туризма;</w:t>
      </w:r>
    </w:p>
    <w:p>
      <w:pPr>
        <w:pStyle w:val="0"/>
        <w:spacing w:before="200" w:line-rule="auto"/>
        <w:ind w:firstLine="540"/>
        <w:jc w:val="both"/>
      </w:pPr>
      <w:r>
        <w:rPr>
          <w:sz w:val="20"/>
        </w:rPr>
        <w:t xml:space="preserve">на приобретение и (или) изготовление инвентаря, оборудования, необходимого для проведения мероприятий туристской направленности;</w:t>
      </w:r>
    </w:p>
    <w:p>
      <w:pPr>
        <w:pStyle w:val="0"/>
        <w:spacing w:before="200" w:line-rule="auto"/>
        <w:ind w:firstLine="540"/>
        <w:jc w:val="both"/>
      </w:pPr>
      <w:r>
        <w:rPr>
          <w:sz w:val="20"/>
        </w:rPr>
        <w:t xml:space="preserve">на разработку мобильных приложений - путеводителей по туристским маршрутам и создание аудиогидов.</w:t>
      </w:r>
    </w:p>
    <w:p>
      <w:pPr>
        <w:pStyle w:val="0"/>
        <w:spacing w:before="200" w:line-rule="auto"/>
        <w:ind w:firstLine="540"/>
        <w:jc w:val="both"/>
      </w:pPr>
      <w:r>
        <w:rPr>
          <w:sz w:val="20"/>
        </w:rPr>
        <w:t xml:space="preserve">3.10. Гранты в соответствии с целью, указанной в </w:t>
      </w:r>
      <w:hyperlink w:history="0" w:anchor="P63" w:tooltip="б) реализации юридическими лицами и индивидуальными предпринимателями проектов по организации туристско-экскурсионных поездок по Алтайскому краю для граждан, находящихся в трудной жизненной ситуации;">
        <w:r>
          <w:rPr>
            <w:sz w:val="20"/>
            <w:color w:val="0000ff"/>
          </w:rPr>
          <w:t xml:space="preserve">подпункте "б" пункта 1.3</w:t>
        </w:r>
      </w:hyperlink>
      <w:r>
        <w:rPr>
          <w:sz w:val="20"/>
        </w:rPr>
        <w:t xml:space="preserve"> настоящего Положения, предоставляются на финансовое обеспечение следующих затрат:</w:t>
      </w:r>
    </w:p>
    <w:p>
      <w:pPr>
        <w:pStyle w:val="0"/>
        <w:spacing w:before="200" w:line-rule="auto"/>
        <w:ind w:firstLine="540"/>
        <w:jc w:val="both"/>
      </w:pPr>
      <w:r>
        <w:rPr>
          <w:sz w:val="20"/>
        </w:rPr>
        <w:t xml:space="preserve">на организацию и проведение туристских поездок по Алтайскому краю для граждан, находящихся в трудной жизненной ситуации;</w:t>
      </w:r>
    </w:p>
    <w:p>
      <w:pPr>
        <w:pStyle w:val="0"/>
        <w:spacing w:before="200" w:line-rule="auto"/>
        <w:ind w:firstLine="540"/>
        <w:jc w:val="both"/>
      </w:pPr>
      <w:r>
        <w:rPr>
          <w:sz w:val="20"/>
        </w:rPr>
        <w:t xml:space="preserve">на организацию и проведение экскурсий по Алтайскому краю для граждан, находящихся в трудной жизненной ситуации.</w:t>
      </w:r>
    </w:p>
    <w:p>
      <w:pPr>
        <w:pStyle w:val="0"/>
        <w:spacing w:before="200" w:line-rule="auto"/>
        <w:ind w:firstLine="540"/>
        <w:jc w:val="both"/>
      </w:pPr>
      <w:r>
        <w:rPr>
          <w:sz w:val="20"/>
        </w:rPr>
        <w:t xml:space="preserve">3.11. Гранты в соответствии с целью, указанной в </w:t>
      </w:r>
      <w:hyperlink w:history="0" w:anchor="P64" w:tooltip="в) реализации юридическими лицами и индивидуальными предпринимателями социальных проектов, направленных на оборудование коллективных средств размещения для приема туристов с ограниченными возможностями здоровья, объектов показа необходимой инфраструктурой для приема туристов;">
        <w:r>
          <w:rPr>
            <w:sz w:val="20"/>
            <w:color w:val="0000ff"/>
          </w:rPr>
          <w:t xml:space="preserve">подпункте "в" пункта 1.3</w:t>
        </w:r>
      </w:hyperlink>
      <w:r>
        <w:rPr>
          <w:sz w:val="20"/>
        </w:rPr>
        <w:t xml:space="preserve"> настоящего Положения, предоставляются на финансовое обеспечение следующих затрат:</w:t>
      </w:r>
    </w:p>
    <w:p>
      <w:pPr>
        <w:pStyle w:val="0"/>
        <w:spacing w:before="200" w:line-rule="auto"/>
        <w:ind w:firstLine="540"/>
        <w:jc w:val="both"/>
      </w:pPr>
      <w:r>
        <w:rPr>
          <w:sz w:val="20"/>
        </w:rPr>
        <w:t xml:space="preserve">создание и (или) оборудование пандусов, подъемников, дверных проемов, лифтов, номеров размещения, туалетов (санузлов) необходимой инфраструктурой для приема туристов с ограниченными возможностями здоровья;</w:t>
      </w:r>
    </w:p>
    <w:p>
      <w:pPr>
        <w:pStyle w:val="0"/>
        <w:spacing w:before="200" w:line-rule="auto"/>
        <w:ind w:firstLine="540"/>
        <w:jc w:val="both"/>
      </w:pPr>
      <w:r>
        <w:rPr>
          <w:sz w:val="20"/>
        </w:rPr>
        <w:t xml:space="preserve">проведение адаптационных работ по созданию безбарьерной, комфортной, информативной и безопасной среды на объектах показа, включая маркировку, навигацию, обеспечение безопасности эксплуатации, организацию и обустройство выделенных зон отдыха (установление ограждения, дорожек, беседок, скамеек, контейнеров для мусора, санитарных узлов, систем информации и иных элементов благоустройства).</w:t>
      </w:r>
    </w:p>
    <w:p>
      <w:pPr>
        <w:pStyle w:val="0"/>
        <w:jc w:val="both"/>
      </w:pPr>
      <w:r>
        <w:rPr>
          <w:sz w:val="20"/>
        </w:rPr>
        <w:t xml:space="preserve">(в ред. </w:t>
      </w:r>
      <w:hyperlink w:history="0" r:id="rId79"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02.09.2022 N 129)</w:t>
      </w:r>
    </w:p>
    <w:p>
      <w:pPr>
        <w:pStyle w:val="0"/>
        <w:spacing w:before="200" w:line-rule="auto"/>
        <w:ind w:firstLine="540"/>
        <w:jc w:val="both"/>
      </w:pPr>
      <w:r>
        <w:rPr>
          <w:sz w:val="20"/>
        </w:rPr>
        <w:t xml:space="preserve">3.11-1. Гранты в соответствии с целью, указанной в </w:t>
      </w:r>
      <w:hyperlink w:history="0" w:anchor="P65" w:tooltip="г) реализации некоммерческими организациями социально значимых проектов, ориентированных на развитие туризма в регионе, - обустройство объектов показа, включенных в предварительный список всемирного культурного и природного наследия ЮНЕСКО от Российской Федерации, необходимой туристской инфраструктурой.">
        <w:r>
          <w:rPr>
            <w:sz w:val="20"/>
            <w:color w:val="0000ff"/>
          </w:rPr>
          <w:t xml:space="preserve">подпункте "г" пункта 1.3</w:t>
        </w:r>
      </w:hyperlink>
      <w:r>
        <w:rPr>
          <w:sz w:val="20"/>
        </w:rPr>
        <w:t xml:space="preserve"> настоящего Положения, предоставляются на финансовое обеспечение следующих затрат:</w:t>
      </w:r>
    </w:p>
    <w:p>
      <w:pPr>
        <w:pStyle w:val="0"/>
        <w:spacing w:before="200" w:line-rule="auto"/>
        <w:ind w:firstLine="540"/>
        <w:jc w:val="both"/>
      </w:pPr>
      <w:r>
        <w:rPr>
          <w:sz w:val="20"/>
        </w:rPr>
        <w:t xml:space="preserve">на выполнение инженерных изысканий и иных исследований (в том числе археологических);</w:t>
      </w:r>
    </w:p>
    <w:p>
      <w:pPr>
        <w:pStyle w:val="0"/>
        <w:spacing w:before="200" w:line-rule="auto"/>
        <w:ind w:firstLine="540"/>
        <w:jc w:val="both"/>
      </w:pPr>
      <w:r>
        <w:rPr>
          <w:sz w:val="20"/>
        </w:rPr>
        <w:t xml:space="preserve">на проектирование, экспертизу результатов инженерных изысканий (в том числе историко-культурную экспертизу (путем археологической разведки);</w:t>
      </w:r>
    </w:p>
    <w:p>
      <w:pPr>
        <w:pStyle w:val="0"/>
        <w:spacing w:before="200" w:line-rule="auto"/>
        <w:ind w:firstLine="540"/>
        <w:jc w:val="both"/>
      </w:pPr>
      <w:r>
        <w:rPr>
          <w:sz w:val="20"/>
        </w:rPr>
        <w:t xml:space="preserve">на определение достоверности сметной стоимости, благоустройство территории, подключение (технологическое присоединение) объекта благоустройства к сетям инженерно-технического обеспечения.</w:t>
      </w:r>
    </w:p>
    <w:p>
      <w:pPr>
        <w:pStyle w:val="0"/>
        <w:jc w:val="both"/>
      </w:pPr>
      <w:r>
        <w:rPr>
          <w:sz w:val="20"/>
        </w:rPr>
        <w:t xml:space="preserve">(п. 3.11-1 введен </w:t>
      </w:r>
      <w:hyperlink w:history="0" r:id="rId80"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25.05.2023 N 90)</w:t>
      </w:r>
    </w:p>
    <w:p>
      <w:pPr>
        <w:pStyle w:val="0"/>
        <w:spacing w:before="200" w:line-rule="auto"/>
        <w:ind w:firstLine="540"/>
        <w:jc w:val="both"/>
      </w:pPr>
      <w:r>
        <w:rPr>
          <w:sz w:val="20"/>
        </w:rPr>
        <w:t xml:space="preserve">3.12. Перечень затрат соискателя гранта, которые не включаются в стоимость проекта при определении размера гранта:</w:t>
      </w:r>
    </w:p>
    <w:p>
      <w:pPr>
        <w:pStyle w:val="0"/>
        <w:spacing w:before="200" w:line-rule="auto"/>
        <w:ind w:firstLine="540"/>
        <w:jc w:val="both"/>
      </w:pPr>
      <w:r>
        <w:rPr>
          <w:sz w:val="20"/>
        </w:rPr>
        <w:t xml:space="preserve">приобретение канцелярских товаров;</w:t>
      </w:r>
    </w:p>
    <w:p>
      <w:pPr>
        <w:pStyle w:val="0"/>
        <w:spacing w:before="200" w:line-rule="auto"/>
        <w:ind w:firstLine="540"/>
        <w:jc w:val="both"/>
      </w:pPr>
      <w:r>
        <w:rPr>
          <w:sz w:val="20"/>
        </w:rPr>
        <w:t xml:space="preserve">выплата заработной платы наемным работникам и самому индивидуальному предпринимателю;</w:t>
      </w:r>
    </w:p>
    <w:p>
      <w:pPr>
        <w:pStyle w:val="0"/>
        <w:spacing w:before="200" w:line-rule="auto"/>
        <w:ind w:firstLine="540"/>
        <w:jc w:val="both"/>
      </w:pPr>
      <w:r>
        <w:rPr>
          <w:sz w:val="20"/>
        </w:rPr>
        <w:t xml:space="preserve">оплата страховых взносов;</w:t>
      </w:r>
    </w:p>
    <w:p>
      <w:pPr>
        <w:pStyle w:val="0"/>
        <w:spacing w:before="200" w:line-rule="auto"/>
        <w:ind w:firstLine="540"/>
        <w:jc w:val="both"/>
      </w:pPr>
      <w:r>
        <w:rPr>
          <w:sz w:val="20"/>
        </w:rPr>
        <w:t xml:space="preserve">расчеты с бюджетом по налогам, сборам и иным обязательным платежам в бюджеты бюджетной системы Российской Федерации;</w:t>
      </w:r>
    </w:p>
    <w:p>
      <w:pPr>
        <w:pStyle w:val="0"/>
        <w:spacing w:before="200" w:line-rule="auto"/>
        <w:ind w:firstLine="540"/>
        <w:jc w:val="both"/>
      </w:pPr>
      <w:r>
        <w:rPr>
          <w:sz w:val="20"/>
        </w:rPr>
        <w:t xml:space="preserve">погашение кредитов, полученных от кредитных организаций, и обслуживание обязательств по кредитным соглашениям, займам и договорам.</w:t>
      </w:r>
    </w:p>
    <w:p>
      <w:pPr>
        <w:pStyle w:val="0"/>
        <w:spacing w:before="200" w:line-rule="auto"/>
        <w:ind w:firstLine="540"/>
        <w:jc w:val="both"/>
      </w:pPr>
      <w:r>
        <w:rPr>
          <w:sz w:val="20"/>
        </w:rPr>
        <w:t xml:space="preserve">3.13. Управление:</w:t>
      </w:r>
    </w:p>
    <w:p>
      <w:pPr>
        <w:pStyle w:val="0"/>
        <w:spacing w:before="200" w:line-rule="auto"/>
        <w:ind w:firstLine="540"/>
        <w:jc w:val="both"/>
      </w:pPr>
      <w:r>
        <w:rPr>
          <w:sz w:val="20"/>
        </w:rPr>
        <w:t xml:space="preserve">контролирует выполнение грантополучателем условий соглашения о предоставлении гранта;</w:t>
      </w:r>
    </w:p>
    <w:p>
      <w:pPr>
        <w:pStyle w:val="0"/>
        <w:spacing w:before="200" w:line-rule="auto"/>
        <w:ind w:firstLine="540"/>
        <w:jc w:val="both"/>
      </w:pPr>
      <w:r>
        <w:rPr>
          <w:sz w:val="20"/>
        </w:rPr>
        <w:t xml:space="preserve">подает в Министерство экономического развития Алтайского края данные о грантополучателях для включения их в единый реестр получателей государственной поддержки в Алтайском крае.</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Грантополучатели предоставляют не реже одного раза в квартал грантодателю отчетность об осуществлении расходов, источником финансового обеспечения которых является грант, по форме и в сроки, установленные соглашением, в том числе предоставляют соответствующие документы, подтверждающие расходование гранта в соответствии со сметой расходов на реализацию проекта.</w:t>
      </w:r>
    </w:p>
    <w:p>
      <w:pPr>
        <w:pStyle w:val="0"/>
        <w:jc w:val="both"/>
      </w:pPr>
      <w:r>
        <w:rPr>
          <w:sz w:val="20"/>
        </w:rPr>
        <w:t xml:space="preserve">(в ред. </w:t>
      </w:r>
      <w:hyperlink w:history="0" r:id="rId81"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04.02.2022 N 14)</w:t>
      </w:r>
    </w:p>
    <w:p>
      <w:pPr>
        <w:pStyle w:val="0"/>
        <w:spacing w:before="200" w:line-rule="auto"/>
        <w:ind w:firstLine="540"/>
        <w:jc w:val="both"/>
      </w:pPr>
      <w:r>
        <w:rPr>
          <w:sz w:val="20"/>
        </w:rPr>
        <w:t xml:space="preserve">Управление вправе устанавливать в соглашении сроки и формы представления заявителем дополнительной отчетности.</w:t>
      </w:r>
    </w:p>
    <w:p>
      <w:pPr>
        <w:pStyle w:val="0"/>
        <w:jc w:val="both"/>
      </w:pPr>
      <w:r>
        <w:rPr>
          <w:sz w:val="20"/>
        </w:rPr>
      </w:r>
    </w:p>
    <w:p>
      <w:pPr>
        <w:pStyle w:val="2"/>
        <w:outlineLvl w:val="1"/>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ответственность за их нарушение</w:t>
      </w:r>
    </w:p>
    <w:p>
      <w:pPr>
        <w:pStyle w:val="0"/>
        <w:jc w:val="center"/>
      </w:pPr>
      <w:r>
        <w:rPr>
          <w:sz w:val="20"/>
        </w:rPr>
        <w:t xml:space="preserve">(в ред. Указа Губернатора Алтайского края</w:t>
      </w:r>
    </w:p>
    <w:p>
      <w:pPr>
        <w:pStyle w:val="0"/>
        <w:jc w:val="center"/>
      </w:pPr>
      <w:r>
        <w:rPr>
          <w:sz w:val="20"/>
        </w:rPr>
        <w:t xml:space="preserve">от 04.02.2022 </w:t>
      </w:r>
      <w:hyperlink w:history="0" r:id="rId82"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N 14</w:t>
        </w:r>
      </w:hyperlink>
      <w:r>
        <w:rPr>
          <w:sz w:val="20"/>
        </w:rPr>
        <w:t xml:space="preserve">, от 02.09.2022 </w:t>
      </w:r>
      <w:hyperlink w:history="0" r:id="rId83"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N 129</w:t>
        </w:r>
      </w:hyperlink>
      <w:r>
        <w:rPr>
          <w:sz w:val="20"/>
        </w:rPr>
        <w:t xml:space="preserve">)</w:t>
      </w:r>
    </w:p>
    <w:p>
      <w:pPr>
        <w:pStyle w:val="0"/>
        <w:jc w:val="both"/>
      </w:pPr>
      <w:r>
        <w:rPr>
          <w:sz w:val="20"/>
        </w:rPr>
      </w:r>
    </w:p>
    <w:p>
      <w:pPr>
        <w:pStyle w:val="0"/>
        <w:ind w:firstLine="540"/>
        <w:jc w:val="both"/>
      </w:pPr>
      <w:r>
        <w:rPr>
          <w:sz w:val="20"/>
        </w:rPr>
        <w:t xml:space="preserve">5.1. В отношении грантополучателей, лиц, указанных в </w:t>
      </w:r>
      <w:hyperlink w:history="0" w:anchor="P238" w:tooltip="согласие грантополучателя, лиц, получающих средства на основании заключенных с грантополучателем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
        <w:r>
          <w:rPr>
            <w:sz w:val="20"/>
            <w:color w:val="0000ff"/>
          </w:rPr>
          <w:t xml:space="preserve">абзаце третьем пункта 3.4</w:t>
        </w:r>
      </w:hyperlink>
      <w:r>
        <w:rPr>
          <w:sz w:val="20"/>
        </w:rPr>
        <w:t xml:space="preserve"> настоящего Положения, управлением осуществляются проверки соблюдения ими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субсидии порядка и условий предоставления гранта в соответствии со </w:t>
      </w:r>
      <w:hyperlink w:history="0" r:id="rId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Управление осуществляет мониторинг достижения результатов предоставления гранта исходя из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86" w:tooltip="Указ Губернатора Алтайского края от 04.02.2022 N 14 &quot;О внесении изменений в указ Губернатора Алтайского края от 13.10.2015 N 109&quot; {КонсультантПлюс}">
        <w:r>
          <w:rPr>
            <w:sz w:val="20"/>
            <w:color w:val="0000ff"/>
          </w:rPr>
          <w:t xml:space="preserve">Указом</w:t>
        </w:r>
      </w:hyperlink>
      <w:r>
        <w:rPr>
          <w:sz w:val="20"/>
        </w:rPr>
        <w:t xml:space="preserve"> Губернатора Алтайского края от 04.02.2022 N 14)</w:t>
      </w:r>
    </w:p>
    <w:p>
      <w:pPr>
        <w:pStyle w:val="0"/>
        <w:jc w:val="both"/>
      </w:pPr>
      <w:r>
        <w:rPr>
          <w:sz w:val="20"/>
        </w:rPr>
        <w:t xml:space="preserve">(п. 5.1 в ред. </w:t>
      </w:r>
      <w:hyperlink w:history="0" r:id="rId87"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02.09.2022 N 129)</w:t>
      </w:r>
    </w:p>
    <w:bookmarkStart w:id="298" w:name="P298"/>
    <w:bookmarkEnd w:id="298"/>
    <w:p>
      <w:pPr>
        <w:pStyle w:val="0"/>
        <w:spacing w:before="200" w:line-rule="auto"/>
        <w:ind w:firstLine="540"/>
        <w:jc w:val="both"/>
      </w:pPr>
      <w:r>
        <w:rPr>
          <w:sz w:val="20"/>
        </w:rPr>
        <w:t xml:space="preserve">5.2. В случае установления Управлением и (или) органом государственного финансового контроля в ходе проверки фактов нарушения условий предоставления грантов, а также недостижения показателей результата соответствующие средства подлежат возврату в краевой бюджет в порядке, установленном бюджетным законодательством Российской Федерации, на основании:</w:t>
      </w:r>
    </w:p>
    <w:p>
      <w:pPr>
        <w:pStyle w:val="0"/>
        <w:jc w:val="both"/>
      </w:pPr>
      <w:r>
        <w:rPr>
          <w:sz w:val="20"/>
        </w:rPr>
        <w:t xml:space="preserve">(в ред. </w:t>
      </w:r>
      <w:hyperlink w:history="0" r:id="rId88"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соответствующего требования Управления - в течение 30 дней со дня получения заявителем указанного требования;</w:t>
      </w:r>
    </w:p>
    <w:p>
      <w:pPr>
        <w:pStyle w:val="0"/>
        <w:spacing w:before="200" w:line-rule="auto"/>
        <w:ind w:firstLine="540"/>
        <w:jc w:val="both"/>
      </w:pPr>
      <w:r>
        <w:rPr>
          <w:sz w:val="20"/>
        </w:rPr>
        <w:t xml:space="preserve">предписания органа государственного финансового контроля - в установленные им сроки.</w:t>
      </w:r>
    </w:p>
    <w:p>
      <w:pPr>
        <w:pStyle w:val="0"/>
        <w:jc w:val="both"/>
      </w:pPr>
      <w:r>
        <w:rPr>
          <w:sz w:val="20"/>
        </w:rPr>
        <w:t xml:space="preserve">(в ред. </w:t>
      </w:r>
      <w:hyperlink w:history="0" r:id="rId89" w:tooltip="Указ Губернатора Алтайского края от 25.05.2023 N 90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25.05.2023 N 90)</w:t>
      </w:r>
    </w:p>
    <w:p>
      <w:pPr>
        <w:pStyle w:val="0"/>
        <w:spacing w:before="200" w:line-rule="auto"/>
        <w:ind w:firstLine="540"/>
        <w:jc w:val="both"/>
      </w:pPr>
      <w:r>
        <w:rPr>
          <w:sz w:val="20"/>
        </w:rPr>
        <w:t xml:space="preserve">Управление направляет соответствующее требование грантополучателям в течение 10 рабочих дней с даты выявления фактов нарушения условий и порядка предоставления гранта, установленных настоящим Положением.</w:t>
      </w:r>
    </w:p>
    <w:p>
      <w:pPr>
        <w:pStyle w:val="0"/>
        <w:jc w:val="both"/>
      </w:pPr>
      <w:r>
        <w:rPr>
          <w:sz w:val="20"/>
        </w:rPr>
        <w:t xml:space="preserve">(в ред. </w:t>
      </w:r>
      <w:hyperlink w:history="0" r:id="rId90" w:tooltip="Указ Губернатора Алтайского края от 02.09.2022 N 129 &quot;О внесении изменений в указ Губернатора Алтайского края от 13.10.2015 N 109&quot; {КонсультантПлюс}">
        <w:r>
          <w:rPr>
            <w:sz w:val="20"/>
            <w:color w:val="0000ff"/>
          </w:rPr>
          <w:t xml:space="preserve">Указа</w:t>
        </w:r>
      </w:hyperlink>
      <w:r>
        <w:rPr>
          <w:sz w:val="20"/>
        </w:rPr>
        <w:t xml:space="preserve"> Губернатора Алтайского края от 02.09.2022 N 129)</w:t>
      </w:r>
    </w:p>
    <w:bookmarkStart w:id="305" w:name="P305"/>
    <w:bookmarkEnd w:id="305"/>
    <w:p>
      <w:pPr>
        <w:pStyle w:val="0"/>
        <w:spacing w:before="200" w:line-rule="auto"/>
        <w:ind w:firstLine="540"/>
        <w:jc w:val="both"/>
      </w:pPr>
      <w:r>
        <w:rPr>
          <w:sz w:val="20"/>
        </w:rPr>
        <w:t xml:space="preserve">5.3. В случае выявления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Управление:</w:t>
      </w:r>
    </w:p>
    <w:p>
      <w:pPr>
        <w:pStyle w:val="0"/>
        <w:spacing w:before="200" w:line-rule="auto"/>
        <w:ind w:firstLine="540"/>
        <w:jc w:val="both"/>
      </w:pPr>
      <w:r>
        <w:rPr>
          <w:sz w:val="20"/>
        </w:rPr>
        <w:t xml:space="preserve">выступает главным администратором поступлений, указанных в </w:t>
      </w:r>
      <w:hyperlink w:history="0" w:anchor="P298" w:tooltip="5.2. В случае установления Управлением и (или) органом государственного финансового контроля в ходе проверки фактов нарушения условий предоставления грантов, а также недостижения показателей результата соответствующие средства подлежат возврату в краевой бюджет в порядке, установленном бюджетным законодательством Российской Федерации, на основании:">
        <w:r>
          <w:rPr>
            <w:sz w:val="20"/>
            <w:color w:val="0000ff"/>
          </w:rPr>
          <w:t xml:space="preserve">пунктах 5.2</w:t>
        </w:r>
      </w:hyperlink>
      <w:r>
        <w:rPr>
          <w:sz w:val="20"/>
        </w:rPr>
        <w:t xml:space="preserve">, </w:t>
      </w:r>
      <w:hyperlink w:history="0" w:anchor="P305" w:tooltip="5.3. В случае выявления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Положения;</w:t>
      </w:r>
    </w:p>
    <w:p>
      <w:pPr>
        <w:pStyle w:val="0"/>
        <w:spacing w:before="200" w:line-rule="auto"/>
        <w:ind w:firstLine="540"/>
        <w:jc w:val="both"/>
      </w:pPr>
      <w:r>
        <w:rPr>
          <w:sz w:val="20"/>
        </w:rPr>
        <w:t xml:space="preserve">принимает меры по своевременному и полному возврату грантополучателями средств, в том числе обращается в суд с соответствующими исковыми заявлениями.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Алтайского края от 13.10.2015 N 109</w:t>
            <w:br/>
            <w:t>(ред. от 25.05.2023)</w:t>
            <w:br/>
            <w:t>"О грантах Губернатора Алтайского края в сфере...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A875445FB37A554BD56EB5784775C7A4EBEE30047A720A67B20A59B58D3A1587A25D1C56F13D97B63308F36878BE4AB8AAD2EC4AD3CBD56400FCSAq1J" TargetMode = "External"/>
	<Relationship Id="rId8" Type="http://schemas.openxmlformats.org/officeDocument/2006/relationships/hyperlink" Target="consultantplus://offline/ref=ABA875445FB37A554BD56EB5784775C7A4EBEE300473710964B20A59B58D3A1587A25D1C56F13D97B63308F36878BE4AB8AAD2EC4AD3CBD56400FCSAq1J" TargetMode = "External"/>
	<Relationship Id="rId9" Type="http://schemas.openxmlformats.org/officeDocument/2006/relationships/hyperlink" Target="consultantplus://offline/ref=ABA875445FB37A554BD56EB5784775C7A4EBEE300B7D7D0D60B20A59B58D3A1587A25D1C56F13D97B63308F36878BE4AB8AAD2EC4AD3CBD56400FCSAq1J" TargetMode = "External"/>
	<Relationship Id="rId10" Type="http://schemas.openxmlformats.org/officeDocument/2006/relationships/hyperlink" Target="consultantplus://offline/ref=ABA875445FB37A554BD56EB5784775C7A4EBEE300A7B750D6CB20A59B58D3A1587A25D1C56F13D97B63308F36878BE4AB8AAD2EC4AD3CBD56400FCSAq1J" TargetMode = "External"/>
	<Relationship Id="rId11" Type="http://schemas.openxmlformats.org/officeDocument/2006/relationships/hyperlink" Target="consultantplus://offline/ref=ABA875445FB37A554BD56EB5784775C7A4EBEE300A72700967B20A59B58D3A1587A25D1C56F13D97B63308F36878BE4AB8AAD2EC4AD3CBD56400FCSAq1J" TargetMode = "External"/>
	<Relationship Id="rId12" Type="http://schemas.openxmlformats.org/officeDocument/2006/relationships/hyperlink" Target="consultantplus://offline/ref=ABA875445FB37A554BD56EB5784775C7A4EBEE30027B770462BB5753BDD4361780AD020B51B83196B63308F46427BB5FA9F2DDEC56CDCDCD7802FEA0SFq2J" TargetMode = "External"/>
	<Relationship Id="rId13" Type="http://schemas.openxmlformats.org/officeDocument/2006/relationships/hyperlink" Target="consultantplus://offline/ref=ABA875445FB37A554BD56EB5784775C7A4EBEE30027B7C0D63BB5753BDD4361780AD020B51B83196B63308F46427BB5FA9F2DDEC56CDCDCD7802FEA0SFq2J" TargetMode = "External"/>
	<Relationship Id="rId14" Type="http://schemas.openxmlformats.org/officeDocument/2006/relationships/hyperlink" Target="consultantplus://offline/ref=ABA875445FB37A554BD56EB5784775C7A4EBEE30027A700461BB5753BDD4361780AD020B51B83196B63308F46427BB5FA9F2DDEC56CDCDCD7802FEA0SFq2J" TargetMode = "External"/>
	<Relationship Id="rId15" Type="http://schemas.openxmlformats.org/officeDocument/2006/relationships/hyperlink" Target="consultantplus://offline/ref=ABA875445FB37A554BD56EB5784775C7A4EBEE30047A720A67B20A59B58D3A1587A25D1C56F13D97B63308FC6878BE4AB8AAD2EC4AD3CBD56400FCSAq1J" TargetMode = "External"/>
	<Relationship Id="rId16" Type="http://schemas.openxmlformats.org/officeDocument/2006/relationships/hyperlink" Target="consultantplus://offline/ref=ABA875445FB37A554BD56EB5784775C7A4EBEE30047A720A67B20A59B58D3A1587A25D1C56F13D97B63308FD6878BE4AB8AAD2EC4AD3CBD56400FCSAq1J" TargetMode = "External"/>
	<Relationship Id="rId17" Type="http://schemas.openxmlformats.org/officeDocument/2006/relationships/hyperlink" Target="consultantplus://offline/ref=ABA875445FB37A554BD56EB5784775C7A4EBEE300A72700967B20A59B58D3A1587A25D1C56F13D97B63308F36878BE4AB8AAD2EC4AD3CBD56400FCSAq1J" TargetMode = "External"/>
	<Relationship Id="rId18" Type="http://schemas.openxmlformats.org/officeDocument/2006/relationships/hyperlink" Target="consultantplus://offline/ref=ABA875445FB37A554BD56EB5784775C7A4EBEE30027B770462BB5753BDD4361780AD020B51B83196B63308F46B27BB5FA9F2DDEC56CDCDCD7802FEA0SFq2J" TargetMode = "External"/>
	<Relationship Id="rId19" Type="http://schemas.openxmlformats.org/officeDocument/2006/relationships/hyperlink" Target="consultantplus://offline/ref=ABA875445FB37A554BD56EB5784775C7A4EBEE30027B7C0D63BB5753BDD4361780AD020B51B83196B63308F46B27BB5FA9F2DDEC56CDCDCD7802FEA0SFq2J" TargetMode = "External"/>
	<Relationship Id="rId20" Type="http://schemas.openxmlformats.org/officeDocument/2006/relationships/hyperlink" Target="consultantplus://offline/ref=ABA875445FB37A554BD56EB5784775C7A4EBEE30027A700461BB5753BDD4361780AD020B51B83196B63308F56127BB5FA9F2DDEC56CDCDCD7802FEA0SFq2J" TargetMode = "External"/>
	<Relationship Id="rId21" Type="http://schemas.openxmlformats.org/officeDocument/2006/relationships/hyperlink" Target="consultantplus://offline/ref=ABA875445FB37A554BD56EB5784775C7A4EBEE30027A760C6DBA5753BDD4361780AD020B51B83196B63308F66327BB5FA9F2DDEC56CDCDCD7802FEA0SFq2J" TargetMode = "External"/>
	<Relationship Id="rId22" Type="http://schemas.openxmlformats.org/officeDocument/2006/relationships/hyperlink" Target="consultantplus://offline/ref=ABA875445FB37A554BD56EB5784775C7A4EBEE30027A700461BB5753BDD4361780AD020B51B83196B63308F56027BB5FA9F2DDEC56CDCDCD7802FEA0SFq2J" TargetMode = "External"/>
	<Relationship Id="rId23" Type="http://schemas.openxmlformats.org/officeDocument/2006/relationships/hyperlink" Target="consultantplus://offline/ref=ABA875445FB37A554BD56EB5784775C7A4EBEE30027A700461BB5753BDD4361780AD020B51B83196B63308F56727BB5FA9F2DDEC56CDCDCD7802FEA0SFq2J" TargetMode = "External"/>
	<Relationship Id="rId24" Type="http://schemas.openxmlformats.org/officeDocument/2006/relationships/hyperlink" Target="consultantplus://offline/ref=ABA875445FB37A554BD570B86E2B2BCBA6E4B938057F7F5A38ED5104E2843042D2ED5C5210FE2297B02D0AF461S2qFJ" TargetMode = "External"/>
	<Relationship Id="rId25" Type="http://schemas.openxmlformats.org/officeDocument/2006/relationships/hyperlink" Target="consultantplus://offline/ref=ABA875445FB37A554BD56EB5784775C7A4EBEE30027A700461BB5753BDD4361780AD020B51B83196B63308F56527BB5FA9F2DDEC56CDCDCD7802FEA0SFq2J" TargetMode = "External"/>
	<Relationship Id="rId26" Type="http://schemas.openxmlformats.org/officeDocument/2006/relationships/hyperlink" Target="consultantplus://offline/ref=ABA875445FB37A554BD56EB5784775C7A4EBEE30027A700461BB5753BDD4361780AD020B51B83196B63308F56B27BB5FA9F2DDEC56CDCDCD7802FEA0SFq2J" TargetMode = "External"/>
	<Relationship Id="rId27" Type="http://schemas.openxmlformats.org/officeDocument/2006/relationships/hyperlink" Target="consultantplus://offline/ref=ABA875445FB37A554BD56EB5784775C7A4EBEE30027A700461BB5753BDD4361780AD020B51B83196B63308F66327BB5FA9F2DDEC56CDCDCD7802FEA0SFq2J" TargetMode = "External"/>
	<Relationship Id="rId28" Type="http://schemas.openxmlformats.org/officeDocument/2006/relationships/hyperlink" Target="consultantplus://offline/ref=ABA875445FB37A554BD570B86E2B2BCBA6E3B53E0B7A7F5A38ED5104E2843042C0ED045C13F768C6F26605F66132EF08F3A5D0ECS5q7J" TargetMode = "External"/>
	<Relationship Id="rId29" Type="http://schemas.openxmlformats.org/officeDocument/2006/relationships/hyperlink" Target="consultantplus://offline/ref=ABA875445FB37A554BD56EB5784775C7A4EBEE30027A700461BB5753BDD4361780AD020B51B83196B63308F66127BB5FA9F2DDEC56CDCDCD7802FEA0SFq2J" TargetMode = "External"/>
	<Relationship Id="rId30" Type="http://schemas.openxmlformats.org/officeDocument/2006/relationships/hyperlink" Target="consultantplus://offline/ref=ABA875445FB37A554BD56EB5784775C7A4EBEE30027A700461BB5753BDD4361780AD020B51B83196B63308F66727BB5FA9F2DDEC56CDCDCD7802FEA0SFq2J" TargetMode = "External"/>
	<Relationship Id="rId31" Type="http://schemas.openxmlformats.org/officeDocument/2006/relationships/hyperlink" Target="consultantplus://offline/ref=ABA875445FB37A554BD56EB5784775C7A4EBEE30027B770462BB5753BDD4361780AD020B51B83196B63308F46A27BB5FA9F2DDEC56CDCDCD7802FEA0SFq2J" TargetMode = "External"/>
	<Relationship Id="rId32" Type="http://schemas.openxmlformats.org/officeDocument/2006/relationships/hyperlink" Target="consultantplus://offline/ref=ABA875445FB37A554BD56EB5784775C7A4EBEE30027B770462BB5753BDD4361780AD020B51B83196B63308F56227BB5FA9F2DDEC56CDCDCD7802FEA0SFq2J" TargetMode = "External"/>
	<Relationship Id="rId33" Type="http://schemas.openxmlformats.org/officeDocument/2006/relationships/hyperlink" Target="consultantplus://offline/ref=ABA875445FB37A554BD56EB5784775C7A4EBEE30027A700461BB5753BDD4361780AD020B51B83196B63308F66427BB5FA9F2DDEC56CDCDCD7802FEA0SFq2J" TargetMode = "External"/>
	<Relationship Id="rId34" Type="http://schemas.openxmlformats.org/officeDocument/2006/relationships/hyperlink" Target="consultantplus://offline/ref=ABA875445FB37A554BD56EB5784775C7A4EBEE30027A700461BB5753BDD4361780AD020B51B83196B63308F76027BB5FA9F2DDEC56CDCDCD7802FEA0SFq2J" TargetMode = "External"/>
	<Relationship Id="rId35" Type="http://schemas.openxmlformats.org/officeDocument/2006/relationships/hyperlink" Target="consultantplus://offline/ref=ABA875445FB37A554BD56EB5784775C7A4EBEE30027A700461BB5753BDD4361780AD020B51B83196B63308F66A27BB5FA9F2DDEC56CDCDCD7802FEA0SFq2J" TargetMode = "External"/>
	<Relationship Id="rId36" Type="http://schemas.openxmlformats.org/officeDocument/2006/relationships/hyperlink" Target="consultantplus://offline/ref=ABA875445FB37A554BD56EB5784775C7A4EBEE30027A700461BB5753BDD4361780AD020B51B83196B63308F76227BB5FA9F2DDEC56CDCDCD7802FEA0SFq2J" TargetMode = "External"/>
	<Relationship Id="rId37" Type="http://schemas.openxmlformats.org/officeDocument/2006/relationships/hyperlink" Target="consultantplus://offline/ref=ABA875445FB37A554BD56EB5784775C7A4EBEE30027A700461BB5753BDD4361780AD020B51B83196B63308F76127BB5FA9F2DDEC56CDCDCD7802FEA0SFq2J" TargetMode = "External"/>
	<Relationship Id="rId38" Type="http://schemas.openxmlformats.org/officeDocument/2006/relationships/hyperlink" Target="consultantplus://offline/ref=ABA875445FB37A554BD570B86E2B2BCBA6E4B73E03727F5A38ED5104E2843042C0ED045E12F93D96BE385CA52779E20CEFB9D0E84AD1CDC9S6q5J" TargetMode = "External"/>
	<Relationship Id="rId39" Type="http://schemas.openxmlformats.org/officeDocument/2006/relationships/hyperlink" Target="consultantplus://offline/ref=ABA875445FB37A554BD570B86E2B2BCBA6E4B73E03727F5A38ED5104E2843042C0ED045E12F93F95BF385CA52779E20CEFB9D0E84AD1CDC9S6q5J" TargetMode = "External"/>
	<Relationship Id="rId40" Type="http://schemas.openxmlformats.org/officeDocument/2006/relationships/hyperlink" Target="consultantplus://offline/ref=ABA875445FB37A554BD570B86E2B2BCBA6E4B73E03727F5A38ED5104E2843042C0ED045E12F93992B5385CA52779E20CEFB9D0E84AD1CDC9S6q5J" TargetMode = "External"/>
	<Relationship Id="rId41" Type="http://schemas.openxmlformats.org/officeDocument/2006/relationships/hyperlink" Target="consultantplus://offline/ref=ABA875445FB37A554BD570B86E2B2BCBA6E4B73E03727F5A38ED5104E2843042C0ED045E12F93994B6385CA52779E20CEFB9D0E84AD1CDC9S6q5J" TargetMode = "External"/>
	<Relationship Id="rId42" Type="http://schemas.openxmlformats.org/officeDocument/2006/relationships/hyperlink" Target="consultantplus://offline/ref=ABA875445FB37A554BD570B86E2B2BCBA6E4B73E03727F5A38ED5104E2843042C0ED045E12F83F97B1385CA52779E20CEFB9D0E84AD1CDC9S6q5J" TargetMode = "External"/>
	<Relationship Id="rId43" Type="http://schemas.openxmlformats.org/officeDocument/2006/relationships/hyperlink" Target="consultantplus://offline/ref=ABA875445FB37A554BD570B86E2B2BCBA6E4B73E03727F5A38ED5104E2843042C0ED045E12F93D96BE385CA52779E20CEFB9D0E84AD1CDC9S6q5J" TargetMode = "External"/>
	<Relationship Id="rId44" Type="http://schemas.openxmlformats.org/officeDocument/2006/relationships/hyperlink" Target="consultantplus://offline/ref=ABA875445FB37A554BD570B86E2B2BCBA6E4B73E03727F5A38ED5104E2843042C0ED045E12F93897B3385CA52779E20CEFB9D0E84AD1CDC9S6q5J" TargetMode = "External"/>
	<Relationship Id="rId45" Type="http://schemas.openxmlformats.org/officeDocument/2006/relationships/hyperlink" Target="consultantplus://offline/ref=ABA875445FB37A554BD570B86E2B2BCBA6E4B73E03727F5A38ED5104E2843042C0ED045E12F93891B5385CA52779E20CEFB9D0E84AD1CDC9S6q5J" TargetMode = "External"/>
	<Relationship Id="rId46" Type="http://schemas.openxmlformats.org/officeDocument/2006/relationships/hyperlink" Target="consultantplus://offline/ref=ABA875445FB37A554BD570B86E2B2BCBA6E4B73E03727F5A38ED5104E2843042C0ED045E12F93995B6385CA52779E20CEFB9D0E84AD1CDC9S6q5J" TargetMode = "External"/>
	<Relationship Id="rId47" Type="http://schemas.openxmlformats.org/officeDocument/2006/relationships/hyperlink" Target="consultantplus://offline/ref=ABA875445FB37A554BD56EB5784775C7A4EBEE30027A700461BB5753BDD4361780AD020B51B83196B63308F76727BB5FA9F2DDEC56CDCDCD7802FEA0SFq2J" TargetMode = "External"/>
	<Relationship Id="rId48" Type="http://schemas.openxmlformats.org/officeDocument/2006/relationships/hyperlink" Target="consultantplus://offline/ref=ABA875445FB37A554BD56EB5784775C7A4EBEE30027A700461BB5753BDD4361780AD020B51B83196B63308F76527BB5FA9F2DDEC56CDCDCD7802FEA0SFq2J" TargetMode = "External"/>
	<Relationship Id="rId49" Type="http://schemas.openxmlformats.org/officeDocument/2006/relationships/hyperlink" Target="consultantplus://offline/ref=ABA875445FB37A554BD56EB5784775C7A4EBEE30027A700461BB5753BDD4361780AD020B51B83196B63308F76427BB5FA9F2DDEC56CDCDCD7802FEA0SFq2J" TargetMode = "External"/>
	<Relationship Id="rId50" Type="http://schemas.openxmlformats.org/officeDocument/2006/relationships/hyperlink" Target="consultantplus://offline/ref=ABA875445FB37A554BD570B86E2B2BCBA6E4B73E03727F5A38ED5104E2843042C0ED045E12F93992B5385CA52779E20CEFB9D0E84AD1CDC9S6q5J" TargetMode = "External"/>
	<Relationship Id="rId51" Type="http://schemas.openxmlformats.org/officeDocument/2006/relationships/hyperlink" Target="consultantplus://offline/ref=ABA875445FB37A554BD56EB5784775C7A4EBEE30027A700461BB5753BDD4361780AD020B51B83196B63308F76B27BB5FA9F2DDEC56CDCDCD7802FEA0SFq2J" TargetMode = "External"/>
	<Relationship Id="rId52" Type="http://schemas.openxmlformats.org/officeDocument/2006/relationships/hyperlink" Target="consultantplus://offline/ref=ABA875445FB37A554BD56EB5784775C7A4EBEE30027A700461BB5753BDD4361780AD020B51B83196B63308F76A27BB5FA9F2DDEC56CDCDCD7802FEA0SFq2J" TargetMode = "External"/>
	<Relationship Id="rId53" Type="http://schemas.openxmlformats.org/officeDocument/2006/relationships/hyperlink" Target="consultantplus://offline/ref=ABA875445FB37A554BD56EB5784775C7A4EBEE30027B7C0D63BB5753BDD4361780AD020B51B83196B63308F56527BB5FA9F2DDEC56CDCDCD7802FEA0SFq2J" TargetMode = "External"/>
	<Relationship Id="rId54" Type="http://schemas.openxmlformats.org/officeDocument/2006/relationships/hyperlink" Target="consultantplus://offline/ref=ABA875445FB37A554BD56EB5784775C7A4EBEE30027A700461BB5753BDD4361780AD020B51B83196B63308F06227BB5FA9F2DDEC56CDCDCD7802FEA0SFq2J" TargetMode = "External"/>
	<Relationship Id="rId55" Type="http://schemas.openxmlformats.org/officeDocument/2006/relationships/hyperlink" Target="consultantplus://offline/ref=ABA875445FB37A554BD570B86E2B2BCBA6E4B63C0A7C7F5A38ED5104E2843042D2ED5C5210FE2297B02D0AF461S2qFJ" TargetMode = "External"/>
	<Relationship Id="rId56" Type="http://schemas.openxmlformats.org/officeDocument/2006/relationships/hyperlink" Target="consultantplus://offline/ref=ABA875445FB37A554BD56EB5784775C7A4EBEE30027B7C0D63BB5753BDD4361780AD020B51B83196B63308F56A27BB5FA9F2DDEC56CDCDCD7802FEA0SFq2J" TargetMode = "External"/>
	<Relationship Id="rId57" Type="http://schemas.openxmlformats.org/officeDocument/2006/relationships/hyperlink" Target="consultantplus://offline/ref=ABA875445FB37A554BD56EB5784775C7A4EBEE30027B7C0D63BB5753BDD4361780AD020B51B83196B63308F66327BB5FA9F2DDEC56CDCDCD7802FEA0SFq2J" TargetMode = "External"/>
	<Relationship Id="rId58" Type="http://schemas.openxmlformats.org/officeDocument/2006/relationships/hyperlink" Target="consultantplus://offline/ref=ABA875445FB37A554BD56EB5784775C7A4EBEE30027A700461BB5753BDD4361780AD020B51B83196B63308F06127BB5FA9F2DDEC56CDCDCD7802FEA0SFq2J" TargetMode = "External"/>
	<Relationship Id="rId59" Type="http://schemas.openxmlformats.org/officeDocument/2006/relationships/hyperlink" Target="consultantplus://offline/ref=ABA875445FB37A554BD56EB5784775C7A4EBEE30027A700461BB5753BDD4361780AD020B51B83196B63308F06027BB5FA9F2DDEC56CDCDCD7802FEA0SFq2J" TargetMode = "External"/>
	<Relationship Id="rId60" Type="http://schemas.openxmlformats.org/officeDocument/2006/relationships/hyperlink" Target="consultantplus://offline/ref=ABA875445FB37A554BD56EB5784775C7A4EBEE30027A700461BB5753BDD4361780AD020B51B83196B63308F06627BB5FA9F2DDEC56CDCDCD7802FEA0SFq2J" TargetMode = "External"/>
	<Relationship Id="rId61" Type="http://schemas.openxmlformats.org/officeDocument/2006/relationships/hyperlink" Target="consultantplus://offline/ref=ABA875445FB37A554BD56EB5784775C7A4EBEE30027A700461BB5753BDD4361780AD020B51B83196B63308F06527BB5FA9F2DDEC56CDCDCD7802FEA0SFq2J" TargetMode = "External"/>
	<Relationship Id="rId62" Type="http://schemas.openxmlformats.org/officeDocument/2006/relationships/hyperlink" Target="consultantplus://offline/ref=ABA875445FB37A554BD56EB5784775C7A4EBEE30027A700461BB5753BDD4361780AD020B51B83196B63308F16327BB5FA9F2DDEC56CDCDCD7802FEA0SFq2J" TargetMode = "External"/>
	<Relationship Id="rId63" Type="http://schemas.openxmlformats.org/officeDocument/2006/relationships/hyperlink" Target="consultantplus://offline/ref=ABA875445FB37A554BD56EB5784775C7A4EBEE30027B7C0D63BB5753BDD4361780AD020B51B83196B63308F66127BB5FA9F2DDEC56CDCDCD7802FEA0SFq2J" TargetMode = "External"/>
	<Relationship Id="rId64" Type="http://schemas.openxmlformats.org/officeDocument/2006/relationships/hyperlink" Target="consultantplus://offline/ref=ABA875445FB37A554BD56EB5784775C7A4EBEE30027A700461BB5753BDD4361780AD020B51B83196B63308F16527BB5FA9F2DDEC56CDCDCD7802FEA0SFq2J" TargetMode = "External"/>
	<Relationship Id="rId65" Type="http://schemas.openxmlformats.org/officeDocument/2006/relationships/hyperlink" Target="consultantplus://offline/ref=ABA875445FB37A554BD56EB5784775C7A4EBEE30027B770462BB5753BDD4361780AD020B51B83196B63308F56027BB5FA9F2DDEC56CDCDCD7802FEA0SFq2J" TargetMode = "External"/>
	<Relationship Id="rId66" Type="http://schemas.openxmlformats.org/officeDocument/2006/relationships/hyperlink" Target="consultantplus://offline/ref=ABA875445FB37A554BD56EB5784775C7A4EBEE30027A700461BB5753BDD4361780AD020B51B83196B63308F16427BB5FA9F2DDEC56CDCDCD7802FEA0SFq2J" TargetMode = "External"/>
	<Relationship Id="rId67" Type="http://schemas.openxmlformats.org/officeDocument/2006/relationships/hyperlink" Target="consultantplus://offline/ref=ABA875445FB37A554BD56EB5784775C7A4EBEE30027A700461BB5753BDD4361780AD020B51B83196B63308F16A27BB5FA9F2DDEC56CDCDCD7802FEA0SFq2J" TargetMode = "External"/>
	<Relationship Id="rId68" Type="http://schemas.openxmlformats.org/officeDocument/2006/relationships/hyperlink" Target="consultantplus://offline/ref=ABA875445FB37A554BD570B86E2B2BCBA6E3B53E0B7A7F5A38ED5104E2843042C0ED045E12FC3C91B3385CA52779E20CEFB9D0E84AD1CDC9S6q5J" TargetMode = "External"/>
	<Relationship Id="rId69" Type="http://schemas.openxmlformats.org/officeDocument/2006/relationships/hyperlink" Target="consultantplus://offline/ref=ABA875445FB37A554BD56EB5784775C7A4EBEE30027A700461BB5753BDD4361780AD020B51B83196B63309F46327BB5FA9F2DDEC56CDCDCD7802FEA0SFq2J" TargetMode = "External"/>
	<Relationship Id="rId70" Type="http://schemas.openxmlformats.org/officeDocument/2006/relationships/hyperlink" Target="consultantplus://offline/ref=ABA875445FB37A554BD56EB5784775C7A4EBEE30027A700461BB5753BDD4361780AD020B51B83196B63309F46127BB5FA9F2DDEC56CDCDCD7802FEA0SFq2J" TargetMode = "External"/>
	<Relationship Id="rId71" Type="http://schemas.openxmlformats.org/officeDocument/2006/relationships/hyperlink" Target="consultantplus://offline/ref=ABA875445FB37A554BD56EB5784775C7A4EBEE30027A700461BB5753BDD4361780AD020B51B83196B63309F46627BB5FA9F2DDEC56CDCDCD7802FEA0SFq2J" TargetMode = "External"/>
	<Relationship Id="rId72" Type="http://schemas.openxmlformats.org/officeDocument/2006/relationships/hyperlink" Target="consultantplus://offline/ref=ABA875445FB37A554BD570B86E2B2BCBA6E3B23F007B7F5A38ED5104E2843042C0ED045C15FC389CE2624CA16E2EED10EDA1CEEC54D1SCqEJ" TargetMode = "External"/>
	<Relationship Id="rId73" Type="http://schemas.openxmlformats.org/officeDocument/2006/relationships/hyperlink" Target="consultantplus://offline/ref=ABA875445FB37A554BD570B86E2B2BCBA6E3B23F007B7F5A38ED5104E2843042C0ED045C15FE3E9CE2624CA16E2EED10EDA1CEEC54D1SCqEJ" TargetMode = "External"/>
	<Relationship Id="rId74" Type="http://schemas.openxmlformats.org/officeDocument/2006/relationships/hyperlink" Target="consultantplus://offline/ref=ABA875445FB37A554BD56EB5784775C7A4EBEE30027B7C0D63BB5753BDD4361780AD020B51B83196B63308F66B27BB5FA9F2DDEC56CDCDCD7802FEA0SFq2J" TargetMode = "External"/>
	<Relationship Id="rId75" Type="http://schemas.openxmlformats.org/officeDocument/2006/relationships/hyperlink" Target="consultantplus://offline/ref=ABA875445FB37A554BD56EB5784775C7A4EBEE30027B7C0D63BB5753BDD4361780AD020B51B83196B63308F76327BB5FA9F2DDEC56CDCDCD7802FEA0SFq2J" TargetMode = "External"/>
	<Relationship Id="rId76" Type="http://schemas.openxmlformats.org/officeDocument/2006/relationships/hyperlink" Target="consultantplus://offline/ref=ABA875445FB37A554BD56EB5784775C7A4EBEE30027A700461BB5753BDD4361780AD020B51B83196B63309F46427BB5FA9F2DDEC56CDCDCD7802FEA0SFq2J" TargetMode = "External"/>
	<Relationship Id="rId77" Type="http://schemas.openxmlformats.org/officeDocument/2006/relationships/hyperlink" Target="consultantplus://offline/ref=ABA875445FB37A554BD56EB5784775C7A4EBEE30027B770462BB5753BDD4361780AD020B51B83196B63308F56527BB5FA9F2DDEC56CDCDCD7802FEA0SFq2J" TargetMode = "External"/>
	<Relationship Id="rId78" Type="http://schemas.openxmlformats.org/officeDocument/2006/relationships/hyperlink" Target="consultantplus://offline/ref=ABA875445FB37A554BD56EB5784775C7A4EBEE30027A700461BB5753BDD4361780AD020B51B83196B63309F56327BB5FA9F2DDEC56CDCDCD7802FEA0SFq2J" TargetMode = "External"/>
	<Relationship Id="rId79" Type="http://schemas.openxmlformats.org/officeDocument/2006/relationships/hyperlink" Target="consultantplus://offline/ref=ABA875445FB37A554BD56EB5784775C7A4EBEE30027B7C0D63BB5753BDD4361780AD020B51B83196B63308F76227BB5FA9F2DDEC56CDCDCD7802FEA0SFq2J" TargetMode = "External"/>
	<Relationship Id="rId80" Type="http://schemas.openxmlformats.org/officeDocument/2006/relationships/hyperlink" Target="consultantplus://offline/ref=ABA875445FB37A554BD56EB5784775C7A4EBEE30027A700461BB5753BDD4361780AD020B51B83196B63309F56227BB5FA9F2DDEC56CDCDCD7802FEA0SFq2J" TargetMode = "External"/>
	<Relationship Id="rId81" Type="http://schemas.openxmlformats.org/officeDocument/2006/relationships/hyperlink" Target="consultantplus://offline/ref=ABA875445FB37A554BD56EB5784775C7A4EBEE30027B770462BB5753BDD4361780AD020B51B83196B63308F56B27BB5FA9F2DDEC56CDCDCD7802FEA0SFq2J" TargetMode = "External"/>
	<Relationship Id="rId82" Type="http://schemas.openxmlformats.org/officeDocument/2006/relationships/hyperlink" Target="consultantplus://offline/ref=ABA875445FB37A554BD56EB5784775C7A4EBEE30027B770462BB5753BDD4361780AD020B51B83196B63308F56A27BB5FA9F2DDEC56CDCDCD7802FEA0SFq2J" TargetMode = "External"/>
	<Relationship Id="rId83" Type="http://schemas.openxmlformats.org/officeDocument/2006/relationships/hyperlink" Target="consultantplus://offline/ref=ABA875445FB37A554BD56EB5784775C7A4EBEE30027B7C0D63BB5753BDD4361780AD020B51B83196B63308F76027BB5FA9F2DDEC56CDCDCD7802FEA0SFq2J" TargetMode = "External"/>
	<Relationship Id="rId84" Type="http://schemas.openxmlformats.org/officeDocument/2006/relationships/hyperlink" Target="consultantplus://offline/ref=ABA875445FB37A554BD570B86E2B2BCBA6E3B23F007B7F5A38ED5104E2843042C0ED045C15FC389CE2624CA16E2EED10EDA1CEEC54D1SCqEJ" TargetMode = "External"/>
	<Relationship Id="rId85" Type="http://schemas.openxmlformats.org/officeDocument/2006/relationships/hyperlink" Target="consultantplus://offline/ref=ABA875445FB37A554BD570B86E2B2BCBA6E3B23F007B7F5A38ED5104E2843042C0ED045C15FE3E9CE2624CA16E2EED10EDA1CEEC54D1SCqEJ" TargetMode = "External"/>
	<Relationship Id="rId86" Type="http://schemas.openxmlformats.org/officeDocument/2006/relationships/hyperlink" Target="consultantplus://offline/ref=ABA875445FB37A554BD56EB5784775C7A4EBEE30027B770462BB5753BDD4361780AD020B51B83196B63308F66327BB5FA9F2DDEC56CDCDCD7802FEA0SFq2J" TargetMode = "External"/>
	<Relationship Id="rId87" Type="http://schemas.openxmlformats.org/officeDocument/2006/relationships/hyperlink" Target="consultantplus://offline/ref=ABA875445FB37A554BD56EB5784775C7A4EBEE30027B7C0D63BB5753BDD4361780AD020B51B83196B63308F76727BB5FA9F2DDEC56CDCDCD7802FEA0SFq2J" TargetMode = "External"/>
	<Relationship Id="rId88" Type="http://schemas.openxmlformats.org/officeDocument/2006/relationships/hyperlink" Target="consultantplus://offline/ref=ABA875445FB37A554BD56EB5784775C7A4EBEE30027A700461BB5753BDD4361780AD020B51B83196B63309F56427BB5FA9F2DDEC56CDCDCD7802FEA0SFq2J" TargetMode = "External"/>
	<Relationship Id="rId89" Type="http://schemas.openxmlformats.org/officeDocument/2006/relationships/hyperlink" Target="consultantplus://offline/ref=ABA875445FB37A554BD56EB5784775C7A4EBEE30027A700461BB5753BDD4361780AD020B51B83196B63309F56A27BB5FA9F2DDEC56CDCDCD7802FEA0SFq2J" TargetMode = "External"/>
	<Relationship Id="rId90" Type="http://schemas.openxmlformats.org/officeDocument/2006/relationships/hyperlink" Target="consultantplus://offline/ref=ABA875445FB37A554BD56EB5784775C7A4EBEE30027B7C0D63BB5753BDD4361780AD020B51B83196B63308F76A27BB5FA9F2DDEC56CDCDCD7802FEA0SFq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Алтайского края от 13.10.2015 N 109
(ред. от 25.05.2023)
"О грантах Губернатора Алтайского края в сфере туризма"</dc:title>
  <dcterms:created xsi:type="dcterms:W3CDTF">2023-06-22T09:42:18Z</dcterms:created>
</cp:coreProperties>
</file>