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Алтайского края от 13.02.2017 N 15</w:t>
              <w:br/>
              <w:t xml:space="preserve">(ред. от 05.09.2023)</w:t>
              <w:br/>
              <w:t xml:space="preserve">"О грантах Губернатора Алтайского края в сфере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февраля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ГРАНТАХ ГУБЕРНАТОРА АЛТАЙСКОГО КРАЯ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22.02.2019 </w:t>
            </w:r>
            <w:hyperlink w:history="0" r:id="rId7" w:tooltip="Указ Губернатора Алтайского края от 22.02.2019 N 24 &quot;О внесении изменений в некоторые указы Губернатора Алтайского края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8" w:tooltip="Указ Губернатора Алтайского края от 19.04.2021 N 61 &quot;О внесении изменений в указ Губернатора Алтайского края от 13.02.2017 N 15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9" w:tooltip="Указ Губернатора Алтайского края от 06.07.2022 N 103 &quot;О внесении изменений в указ Губернатора Алтайского края от 13.02.2017 N 15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05.09.2023 </w:t>
            </w:r>
            <w:hyperlink w:history="0" r:id="rId10" w:tooltip="Указ Губернатора Алтайского края от 05.09.2023 N 147 &quot;О внесении изменений в указ Губернатора Алтайского края от 13.02.2017 N 15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физической культуры и спорта на территории Алтайского края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гранты Губернатора Алтайского края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Губернатора Алтайского края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1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Алтайского края от 05.09.2023 N 147.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13 февраля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Алтайского края</w:t>
      </w:r>
    </w:p>
    <w:p>
      <w:pPr>
        <w:pStyle w:val="0"/>
        <w:jc w:val="right"/>
      </w:pPr>
      <w:r>
        <w:rPr>
          <w:sz w:val="20"/>
        </w:rPr>
        <w:t xml:space="preserve">от 13 февраля 2017 г. N 15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ГУБЕРНАТОРА АЛТАЙСКОГО КРАЯ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12" w:tooltip="Указ Губернатора Алтайского края от 19.04.2021 N 61 &quot;О внесении изменений в указ Губернатора Алтайского края от 13.02.2017 N 15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13" w:tooltip="Указ Губернатора Алтайского края от 06.07.2022 N 103 &quot;О внесении изменений в указ Губернатора Алтайского края от 13.02.2017 N 15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05.09.2023 </w:t>
            </w:r>
            <w:hyperlink w:history="0" r:id="rId14" w:tooltip="Указ Губернатора Алтайского края от 05.09.2023 N 147 &quot;О внесении изменений в указ Губернатора Алтайского края от 13.02.2017 N 15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грантов Губернатора Алтайского края в сфере физической культуры и спорта (далее - "Порядок") разработан в целях реализации государственной </w:t>
      </w:r>
      <w:hyperlink w:history="0" r:id="rId15" w:tooltip="Постановление Правительства Алтайского края от 26.03.2020 N 130 (ред. от 09.06.2023) &quot;Об утверждении государственной программы Алтайского края &quot;Развитие физической культуры и спорта в Алтай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Алтайского края "Развитие физической культуры и спорта в Алтайском крае", утвержденной постановлением Правительства Алтайского края от 26.03.2020 N 130.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понятия, используемые в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разработанный соискателем гранта комплекс мероприятий, направленных на организацию и проведение олимпиад сельских спортсменов и олимпиад городов Алтайского края (далее - "мероприятия");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Губернатора Алтайского края в сфере физической культуры и спорта - средства краевого бюджета, предоставляемые грантополучателю в форме субсидий на безвозмездной и безвозвратной основе по итогам конкурса по отбору проектов на организацию и проведение олимпиад сельских спортсменов и олимпиад городов Алтайского края, на финансовое обеспечение расходов по реализации указанных проектов (далее - "грант");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соискатели гранта - бюджетные и автономные муниципальные учреждения, представившие предложения (заявки) на участие в конкурсе по отбору проектов на организацию и проведение олимпиад сельских спортсменов и олимпиад городов Алтайского края (далее соответственно - "предложение (заявка)", "конкурс");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грантополучатель - соискатель гранта, признанный победителем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грантодатель - Министерство спорта Алтайского края (Минспорт Алтайского края).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Гранты предоставляются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условий для укрепления здоровья населения Алтайского края путем развития инфраструктуры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приобщения различных слоев населения к регулярным занятиям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популяризации массового спорта и профессионального спорта (включая спорт высших достижений).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средств, до которого в установленном порядке доведены лимиты бюджетных обязательств на предоставление субсидии на соответствующий финансовый год и плановый период, является Минспорт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Финансовое обеспечение конкурса осуществляется в пределах средств краевого бюджета, предусмотренных на эти цели законом Алтайского края о краевом бюджете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 категории соискателей грантов относятся в соответствии с целями, указанными в </w:t>
      </w:r>
      <w:hyperlink w:history="0" w:anchor="P55" w:tooltip="1.3. Гранты предоставляются в целях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муниципальные бюджетные (автономные)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Способом проведения отбора проектов на получение гранта соискателями гранта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"единый портал") (в разделе единого портала) не позднее 15-го рабочего дня, следующего за днем принятия закона Алтайского края о краевом бюджете (закона Алтайского края о внесении изменений в закон Алтайского края о краевом бюджете), а также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19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Конкурс по отбору проектов на организацию и проведение зимней и летней олимпиад сельских спортсменов проводится ежегодно, конкурс по отбору проектов на организацию и проведение зимней и летней олимпиад городов Алтайского края - один раз в два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конкурса, содержащее сведения, предусмотренные </w:t>
      </w:r>
      <w:hyperlink w:history="0" r:id="rId2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1492, размещается на официальном сайте Минспорта Алтайского края (</w:t>
      </w:r>
      <w:r>
        <w:rPr>
          <w:sz w:val="20"/>
        </w:rPr>
        <w:t xml:space="preserve">www.minsport.alregn.ru</w:t>
      </w:r>
      <w:r>
        <w:rPr>
          <w:sz w:val="20"/>
        </w:rPr>
        <w:t xml:space="preserve">) не позднее 1 ноября соответствующего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1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Дата окончания приема предложений (заявок) соискателей гранта, указанная в объявлении, не может быть ранее 30-го календарного дня, следующего за днем размещения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возможно проведение нескольких этапов конкурса, сроки и порядок проведения которых указываются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2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Соискатели грантов должны соответствовать следующим требованиям по состоянию на 1 октября текущего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согласие органа местного самоуправления, осуществляющего функции и полномочия учредителя в отношении бюджетных или автономных учреждений, на участие таких бюджетных или автономных учреждений в отборе, проводимом Минспортом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Алтайским краем;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Алтайского края от 06.07.2022 </w:t>
      </w:r>
      <w:hyperlink w:history="0" r:id="rId23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05.09.2023 </w:t>
      </w:r>
      <w:hyperlink w:history="0" r:id="rId24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реорганизации (за исключением реорганизации в форме присоединения к юридическому лицу, являющемуся соискателем гранта, другого юридического лица), ликвидации, в отношении них не введена процедура банкротства, деятельность соискателя гранта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"офшорные компании"),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краевого бюджета на основании иных нормативных правовых актов на цели, установленные </w:t>
      </w:r>
      <w:hyperlink w:history="0" w:anchor="P55" w:tooltip="1.3. Гранты предоставляются в целях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в наличии материально-техническую базу, необходимую для проведения мероприятия, в том числе спортивные площадки, места проживания и питания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быть зарегистрированными в налоговом органе и (или) иметь поставленные на налоговый учет филиалы, представительства, иные обособленные подразделения на территории Алтайского края в установленном законодательством Российской Федерации порядке и осуществлять деятельность на территории Алтайского края;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06.07.2022 N 103)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являющемся единоличным исполнительным органом, или главном бухгалтере соискателя гранта;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05.09.2023 N 147)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выплате заработной платы работникам соискателя гранта;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факт уплаты соискателем гранта в краевой бюджет в текущем году исчисленных в соответствии с налоговым законодательством сумм налогов, сборов, страховых взносов;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в составе среднесписочной численности работников в течение периода с января текущего года по месяц, предшествующий месяцу подачи предложения (заявки) на участие в конкурсе, не менее одного работника.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Алтайского края от 05.09.2023 N 147.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реализации проекта - не более одного года со дня поступления средств гранта на расчетный или корреспондентский счет грантополучателя.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получения гранта соискатель гранта представляет в Минспорт Алтайского края через Единую систему электронного документооборота предложение (заявку) по форме, утвержденной приказом Минспорта Алтайского края, которая включает: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 реализации целей, указанных в </w:t>
      </w:r>
      <w:hyperlink w:history="0" w:anchor="P55" w:tooltip="1.3. Гранты предоставляются в целях:">
        <w:r>
          <w:rPr>
            <w:sz w:val="20"/>
            <w:color w:val="0000ff"/>
          </w:rPr>
          <w:t xml:space="preserve">п.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согласие на публикацию (размещение) в информационно-телекоммуникационной сети "Интернет" информации о соискателе, о подаваемом им предложении (заявке);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бюджет проекта, заверенный подписями руководителя и бухгалтера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учредительных документов, заверенные подписью руководителя организации;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копию свидетельства о государственной регистрации юридического лица, заверенную подписью руководителя организации (предоставляется по собственной инициативе);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копию свидетельства о постановке юридического лица на учет в налоговом органе, заверенную подписью руководителя организации (предоставляется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копию баланса за последний отчетный период, заверенную подписью главного бухгалтера или руководителя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банковские реквизиты, заверенные подписью главного бухгалтера или руководителя организации, с обязательным указанием его контактного телефона и даты подачи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согласие на обработку персональных данных организаторов проекта (для физического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документы, подтверждающие наличие факта уплаты соискателем гранта в краевой бюджет в текущем году исчисленных в соответствии с налоговым законодательством сумм налогов, сборов, страховых взносов (заверенные соискателем гранта копии платежных поручений или иных платежных документов, копию уведомления об исчисленных суммах налогов, сборов, страховых взносов в текущем году по форме, утвержденной Федеральной налоговой службой, с отметкой о принятии со стороны налогового органа);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37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информацию о среднесписочной численности работников соискателя за период с января текущего года по месяц, предшествующий месяцу подачи предложения (заявки) (копию титульного листа и раздела 2 единой формы ЕФС-1, утвержденной Правлением Пенсионного фонда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"л" в ред. </w:t>
      </w:r>
      <w:hyperlink w:history="0" r:id="rId38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письменное подтверждение соответствия соискателя гранта требованиям </w:t>
      </w:r>
      <w:hyperlink w:history="0" w:anchor="P77" w:tooltip="не иметь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Алтайским краем;">
        <w:r>
          <w:rPr>
            <w:sz w:val="20"/>
            <w:color w:val="0000ff"/>
          </w:rPr>
          <w:t xml:space="preserve">абзацев четвертого</w:t>
        </w:r>
      </w:hyperlink>
      <w:r>
        <w:rPr>
          <w:sz w:val="20"/>
        </w:rPr>
        <w:t xml:space="preserve">, </w:t>
      </w:r>
      <w:hyperlink w:history="0" w:anchor="P83" w:tooltip="не получать средства из краевого бюджета на основании иных нормативных правовых актов на цели, установленные пунктом 1.3 настоящего Порядка;">
        <w:r>
          <w:rPr>
            <w:sz w:val="20"/>
            <w:color w:val="0000ff"/>
          </w:rPr>
          <w:t xml:space="preserve">седьмого</w:t>
        </w:r>
      </w:hyperlink>
      <w:r>
        <w:rPr>
          <w:sz w:val="20"/>
        </w:rPr>
        <w:t xml:space="preserve">, </w:t>
      </w:r>
      <w:hyperlink w:history="0" w:anchor="P87" w:tooltip="в реестре дисквалифицированных лиц должны отсутствовать сведения о дисквалифицированных руководителе, являющемся единоличным исполнительным органом, или главном бухгалтере соискателя гранта;">
        <w:r>
          <w:rPr>
            <w:sz w:val="20"/>
            <w:color w:val="0000ff"/>
          </w:rPr>
          <w:t xml:space="preserve">десятого</w:t>
        </w:r>
      </w:hyperlink>
      <w:r>
        <w:rPr>
          <w:sz w:val="20"/>
        </w:rPr>
        <w:t xml:space="preserve">, </w:t>
      </w:r>
      <w:hyperlink w:history="0" w:anchor="P91" w:tooltip="не иметь просроченной задолженности по выплате заработной платы работникам соискателя гранта;">
        <w:r>
          <w:rPr>
            <w:sz w:val="20"/>
            <w:color w:val="0000ff"/>
          </w:rPr>
          <w:t xml:space="preserve">двенадцатого пункта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"м" в ред. </w:t>
      </w:r>
      <w:hyperlink w:history="0" r:id="rId39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согласие органа местного самоуправления, осуществляющего функции и полномочия учредителя в отношении бюджетных или автономных учреждений, на участие таких бюджетных или автономных учреждений в отборе, проводимом Минспортом Алтайского края;</w:t>
      </w:r>
    </w:p>
    <w:p>
      <w:pPr>
        <w:pStyle w:val="0"/>
        <w:jc w:val="both"/>
      </w:pPr>
      <w:r>
        <w:rPr>
          <w:sz w:val="20"/>
        </w:rPr>
        <w:t xml:space="preserve">(пп. "н" в ред. </w:t>
      </w:r>
      <w:hyperlink w:history="0" r:id="rId40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опись документов, входящих в состав предложения (заявки).</w:t>
      </w:r>
    </w:p>
    <w:p>
      <w:pPr>
        <w:pStyle w:val="0"/>
        <w:jc w:val="both"/>
      </w:pPr>
      <w:r>
        <w:rPr>
          <w:sz w:val="20"/>
        </w:rPr>
        <w:t xml:space="preserve">(пп. "о" в ред. </w:t>
      </w:r>
      <w:hyperlink w:history="0" r:id="rId41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какого-либо из вышеперечисленных документов (за исключением документов, указанных в </w:t>
      </w:r>
      <w:hyperlink w:history="0" w:anchor="P107" w:tooltip="д) копию свидетельства о государственной регистрации юридического лица, заверенную подписью руководителя организации (предоставляется по собственной инициативе);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, </w:t>
      </w:r>
      <w:hyperlink w:history="0" w:anchor="P108" w:tooltip="е) копию свидетельства о постановке юридического лица на учет в налоговом органе, заверенную подписью руководителя организации (предоставляется по собственной инициативе)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настоящего пункта) пакет документов Минспортом Алтайского края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соискателем гранта документов, указанных в </w:t>
      </w:r>
      <w:hyperlink w:history="0" w:anchor="P107" w:tooltip="д) копию свидетельства о государственной регистрации юридического лица, заверенную подписью руководителя организации (предоставляется по собственной инициативе);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, </w:t>
      </w:r>
      <w:hyperlink w:history="0" w:anchor="P108" w:tooltip="е) копию свидетельства о постановке юридического лица на учет в налоговом органе, заверенную подписью руководителя организации (предоставляется по собственной инициативе)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настоящего пункта, по собственной инициативе Минспорт запрашивает их из Управления Федеральной налоговой службы по Алтайскому краю самостоятельно, посредством межведомственного запроса в электронной форме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Соискатель гранта несет ответственность за достоверность сведений, содержащихся в документах, указанных в </w:t>
      </w:r>
      <w:hyperlink w:history="0" w:anchor="P100" w:tooltip="2.5. Для получения гранта соискатель гранта представляет в Минспорт Алтайского края через Единую систему электронного документооборота предложение (заявку) по форме, утвержденной приказом Минспорта Алтайского края, которая включает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Предложения (заявки) должны быть поданы в срок, указанный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Алтайского края от 06.07.2022 </w:t>
      </w:r>
      <w:hyperlink w:history="0" r:id="rId42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05.09.2023 </w:t>
      </w:r>
      <w:hyperlink w:history="0" r:id="rId43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Документы и материалы, представленные соискателем гранта, по итогам рассмотрения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Соискатель гранта вправе отозвать предложение (заявку) не позднее даты окончания приема предложений (заявок), указанной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Алтайского края от 06.07.2022 </w:t>
      </w:r>
      <w:hyperlink w:history="0" r:id="rId44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05.09.2023 </w:t>
      </w:r>
      <w:hyperlink w:history="0" r:id="rId45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течение 5 рабочих дней со дня окончания срока приема предложений (заявок) Минспорт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представленные документы и соискателей гранта на предмет их соответствия требованиям, установленным </w:t>
      </w:r>
      <w:hyperlink w:history="0" w:anchor="P51" w:tooltip="соискатели гранта - бюджетные и автономные муниципальные учреждения, представившие предложения (заявки) на участие в конкурсе по отбору проектов на организацию и проведение олимпиад сельских спортсменов и олимпиад городов Алтайского края (далее соответственно - &quot;предложение (заявка)&quot;, &quot;конкурс&quot;);">
        <w:r>
          <w:rPr>
            <w:sz w:val="20"/>
            <w:color w:val="0000ff"/>
          </w:rPr>
          <w:t xml:space="preserve">абзацем четвертым пункта 1.2</w:t>
        </w:r>
      </w:hyperlink>
      <w:r>
        <w:rPr>
          <w:sz w:val="20"/>
        </w:rPr>
        <w:t xml:space="preserve">, </w:t>
      </w:r>
      <w:hyperlink w:history="0" w:anchor="P74" w:tooltip="2.3. Соискатели грантов должны соответствовать следующим требованиям по состоянию на 1 октября текущего года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100" w:tooltip="2.5. Для получения гранта соискатель гранта представляет в Минспорт Алтайского края через Единую систему электронного документооборота предложение (заявку) по форме, утвержденной приказом Минспорта Алтайского края, которая включает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достоверности информации, содержащейся в представленных соискателями гранта документах (в пределах своей компетенции);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в управлении имущественных отношений Алтайского края информацию о наличии (отсутствии) фактов уменьшения размеров кадастровой стоимости объектов недвижимости, расположенных на территории Алтайского края и находящихся в собственности соискателей гранта.</w:t>
      </w:r>
    </w:p>
    <w:p>
      <w:pPr>
        <w:pStyle w:val="0"/>
        <w:jc w:val="both"/>
      </w:pPr>
      <w:r>
        <w:rPr>
          <w:sz w:val="20"/>
        </w:rPr>
        <w:t xml:space="preserve">(п. 2.10 в ред. </w:t>
      </w:r>
      <w:hyperlink w:history="0" r:id="rId46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 итогам рассмотрения документов и осуществления проверки в соответствии с </w:t>
      </w:r>
      <w:hyperlink w:history="0" w:anchor="P130" w:tooltip="2.10. В течение 5 рабочих дней со дня окончания срока приема предложений (заявок) Минспорт Алтайского кра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 Минспорт Алтайского края принимает в отношении каждого из соискателей гранта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предложения (заявки);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предложения (заявки).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отклонения предложения (заявки) Минспорт Алтайского края в течение 5 рабочих дней с даты принятия решения об отклонении письменно уведомляет об этом соискателя гранта с указанием причин отклонения предложения (заявки).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Основаниями для отклонения предложения (заявки) Минспортом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соискателя гранта требованиям, установленным </w:t>
      </w:r>
      <w:hyperlink w:history="0" w:anchor="P51" w:tooltip="соискатели гранта - бюджетные и автономные муниципальные учреждения, представившие предложения (заявки) на участие в конкурсе по отбору проектов на организацию и проведение олимпиад сельских спортсменов и олимпиад городов Алтайского края (далее соответственно - &quot;предложение (заявка)&quot;, &quot;конкурс&quot;);">
        <w:r>
          <w:rPr>
            <w:sz w:val="20"/>
            <w:color w:val="0000ff"/>
          </w:rPr>
          <w:t xml:space="preserve">абзацем четвертым пункта 1.2</w:t>
        </w:r>
      </w:hyperlink>
      <w:r>
        <w:rPr>
          <w:sz w:val="20"/>
        </w:rPr>
        <w:t xml:space="preserve">, </w:t>
      </w:r>
      <w:hyperlink w:history="0" w:anchor="P74" w:tooltip="2.3. Соискатели грантов должны соответствовать следующим требованиям по состоянию на 1 октября текущего год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соискателем гранта документов требованиям, определенным </w:t>
      </w:r>
      <w:hyperlink w:history="0" w:anchor="P100" w:tooltip="2.5. Для получения гранта соискатель гранта представляет в Минспорт Алтайского края через Единую систему электронного документооборота предложение (заявку) по форме, утвержденной приказом Минспорта Алтайского края, которая включает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за исключением документов, которые соискатель в 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соискателем гранта,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соискателем гранта предложения (заявки) после даты и (или) времени, определенных для подачи предложений (заявок).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целях объективного рассмотрения предложений (заявок) и определения грантополучателей приказом Минспорта Алтайского края создается конкурсная комиссия, а также утверждается положение о 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конкурса указывается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ежегодно формируется из представителей органов исполнительной власти Алтайского края, по согласованию представителей общественных объединений в сфере физической культуры и спорта, а также членов общественных советов при федеральных органах исполнительной власти, исполнительных органах государственной власти Алтайского края и утверждается приказом Минспорта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состав комиссии - 5 человек.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Комиссия в течение 15 рабочих дней со дня окончания срока приема предложений (заявок) осуществляет оценку допущенных к отбору предложений (заявок) в соответствии с критериями, указанными в </w:t>
      </w:r>
      <w:hyperlink w:history="0" w:anchor="P158" w:tooltip="2.15. Соискателям грантов предоставляется право на проведение публичной защиты своих проектов во время заседания комиссии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Соискателям грантов предоставляется право на проведение публичной защиты своих проектов во время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предложений (заявок) на получение гранта для целей, указанных в </w:t>
      </w:r>
      <w:hyperlink w:history="0" w:anchor="P55" w:tooltip="1.3. Гранты предоставляются в целях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используются следующие критерии: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тематике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цели и задач, заявленных в проекте, целям, указанным в </w:t>
      </w:r>
      <w:hyperlink w:history="0" w:anchor="P55" w:tooltip="1.3. Гранты предоставляются в целях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конкретность и социальная значимость ожидаемых результатов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состояние материально-спортивной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возможности организации питания и проживания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собственных и (или) привлеченных средств соискателя гранта в общем объеме финансирования проекта (в соответствии со сметой расходов на реализацию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освещенности хода реализации проекта в средствах массовой информации в рамках представленного медиаплана;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спортсменов, вовлеченных в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предложений (заявок) осуществляется членами комиссии по каждому из указанных критериев по 3-балльной системе. Шкала баллов утверждается приказом Минспорта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оценок предложений (заявок) заносятся в сводную оценочную ведомость согласно количеству набранных баллов - от максимального к минимальному.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в виде протокола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течение срока, предусмотренного </w:t>
      </w:r>
      <w:hyperlink w:history="0" w:anchor="P156" w:tooltip="2.14. Комиссия в течение 15 рабочих дней со дня окончания срока приема предложений (заявок) осуществляет оценку допущенных к отбору предложений (заявок) в соответствии с критериями, указанными в пункте 2.15 настоящего Порядка.">
        <w:r>
          <w:rPr>
            <w:sz w:val="20"/>
            <w:color w:val="0000ff"/>
          </w:rPr>
          <w:t xml:space="preserve">пунктом 2.14</w:t>
        </w:r>
      </w:hyperlink>
      <w:r>
        <w:rPr>
          <w:sz w:val="20"/>
        </w:rPr>
        <w:t xml:space="preserve">, комиссия принимает решение об утверждении списка грантополучателей и размерах предоставляемых грантов, исходя из предельных объемов финансирования указанных расходов в текущем финансовом году. Победителями отбора считаются соискатели, которые набрали наибольшее количество баллов. При равном количестве набранных баллов победителем отбора считается соискатель, чье предложение (заявка) зарегистрирована в Минспорте Алтайского края ранее других.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Список победителей отбора (грантополучателей) и размеры выделяемых из краевого бюджета грантов утверждаются распоряжением Губернатора Алтайского края в течение 30 календарных дней со дня оформления протокола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течение 3 рабочих дней со дня принятия распоряжения Губернатора Алтайского края Минспорт Алтайского края размещает на официальном сайте Минспорта Алтайского края </w:t>
      </w:r>
      <w:r>
        <w:rPr>
          <w:sz w:val="20"/>
        </w:rPr>
        <w:t xml:space="preserve">www.minsport.alregn.ru</w:t>
      </w:r>
      <w:r>
        <w:rPr>
          <w:sz w:val="20"/>
        </w:rPr>
        <w:t xml:space="preserve"> его и информацию о результатах рассмотрения предложений (заявок), предусмотренную </w:t>
      </w:r>
      <w:hyperlink w:history="0" r:id="rId6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"ж"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Алтайского края от 06.07.2022 </w:t>
      </w:r>
      <w:hyperlink w:history="0" r:id="rId61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05.09.2023 </w:t>
      </w:r>
      <w:hyperlink w:history="0" r:id="rId62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В случае отказа в предоставлении гранта соискатели грантов уведомляются в течение 5 рабочих дней со дня принятия распоряжения Губернатора Алтайского края с обоснованием причин отказа.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Размер каждого выделяемого гранта определяется конкурсной комиссией в пределах средств, предусмотренных в краевом бюджете на эти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трех грантополучателей сумма распределяется в процентном соотношении, но не более 35% грантополучателю на проведение летней олимпиады сельских спортсменов Алтайского края и не более 32,5% на проведение зимней олимпиады сельских спортсменов Алтайского края и олимпиад городов Алтайского края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размера гранта применяется корректирующий коэффициент (К), равный: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для соискателей гранта, не допустивших за период с 01.01.2020 снижение размера налога на имущество и (или) земельного налога за счет уменьшения размера кадастровой стоимости объектов недвижимости, находящихся в их собственности и расположенных на территории Алтайского края, или допустивших такое снижение в случае исправления технической ошибки;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0,9 - для соискателей гранта, допустивших за период с 01.01.2020 снижение размера налога на имущество и (или) земельного налога за счет уменьшения размера кадастровой стоимости объектов недвижимости, находящихся в их собственности и расположенных на территории Алтайского края, за исключением случаев такого снижения в результате исправления технической ошибки.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05.09.2023 N 147)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течение 10 календарных дней со дня принятия распоряжения Губернатора Алтайского края о предоставлении грантов победителям отбора (грантополучателям) Минспорт Алтайского края заключает с грантополучателем соглашение о предоставлении государственной поддержки в соответствии с типовыми формами, установленными Министерством финансов Алтайского края (далее - "соглашение").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предоставления субсидии, включаемыми в соглашение,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грантополучателя, лиц, получающих средства на основании договоров, заключенных с грантополучателем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грантополучателем порядка и условий предоставления гранта в соответствии со </w:t>
      </w:r>
      <w:hyperlink w:history="0" r:id="rId6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грантополучателями, а также юридическими лицами, получающими средства на основании договоров, заключенных с грантополучателями,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новых условий соглашения или расторжение соглашения при недостижении согласия по новым условиям в случае уменьшения Минспорту Алтайского края ранее доведенных лимитов бюджетных обязательств, приводящих к невозможности предоставления гранта в размере, определенном в соглашении;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конечные значения результата предоставления гранта, указанного в </w:t>
      </w:r>
      <w:hyperlink w:history="0" w:anchor="P204" w:tooltip="3.4. Результатом предоставления гранта является выполнение грантополучателем всех запланированных мероприятий проекта, указанных в заключенном с Минспортом Алтайского края соглашении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Утратил силу. - </w:t>
      </w:r>
      <w:hyperlink w:history="0" r:id="rId73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Алтайского края от 05.09.2023 N 147.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Результатом предоставления гранта является выполнение грантополучателем всех запланированных мероприятий проекта, указанных в заключенном с Минспортом Алтайского края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Грантодатель не позднее 10 рабочих дней со дня заключения соглашения о предоставлении гранта перечисляет сумму гранта на расчетные или корреспондентские счета получателей, открытые в учреждениях Центрального банка Российской Федерации или в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74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Гранты в соответствии с целями, указанными в </w:t>
      </w:r>
      <w:hyperlink w:history="0" w:anchor="P55" w:tooltip="1.3. Гранты предоставляются в целях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а также утвержденными сметами расходов на организацию и проведение олимпиад сельских спортсменов и олимпиад городов Алтайского края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расходов на питание судейских бригад, медицинского и обслуживающего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изготовление и (или) приобретение информационной, сувенирной, рекламной и наградной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спортивного инвентаря, канцелярских товаров и медикаментов;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командировочных расходов и аренды автотранспорта (скорая помощь);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питание спортивных делегаций;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проживания судейских бригад, спортивных делегаций;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материально-техническое обеспечение.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Утратил силу. - </w:t>
      </w:r>
      <w:hyperlink w:history="0" r:id="rId75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Алтайского края от 05.09.2023 N 147.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Грантополучателями в Минспорт Алтайского края представляется отчетность о достижении значений результата предоставления гранта, установленных соглашением в соответствии с </w:t>
      </w:r>
      <w:hyperlink w:history="0" w:anchor="P192" w:tooltip="3.2. В течение 10 календарных дней со дня принятия распоряжения Губернатора Алтайского края о предоставлении грантов победителям отбора (грантополучателям) Минспорт Алтайского края заключает с грантополучателем соглашение о предоставлении государственной поддержки в соответствии с типовыми формами, установленными Министерством финансов Алтайского края (далее - &quot;соглашение&quot;).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 и </w:t>
      </w:r>
      <w:hyperlink w:history="0" w:anchor="P204" w:tooltip="3.4. Результатом предоставления гранта является выполнение грантополучателем всех запланированных мероприятий проекта, указанных в заключенном с Минспортом Алтайского края соглашении.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настоящего Порядка, об осуществлении расходов, источником финансового обеспечения которых является грант, по форме и в сроки, которые установлены соглашением,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 Алтайского края имеет право устанавливать в соглашении сроки и формы представления грантополучателями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76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осуществления контроля (мониторинга) за</w:t>
      </w:r>
    </w:p>
    <w:p>
      <w:pPr>
        <w:pStyle w:val="2"/>
        <w:jc w:val="center"/>
      </w:pPr>
      <w:r>
        <w:rPr>
          <w:sz w:val="20"/>
        </w:rPr>
        <w:t xml:space="preserve">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7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</w:t>
      </w:r>
    </w:p>
    <w:p>
      <w:pPr>
        <w:pStyle w:val="0"/>
        <w:jc w:val="center"/>
      </w:pPr>
      <w:r>
        <w:rPr>
          <w:sz w:val="20"/>
        </w:rPr>
        <w:t xml:space="preserve">от 06.07.2022 N 103)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Контроль за соблюдением грантополучателем порядка и условий предоставления гранта, в том числе в части достижения результатов его предоставления, осуществляет Минспорт Алтайского края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в отношении грантополучателя осуществляют проверки в соответствии со </w:t>
      </w:r>
      <w:hyperlink w:history="0" r:id="rId7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80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06.07.2022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5.1-1. Мониторинг достижения результатов предоставления грантов исходя из достижения значений результатов предоставления грантов, определенных соглашением, и событий, отражающих факт завершения соответствующего мероприятия по получению результата предоставления грантов (контрольная точка), осуществляется в порядке и по формам, установленным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5.1-1 введен </w:t>
      </w:r>
      <w:hyperlink w:history="0" r:id="rId81" w:tooltip="Указ Губернатора Алтайского края от 06.07.2022 N 103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Алтайского края от 06.07.2022 N 103)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выявлении фактов нарушения условий предоставления грантов, установленных настоящим Порядком и соглашением, а также недостижения результата предоставления гранта средства подлежат возврату в краевой бюджет в предусмотренном бюджетным законодательством Российской Федерации порядке и в установленные соответствующим требованием Минспорта Алтайского края или предписанием органов государственного финансового контроля сроки.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82" w:tooltip="Указ Губернатора Алтайского края от 05.09.2023 N 147 &quot;О внесении изменений в указ Губернатора Алтайского края от 13.02.2017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Алтайского края от 05.09.2023 N 147)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актов, регулирующих бюджетные правоотношения, ущерб подлежит возмещению в доход краевого бюджета в течение срока, указанного в предписании органов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Грантодатель: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главным администратором поступлений, указанных в </w:t>
      </w:r>
      <w:hyperlink w:history="0" w:anchor="P234" w:tooltip="5.2. При выявлении фактов нарушения условий предоставления грантов, установленных настоящим Порядком и соглашением, а также недостижения результата предоставления гранта средства подлежат возврату в краевой бюджет в предусмотренном бюджетным законодательством Российской Федерации порядке и в установленные соответствующим требованием Минспорта Алтайского края или предписанием органов государственного финансового контроля сроки.">
        <w:r>
          <w:rPr>
            <w:sz w:val="20"/>
            <w:color w:val="0000ff"/>
          </w:rPr>
          <w:t xml:space="preserve">пунктах 5.2</w:t>
        </w:r>
      </w:hyperlink>
      <w:r>
        <w:rPr>
          <w:sz w:val="20"/>
        </w:rPr>
        <w:t xml:space="preserve">, </w:t>
      </w:r>
      <w:hyperlink w:history="0" w:anchor="P236" w:tooltip="5.3. В случае выявления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, регулирующих бюджетные правоотношения, ущерб подлежит возмещению в доход краевого бюджета в течение срока, указанного в предписании органов государственного финансового контроля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своевременному и полному возврату грантополучателями средств, в том числе обращается в суд с соответствующими исковыми заявлениями.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Алтайского края от 13.02.2017 N 15</w:t>
            <w:br/>
            <w:t>(ред. от 05.09.2023)</w:t>
            <w:br/>
            <w:t>"О грантах Губернатора Алтайского края в сфере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82864&amp;dst=100018" TargetMode = "External"/>
	<Relationship Id="rId8" Type="http://schemas.openxmlformats.org/officeDocument/2006/relationships/hyperlink" Target="https://login.consultant.ru/link/?req=doc&amp;base=RLAW016&amp;n=97908&amp;dst=100007" TargetMode = "External"/>
	<Relationship Id="rId9" Type="http://schemas.openxmlformats.org/officeDocument/2006/relationships/hyperlink" Target="https://login.consultant.ru/link/?req=doc&amp;base=RLAW016&amp;n=106929&amp;dst=100007" TargetMode = "External"/>
	<Relationship Id="rId10" Type="http://schemas.openxmlformats.org/officeDocument/2006/relationships/hyperlink" Target="https://login.consultant.ru/link/?req=doc&amp;base=RLAW016&amp;n=117290&amp;dst=100007" TargetMode = "External"/>
	<Relationship Id="rId11" Type="http://schemas.openxmlformats.org/officeDocument/2006/relationships/hyperlink" Target="https://login.consultant.ru/link/?req=doc&amp;base=RLAW016&amp;n=117290&amp;dst=100012" TargetMode = "External"/>
	<Relationship Id="rId12" Type="http://schemas.openxmlformats.org/officeDocument/2006/relationships/hyperlink" Target="https://login.consultant.ru/link/?req=doc&amp;base=RLAW016&amp;n=97908&amp;dst=100007" TargetMode = "External"/>
	<Relationship Id="rId13" Type="http://schemas.openxmlformats.org/officeDocument/2006/relationships/hyperlink" Target="https://login.consultant.ru/link/?req=doc&amp;base=RLAW016&amp;n=106929&amp;dst=100010" TargetMode = "External"/>
	<Relationship Id="rId14" Type="http://schemas.openxmlformats.org/officeDocument/2006/relationships/hyperlink" Target="https://login.consultant.ru/link/?req=doc&amp;base=RLAW016&amp;n=117290&amp;dst=100013" TargetMode = "External"/>
	<Relationship Id="rId15" Type="http://schemas.openxmlformats.org/officeDocument/2006/relationships/hyperlink" Target="https://login.consultant.ru/link/?req=doc&amp;base=RLAW016&amp;n=115447&amp;dst=100027" TargetMode = "External"/>
	<Relationship Id="rId16" Type="http://schemas.openxmlformats.org/officeDocument/2006/relationships/hyperlink" Target="https://login.consultant.ru/link/?req=doc&amp;base=RLAW016&amp;n=117290&amp;dst=100015" TargetMode = "External"/>
	<Relationship Id="rId17" Type="http://schemas.openxmlformats.org/officeDocument/2006/relationships/hyperlink" Target="https://login.consultant.ru/link/?req=doc&amp;base=RLAW016&amp;n=117290&amp;dst=100016" TargetMode = "External"/>
	<Relationship Id="rId18" Type="http://schemas.openxmlformats.org/officeDocument/2006/relationships/hyperlink" Target="https://login.consultant.ru/link/?req=doc&amp;base=RLAW016&amp;n=106929&amp;dst=100011" TargetMode = "External"/>
	<Relationship Id="rId19" Type="http://schemas.openxmlformats.org/officeDocument/2006/relationships/hyperlink" Target="https://login.consultant.ru/link/?req=doc&amp;base=RLAW016&amp;n=117290&amp;dst=100017" TargetMode = "External"/>
	<Relationship Id="rId20" Type="http://schemas.openxmlformats.org/officeDocument/2006/relationships/hyperlink" Target="https://login.consultant.ru/link/?req=doc&amp;base=LAW&amp;n=435381&amp;dst=31" TargetMode = "External"/>
	<Relationship Id="rId21" Type="http://schemas.openxmlformats.org/officeDocument/2006/relationships/hyperlink" Target="https://login.consultant.ru/link/?req=doc&amp;base=RLAW016&amp;n=106929&amp;dst=100016" TargetMode = "External"/>
	<Relationship Id="rId22" Type="http://schemas.openxmlformats.org/officeDocument/2006/relationships/hyperlink" Target="https://login.consultant.ru/link/?req=doc&amp;base=RLAW016&amp;n=106929&amp;dst=100018" TargetMode = "External"/>
	<Relationship Id="rId23" Type="http://schemas.openxmlformats.org/officeDocument/2006/relationships/hyperlink" Target="https://login.consultant.ru/link/?req=doc&amp;base=RLAW016&amp;n=106929&amp;dst=100011" TargetMode = "External"/>
	<Relationship Id="rId24" Type="http://schemas.openxmlformats.org/officeDocument/2006/relationships/hyperlink" Target="https://login.consultant.ru/link/?req=doc&amp;base=RLAW016&amp;n=117290&amp;dst=100020" TargetMode = "External"/>
	<Relationship Id="rId25" Type="http://schemas.openxmlformats.org/officeDocument/2006/relationships/hyperlink" Target="https://login.consultant.ru/link/?req=doc&amp;base=RLAW016&amp;n=117290&amp;dst=100021" TargetMode = "External"/>
	<Relationship Id="rId26" Type="http://schemas.openxmlformats.org/officeDocument/2006/relationships/hyperlink" Target="https://login.consultant.ru/link/?req=doc&amp;base=RLAW016&amp;n=117290&amp;dst=100022" TargetMode = "External"/>
	<Relationship Id="rId27" Type="http://schemas.openxmlformats.org/officeDocument/2006/relationships/hyperlink" Target="https://login.consultant.ru/link/?req=doc&amp;base=RLAW016&amp;n=106929&amp;dst=100021" TargetMode = "External"/>
	<Relationship Id="rId28" Type="http://schemas.openxmlformats.org/officeDocument/2006/relationships/hyperlink" Target="https://login.consultant.ru/link/?req=doc&amp;base=RLAW016&amp;n=117290&amp;dst=100025" TargetMode = "External"/>
	<Relationship Id="rId29" Type="http://schemas.openxmlformats.org/officeDocument/2006/relationships/hyperlink" Target="https://login.consultant.ru/link/?req=doc&amp;base=RLAW016&amp;n=117290&amp;dst=100027" TargetMode = "External"/>
	<Relationship Id="rId30" Type="http://schemas.openxmlformats.org/officeDocument/2006/relationships/hyperlink" Target="https://login.consultant.ru/link/?req=doc&amp;base=RLAW016&amp;n=117290&amp;dst=100028" TargetMode = "External"/>
	<Relationship Id="rId31" Type="http://schemas.openxmlformats.org/officeDocument/2006/relationships/hyperlink" Target="https://login.consultant.ru/link/?req=doc&amp;base=RLAW016&amp;n=117290&amp;dst=100029" TargetMode = "External"/>
	<Relationship Id="rId32" Type="http://schemas.openxmlformats.org/officeDocument/2006/relationships/hyperlink" Target="https://login.consultant.ru/link/?req=doc&amp;base=RLAW016&amp;n=117290&amp;dst=100030" TargetMode = "External"/>
	<Relationship Id="rId33" Type="http://schemas.openxmlformats.org/officeDocument/2006/relationships/hyperlink" Target="https://login.consultant.ru/link/?req=doc&amp;base=RLAW016&amp;n=117290&amp;dst=100024" TargetMode = "External"/>
	<Relationship Id="rId34" Type="http://schemas.openxmlformats.org/officeDocument/2006/relationships/hyperlink" Target="https://login.consultant.ru/link/?req=doc&amp;base=RLAW016&amp;n=106929&amp;dst=100024" TargetMode = "External"/>
	<Relationship Id="rId35" Type="http://schemas.openxmlformats.org/officeDocument/2006/relationships/hyperlink" Target="https://login.consultant.ru/link/?req=doc&amp;base=RLAW016&amp;n=106929&amp;dst=100011" TargetMode = "External"/>
	<Relationship Id="rId36" Type="http://schemas.openxmlformats.org/officeDocument/2006/relationships/hyperlink" Target="https://login.consultant.ru/link/?req=doc&amp;base=RLAW016&amp;n=106929&amp;dst=100011" TargetMode = "External"/>
	<Relationship Id="rId37" Type="http://schemas.openxmlformats.org/officeDocument/2006/relationships/hyperlink" Target="https://login.consultant.ru/link/?req=doc&amp;base=RLAW016&amp;n=117290&amp;dst=100031" TargetMode = "External"/>
	<Relationship Id="rId38" Type="http://schemas.openxmlformats.org/officeDocument/2006/relationships/hyperlink" Target="https://login.consultant.ru/link/?req=doc&amp;base=RLAW016&amp;n=117290&amp;dst=100033" TargetMode = "External"/>
	<Relationship Id="rId39" Type="http://schemas.openxmlformats.org/officeDocument/2006/relationships/hyperlink" Target="https://login.consultant.ru/link/?req=doc&amp;base=RLAW016&amp;n=117290&amp;dst=100034" TargetMode = "External"/>
	<Relationship Id="rId40" Type="http://schemas.openxmlformats.org/officeDocument/2006/relationships/hyperlink" Target="https://login.consultant.ru/link/?req=doc&amp;base=RLAW016&amp;n=117290&amp;dst=100035" TargetMode = "External"/>
	<Relationship Id="rId41" Type="http://schemas.openxmlformats.org/officeDocument/2006/relationships/hyperlink" Target="https://login.consultant.ru/link/?req=doc&amp;base=RLAW016&amp;n=117290&amp;dst=100036" TargetMode = "External"/>
	<Relationship Id="rId42" Type="http://schemas.openxmlformats.org/officeDocument/2006/relationships/hyperlink" Target="https://login.consultant.ru/link/?req=doc&amp;base=RLAW016&amp;n=106929&amp;dst=100011" TargetMode = "External"/>
	<Relationship Id="rId43" Type="http://schemas.openxmlformats.org/officeDocument/2006/relationships/hyperlink" Target="https://login.consultant.ru/link/?req=doc&amp;base=RLAW016&amp;n=117290&amp;dst=100037" TargetMode = "External"/>
	<Relationship Id="rId44" Type="http://schemas.openxmlformats.org/officeDocument/2006/relationships/hyperlink" Target="https://login.consultant.ru/link/?req=doc&amp;base=RLAW016&amp;n=106929&amp;dst=100011" TargetMode = "External"/>
	<Relationship Id="rId45" Type="http://schemas.openxmlformats.org/officeDocument/2006/relationships/hyperlink" Target="https://login.consultant.ru/link/?req=doc&amp;base=RLAW016&amp;n=117290&amp;dst=100037" TargetMode = "External"/>
	<Relationship Id="rId46" Type="http://schemas.openxmlformats.org/officeDocument/2006/relationships/hyperlink" Target="https://login.consultant.ru/link/?req=doc&amp;base=RLAW016&amp;n=117290&amp;dst=100038" TargetMode = "External"/>
	<Relationship Id="rId47" Type="http://schemas.openxmlformats.org/officeDocument/2006/relationships/hyperlink" Target="https://login.consultant.ru/link/?req=doc&amp;base=RLAW016&amp;n=117290&amp;dst=100043" TargetMode = "External"/>
	<Relationship Id="rId48" Type="http://schemas.openxmlformats.org/officeDocument/2006/relationships/hyperlink" Target="https://login.consultant.ru/link/?req=doc&amp;base=RLAW016&amp;n=106929&amp;dst=100011" TargetMode = "External"/>
	<Relationship Id="rId49" Type="http://schemas.openxmlformats.org/officeDocument/2006/relationships/hyperlink" Target="https://login.consultant.ru/link/?req=doc&amp;base=RLAW016&amp;n=106929&amp;dst=100011" TargetMode = "External"/>
	<Relationship Id="rId50" Type="http://schemas.openxmlformats.org/officeDocument/2006/relationships/hyperlink" Target="https://login.consultant.ru/link/?req=doc&amp;base=RLAW016&amp;n=106929&amp;dst=100011" TargetMode = "External"/>
	<Relationship Id="rId51" Type="http://schemas.openxmlformats.org/officeDocument/2006/relationships/hyperlink" Target="https://login.consultant.ru/link/?req=doc&amp;base=RLAW016&amp;n=106929&amp;dst=100011" TargetMode = "External"/>
	<Relationship Id="rId52" Type="http://schemas.openxmlformats.org/officeDocument/2006/relationships/hyperlink" Target="https://login.consultant.ru/link/?req=doc&amp;base=RLAW016&amp;n=117290&amp;dst=100044" TargetMode = "External"/>
	<Relationship Id="rId53" Type="http://schemas.openxmlformats.org/officeDocument/2006/relationships/hyperlink" Target="https://login.consultant.ru/link/?req=doc&amp;base=RLAW016&amp;n=106929&amp;dst=100011" TargetMode = "External"/>
	<Relationship Id="rId54" Type="http://schemas.openxmlformats.org/officeDocument/2006/relationships/hyperlink" Target="https://login.consultant.ru/link/?req=doc&amp;base=RLAW016&amp;n=106929&amp;dst=100011" TargetMode = "External"/>
	<Relationship Id="rId55" Type="http://schemas.openxmlformats.org/officeDocument/2006/relationships/hyperlink" Target="https://login.consultant.ru/link/?req=doc&amp;base=RLAW016&amp;n=106929&amp;dst=100011" TargetMode = "External"/>
	<Relationship Id="rId56" Type="http://schemas.openxmlformats.org/officeDocument/2006/relationships/hyperlink" Target="https://login.consultant.ru/link/?req=doc&amp;base=RLAW016&amp;n=106929&amp;dst=100011" TargetMode = "External"/>
	<Relationship Id="rId57" Type="http://schemas.openxmlformats.org/officeDocument/2006/relationships/hyperlink" Target="https://login.consultant.ru/link/?req=doc&amp;base=RLAW016&amp;n=117290&amp;dst=100045" TargetMode = "External"/>
	<Relationship Id="rId58" Type="http://schemas.openxmlformats.org/officeDocument/2006/relationships/hyperlink" Target="https://login.consultant.ru/link/?req=doc&amp;base=RLAW016&amp;n=106929&amp;dst=100011" TargetMode = "External"/>
	<Relationship Id="rId59" Type="http://schemas.openxmlformats.org/officeDocument/2006/relationships/hyperlink" Target="https://login.consultant.ru/link/?req=doc&amp;base=RLAW016&amp;n=106929&amp;dst=100011" TargetMode = "External"/>
	<Relationship Id="rId60" Type="http://schemas.openxmlformats.org/officeDocument/2006/relationships/hyperlink" Target="https://login.consultant.ru/link/?req=doc&amp;base=LAW&amp;n=435381&amp;dst=100065" TargetMode = "External"/>
	<Relationship Id="rId61" Type="http://schemas.openxmlformats.org/officeDocument/2006/relationships/hyperlink" Target="https://login.consultant.ru/link/?req=doc&amp;base=RLAW016&amp;n=106929&amp;dst=100011" TargetMode = "External"/>
	<Relationship Id="rId62" Type="http://schemas.openxmlformats.org/officeDocument/2006/relationships/hyperlink" Target="https://login.consultant.ru/link/?req=doc&amp;base=RLAW016&amp;n=117290&amp;dst=100047" TargetMode = "External"/>
	<Relationship Id="rId63" Type="http://schemas.openxmlformats.org/officeDocument/2006/relationships/hyperlink" Target="https://login.consultant.ru/link/?req=doc&amp;base=RLAW016&amp;n=117290&amp;dst=100048" TargetMode = "External"/>
	<Relationship Id="rId64" Type="http://schemas.openxmlformats.org/officeDocument/2006/relationships/hyperlink" Target="https://login.consultant.ru/link/?req=doc&amp;base=RLAW016&amp;n=117290&amp;dst=100050" TargetMode = "External"/>
	<Relationship Id="rId65" Type="http://schemas.openxmlformats.org/officeDocument/2006/relationships/hyperlink" Target="https://login.consultant.ru/link/?req=doc&amp;base=RLAW016&amp;n=117290&amp;dst=100051" TargetMode = "External"/>
	<Relationship Id="rId66" Type="http://schemas.openxmlformats.org/officeDocument/2006/relationships/hyperlink" Target="https://login.consultant.ru/link/?req=doc&amp;base=RLAW016&amp;n=106929&amp;dst=100030" TargetMode = "External"/>
	<Relationship Id="rId67" Type="http://schemas.openxmlformats.org/officeDocument/2006/relationships/hyperlink" Target="https://login.consultant.ru/link/?req=doc&amp;base=LAW&amp;n=461085&amp;dst=3704" TargetMode = "External"/>
	<Relationship Id="rId68" Type="http://schemas.openxmlformats.org/officeDocument/2006/relationships/hyperlink" Target="https://login.consultant.ru/link/?req=doc&amp;base=LAW&amp;n=461085&amp;dst=3722" TargetMode = "External"/>
	<Relationship Id="rId69" Type="http://schemas.openxmlformats.org/officeDocument/2006/relationships/hyperlink" Target="https://login.consultant.ru/link/?req=doc&amp;base=RLAW016&amp;n=106929&amp;dst=100032" TargetMode = "External"/>
	<Relationship Id="rId70" Type="http://schemas.openxmlformats.org/officeDocument/2006/relationships/hyperlink" Target="https://login.consultant.ru/link/?req=doc&amp;base=RLAW016&amp;n=117290&amp;dst=100052" TargetMode = "External"/>
	<Relationship Id="rId71" Type="http://schemas.openxmlformats.org/officeDocument/2006/relationships/hyperlink" Target="https://login.consultant.ru/link/?req=doc&amp;base=RLAW016&amp;n=117290&amp;dst=100054" TargetMode = "External"/>
	<Relationship Id="rId72" Type="http://schemas.openxmlformats.org/officeDocument/2006/relationships/hyperlink" Target="https://login.consultant.ru/link/?req=doc&amp;base=RLAW016&amp;n=117290&amp;dst=100055" TargetMode = "External"/>
	<Relationship Id="rId73" Type="http://schemas.openxmlformats.org/officeDocument/2006/relationships/hyperlink" Target="https://login.consultant.ru/link/?req=doc&amp;base=RLAW016&amp;n=117290&amp;dst=100056" TargetMode = "External"/>
	<Relationship Id="rId74" Type="http://schemas.openxmlformats.org/officeDocument/2006/relationships/hyperlink" Target="https://login.consultant.ru/link/?req=doc&amp;base=RLAW016&amp;n=106929&amp;dst=100033" TargetMode = "External"/>
	<Relationship Id="rId75" Type="http://schemas.openxmlformats.org/officeDocument/2006/relationships/hyperlink" Target="https://login.consultant.ru/link/?req=doc&amp;base=RLAW016&amp;n=117290&amp;dst=100056" TargetMode = "External"/>
	<Relationship Id="rId76" Type="http://schemas.openxmlformats.org/officeDocument/2006/relationships/hyperlink" Target="https://login.consultant.ru/link/?req=doc&amp;base=RLAW016&amp;n=117290&amp;dst=100057" TargetMode = "External"/>
	<Relationship Id="rId77" Type="http://schemas.openxmlformats.org/officeDocument/2006/relationships/hyperlink" Target="https://login.consultant.ru/link/?req=doc&amp;base=RLAW016&amp;n=106929&amp;dst=100042" TargetMode = "External"/>
	<Relationship Id="rId78" Type="http://schemas.openxmlformats.org/officeDocument/2006/relationships/hyperlink" Target="https://login.consultant.ru/link/?req=doc&amp;base=LAW&amp;n=461085&amp;dst=3704" TargetMode = "External"/>
	<Relationship Id="rId79" Type="http://schemas.openxmlformats.org/officeDocument/2006/relationships/hyperlink" Target="https://login.consultant.ru/link/?req=doc&amp;base=LAW&amp;n=461085&amp;dst=3722" TargetMode = "External"/>
	<Relationship Id="rId80" Type="http://schemas.openxmlformats.org/officeDocument/2006/relationships/hyperlink" Target="https://login.consultant.ru/link/?req=doc&amp;base=RLAW016&amp;n=106929&amp;dst=100044" TargetMode = "External"/>
	<Relationship Id="rId81" Type="http://schemas.openxmlformats.org/officeDocument/2006/relationships/hyperlink" Target="https://login.consultant.ru/link/?req=doc&amp;base=RLAW016&amp;n=106929&amp;dst=100047" TargetMode = "External"/>
	<Relationship Id="rId82" Type="http://schemas.openxmlformats.org/officeDocument/2006/relationships/hyperlink" Target="https://login.consultant.ru/link/?req=doc&amp;base=RLAW016&amp;n=117290&amp;dst=10006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Алтайского края от 13.02.2017 N 15
(ред. от 05.09.2023)
"О грантах Губернатора Алтайского края в сфере физической культуры и спорта"</dc:title>
  <dcterms:created xsi:type="dcterms:W3CDTF">2023-11-30T14:42:21Z</dcterms:created>
</cp:coreProperties>
</file>