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Астраханской области от 16.08.2021 N 342-П</w:t>
              <w:br/>
              <w:t xml:space="preserve">(ред. от 07.07.2023)</w:t>
              <w:br/>
              <w:t xml:space="preserve">"О Порядке определения объема и предоставления субсидий из бюджета Астраханской области на поддержку казачьих обществ на территории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августа 2021 г. N 342-П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БЮДЖЕТА АСТРАХАНСКОЙ ОБЛАСТИ НА ПОДДЕРЖКУ КАЗАЧЬИХ</w:t>
      </w:r>
    </w:p>
    <w:p>
      <w:pPr>
        <w:pStyle w:val="2"/>
        <w:jc w:val="center"/>
      </w:pPr>
      <w:r>
        <w:rPr>
          <w:sz w:val="20"/>
        </w:rPr>
        <w:t xml:space="preserve">ОБЩЕСТВ НА ТЕРРИТОРИИ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09.09.2021 </w:t>
            </w:r>
            <w:hyperlink w:history="0" r:id="rId7" w:tooltip="Постановление Правительства Астраханской области от 09.09.2021 N 394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394-П</w:t>
              </w:r>
            </w:hyperlink>
            <w:r>
              <w:rPr>
                <w:sz w:val="20"/>
                <w:color w:val="392c69"/>
              </w:rPr>
              <w:t xml:space="preserve">, от 29.03.2022 </w:t>
            </w:r>
            <w:hyperlink w:history="0" r:id="rId8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115-П</w:t>
              </w:r>
            </w:hyperlink>
            <w:r>
              <w:rPr>
                <w:sz w:val="20"/>
                <w:color w:val="392c69"/>
              </w:rPr>
              <w:t xml:space="preserve">, от 06.07.2022 </w:t>
            </w:r>
            <w:hyperlink w:history="0" r:id="rId9" w:tooltip="Постановление Правительства Астраханской области от 06.07.2022 N 303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303-П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0" w:tooltip="Постановление Правительства Астраханской области от 01.09.2022 N 419-П &quot;О внесении изменения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419-П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11" w:tooltip="Постановление Правительства Астраханской области от 25.11.2022 N 582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582-П</w:t>
              </w:r>
            </w:hyperlink>
            <w:r>
              <w:rPr>
                <w:sz w:val="20"/>
                <w:color w:val="392c69"/>
              </w:rPr>
              <w:t xml:space="preserve">, от 07.07.2023 </w:t>
            </w:r>
            <w:hyperlink w:history="0" r:id="rId12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388-П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оказания государственной поддержки казачьим обществам, осуществляющим свою деятельность на территории Астраханской области, внесенным в государственный реестр казачьих обществ в Российской Федерации, в соответствии с </w:t>
      </w:r>
      <w:hyperlink w:history="0" r:id="rId13" w:tooltip="Постановление Правительства Астраханской области от 21.12.2017 N 500-П (ред. от 08.09.2023) &quot;О государственной программе &quot;Патриотическое воспитание населения Астрах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21.12.2017 N 500-П "О государственной программе "Патриотическое воспитание населения Астраханской области" Правительство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бюджета Астраханской области на поддержку казачьих обществ на территории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его официального опубликования и распространяется на правоотношения, возникшие с 01.01.2021.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Астраханской области</w:t>
      </w:r>
    </w:p>
    <w:p>
      <w:pPr>
        <w:pStyle w:val="0"/>
        <w:jc w:val="right"/>
      </w:pPr>
      <w:r>
        <w:rPr>
          <w:sz w:val="20"/>
        </w:rPr>
        <w:t xml:space="preserve">И.Ю.БАБУШКИН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16 августа 2021 г. N 342-П</w:t>
      </w:r>
    </w:p>
    <w:p>
      <w:pPr>
        <w:pStyle w:val="0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АСТРАХАНСКОЙ ОБЛАСТИ НА ПОДДЕРЖКУ КАЗАЧЬИХ ОБЩЕСТВ</w:t>
      </w:r>
    </w:p>
    <w:p>
      <w:pPr>
        <w:pStyle w:val="2"/>
        <w:jc w:val="center"/>
      </w:pPr>
      <w:r>
        <w:rPr>
          <w:sz w:val="20"/>
        </w:rPr>
        <w:t xml:space="preserve">НА ТЕРРИТОРИИ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09.09.2021 </w:t>
            </w:r>
            <w:hyperlink w:history="0" r:id="rId14" w:tooltip="Постановление Правительства Астраханской области от 09.09.2021 N 394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394-П</w:t>
              </w:r>
            </w:hyperlink>
            <w:r>
              <w:rPr>
                <w:sz w:val="20"/>
                <w:color w:val="392c69"/>
              </w:rPr>
              <w:t xml:space="preserve">, от 29.03.2022 </w:t>
            </w:r>
            <w:hyperlink w:history="0" r:id="rId15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115-П</w:t>
              </w:r>
            </w:hyperlink>
            <w:r>
              <w:rPr>
                <w:sz w:val="20"/>
                <w:color w:val="392c69"/>
              </w:rPr>
              <w:t xml:space="preserve">, от 06.07.2022 </w:t>
            </w:r>
            <w:hyperlink w:history="0" r:id="rId16" w:tooltip="Постановление Правительства Астраханской области от 06.07.2022 N 303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303-П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7" w:tooltip="Постановление Правительства Астраханской области от 01.09.2022 N 419-П &quot;О внесении изменения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419-П</w:t>
              </w:r>
            </w:hyperlink>
            <w:r>
              <w:rPr>
                <w:sz w:val="20"/>
                <w:color w:val="392c69"/>
              </w:rPr>
              <w:t xml:space="preserve">, от 07.07.2023 </w:t>
            </w:r>
            <w:hyperlink w:history="0" r:id="rId18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388-П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определения объема и предоставления субсидий из бюджета Астраханской области на поддержку казачьих обществ на территории Астраханской области (далее - Порядок) разработан в соответствии со </w:t>
      </w:r>
      <w:hyperlink w:history="0" r:id="rId1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2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21" w:tooltip="Постановление Правительства Астраханской области от 21.12.2017 N 500-П (ред. от 08.09.2023) &quot;О государственной программе &quot;Патриотическое воспитание населения Астрах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21.12.2017 N 500-П "О государственной программе "Патриотическое воспитание населения Астраханской области" и устанавливает процедуру определения объема и предоставления субсидий из бюджета Астраханской области на поддержку казачьих обществ на территории Астраханской области (далее - субсидия).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из бюджета Астраханской области в целях поддержки казачьих обществ, внесенных в государственный реестр казачьих обществ в Российской Федерации и осуществляющих свою деятельность на территории Астраханской области (далее - казачьи общества), по направлениям, предусмотренным пунктом 1.4 настоящего раздела, в рамках реализации </w:t>
      </w:r>
      <w:hyperlink w:history="0" r:id="rId22" w:tooltip="Постановление Правительства Астраханской области от 21.12.2017 N 500-П (ред. от 08.09.2023) &quot;О государственной программе &quot;Патриотическое воспитание населения Астрахан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"Поддержка казачьих обществ на территории Астраханской области" государственной программы "Патриотическое воспитание населения Астраханской области", утвержденной Постановлением Правительства Астраханской области от 21.12.2017 N 500-П.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29.03.2022 N 115-П)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субсидии является агентство по делам молодежи Астраханской области (далее - агентство),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агентством казачьим обществам в пределах бюджетных ассигнований, предусмотренных законом о бюджете Астраханской области на исполнение соответствующих расходных обязательств в соответствии со сводной бюджетной росписью, а также лимитов бюджетных обязательств, доведенных до агентства.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Казачье общество на дату не более чем за 20 календарных дней до даты начала подачи предложений для участия в отборе на предоставление субсидии (далее - предложение) должно соответствовать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07.07.2023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казачьего общества отсутствует просроченная (неурегулированная) задолженность по денежным обязательствам перед Астраханской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казачьи общества не должны быть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07.07.2023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казачьи общества не должны являться получателями средств бюджета Астраханской области на основании иных правовых актов Астраханской области на цели, установленные </w:t>
      </w:r>
      <w:hyperlink w:history="0" w:anchor="P41" w:tooltip="1.1. Настоящий Порядок определения объема и предоставления субсидий из бюджета Астраханской области на поддержку казачьих обществ на территории Астраханской области (далее - Порядок) разработан в соответствии со статьей 78.1 Бюджетного кодекса Российской Федерации, Постановлением Правительства Российской Федерации от 18.09.2020 N 1492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 казачьих обществ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предоставляется: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На возмещение затрат казачьих обществ по следующим направлениям: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народных дружин из числа членов казачьих обществ, принимающих участие в охране Государственной границы Российской Федерации на территории Астраханской области, а также выплата вознаграждения членам казачьих обществ;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народных дружин из числа членов казачьих обществ, принимающих участие в охране общественного порядка на территории Астраханской области, а также выплата вознаграждения членам казачьих обществ;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народной дружины для оказания содействия Главному управлению МЧС России по Астраханской области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07.07.2023 N 388-П)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На финансовое обеспечение затрат казачьих обществ, по следующим направлениям: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техническое оснащение и содержание штабов казачьих обществ, которое включает в себя расходы: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техники и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расходных материалов, в том числе строительных материалов, картриджей, канцелярских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аренду нежилого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нежилого помещения (в том числе коммунальные расходы, расходы на уборку помещения, расходы на ремонтные 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по организации и сопровождению деятельности казачьих обществ (в том числе ведение бухгалтерского учета, юридическое сопровождение, банковские услуги, штабное руководство);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 поддержку web-сайтов и социальных сетей казачьих обществ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связи, доступа к информационно-телекоммуникационной сети "Интернет";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мероприятий, связанных с организацией вневойсковой подготовки во время пребывания членов казачьих обществ в запасе (резерве), полевых сборов (далее - мероприятия по вневойсковой подготовке), которые включают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организацию питания (в том числе приобретение продуктов питания) и проживание участников мероприятий по вневойсковой подготовке;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расходных материалов для организации мероприятий по вневойсковой подготовке;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(аренду) спортивного, тренировочного, хозяйственного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(аренду) специализированного оборудования и приборов, необходимых для организации мероприятий по вневойсковой подготовке;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горюче-смазочные материалы и транспортные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аренду места проведения мероприятий по вневойсковой подготовке;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аренду (приобретение) походного инвентаря (в том числе оборудования, мебели, палаток);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по организации мероприятий по вневойсковой подготовке (в том числе административные услуги, охрана места мобилизации мероприятий, тренеров);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по созданию и размещению видеоматериалов обучающей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полиграфической (печатной) продукции (в том числе баннеров, флагов, пригласительных, грамот, памяток);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памятной, наградной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участия членов казачьих обществ в торжественных прохождениях расчетов казачьих обществ и иных мероприятиях всероссийского, межрегионального и регионального значения, включая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формы одежды и знаков отличия для участников торжественных прохождений и парадов на территории Российской Федерации (далее - парады);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транспортных услуг, в том числе доставку лошадей;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по подготовке лошадей к параду (в том числе по подковке, ветеринарному обслуживанию);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по организации торжественных прохождений расчетов казачьих обществ и иных мероприятий всероссийского, межрегионального и регионального значения (в том числе услуги по организации питания, привлечению творческих коллективов);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парадной конной амуниции;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печатной (полиграфической)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цветочной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ритуальной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по созданию и размещению видеоматериалов;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наградной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мероприятий, связанных с популяризацией деятельности народных дружин на территории Астраханской области, которые включают в себя расходы: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Астраханской области от 01.09.2022 N 419-П &quot;О внесении изменения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01.09.2022 N 419-П)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информационных кампаний, направленных на популяризацию деятельности народных дружин (в том числе услуги по созданию и распространению аудиовизуального контента, созданию и администрированию сайтов, социальных сетей в информационно-телекоммуникационной сети "Интернет", каналов в мессенджерах);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Астраханской области от 01.09.2022 N 419-П &quot;О внесении изменения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01.09.2022 N 419-П)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агитационных мероприятий по привлечению граждан к охране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Астраханской области от 01.09.2022 N 419-П &quot;О внесении изменения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01.09.2022 N 419-П)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учебных и полевых сборов с гражданами, изъявившими желание участвовать в охране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Астраханской области от 01.09.2022 N 419-П &quot;О внесении изменения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01.09.2022 N 419-П)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печатной (полиграфической) продукции;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остановление Правительства Астраханской области от 01.09.2022 N 419-П &quot;О внесении изменения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01.09.2022 N 419-П)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форменной одежды и отличительной символики.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Астраханской области от 01.09.2022 N 419-П &quot;О внесении изменения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01.09.2022 N 419-П)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бюджете Астраханской области (закона о внесении изменений в закон о бюджете Астраханской области).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33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07.07.2023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Казачьи общества - получатели субсидий (далее - получатели субсидий) определяются по результатам проведения отбора получателей субсидий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проведения отбора является запрос предложений, в соответствии с которым получатели субсидий определяются исходя из соответствия получателей субсидий категории, установленной </w:t>
      </w:r>
      <w:hyperlink w:history="0" w:anchor="P42" w:tooltip="Субсидия предоставляется из бюджета Астраханской области в целях поддержки казачьих обществ, внесенных в государственный реестр казачьих обществ в Российской Федерации и осуществляющих свою деятельность на территории Астраханской области (далее - казачьи общества), по направлениям, предусмотренным пунктом 1.4 настоящего раздела, в рамках реализации подпрограммы &quot;Поддержка казачьих обществ на территории Астраханской области&quot; государственной программы &quot;Патриотическое воспитание населения Астраханской облас...">
        <w:r>
          <w:rPr>
            <w:sz w:val="20"/>
            <w:color w:val="0000ff"/>
          </w:rPr>
          <w:t xml:space="preserve">абзацем вторым пункта 1.1</w:t>
        </w:r>
      </w:hyperlink>
      <w:r>
        <w:rPr>
          <w:sz w:val="20"/>
        </w:rPr>
        <w:t xml:space="preserve"> настоящего раздела, критерию отбора, установленному абзацем третьим настоящего пункта, и очередности поступления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является соответствие участника отбора требованиям, установленным </w:t>
      </w:r>
      <w:hyperlink w:history="0" w:anchor="P46" w:tooltip="1.3. Казачье общество на дату не более чем за 20 календарных дней до даты начала подачи предложений для участия в отборе на предоставление субсидии (далее - предложение) должно соответствовать следующим требованиям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(п. 1.6 введен </w:t>
      </w:r>
      <w:hyperlink w:history="0" r:id="rId34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07.07.2023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Объявление о проведении отбора размещается на едином портале (в разделе единого портала) и официальном сайте агентства в информационно-телекоммуникационной сети "Интернет" (далее - официальный сайт агентства) не позднее чем за 10 календарных дней до дня начала подачи или окончания приема предложений участников отбора и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(направления) предоставления субсидии в соответствии с </w:t>
      </w:r>
      <w:hyperlink w:history="0" w:anchor="P53" w:tooltip="1.4. Субсидия предоставляется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раздела, по которому проводится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начала подачи или окончания приема предложений, которая не может быть ранее 10-го календарного дня, следующего за днем размещения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местонахождение, почтовый адрес, адрес электронной почты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субсидий в соответствии с </w:t>
      </w:r>
      <w:hyperlink w:history="0" w:anchor="P228" w:tooltip="2.20. Результатами предоставления субсидии являются:">
        <w:r>
          <w:rPr>
            <w:sz w:val="20"/>
            <w:color w:val="0000ff"/>
          </w:rPr>
          <w:t xml:space="preserve">пунктами 2.20</w:t>
        </w:r>
      </w:hyperlink>
      <w:r>
        <w:rPr>
          <w:sz w:val="20"/>
        </w:rPr>
        <w:t xml:space="preserve"> - </w:t>
      </w:r>
      <w:hyperlink w:history="0" w:anchor="P234" w:tooltip="2.23. Результатом предоставления субсидии по направлению, указанному в абзаце двадцать третьем подпункта 1.4.2 пункта 1.4 раздела 1 настоящего Порядка, является участие в торжественных прохождениях или парадах расчетов казачьих обществ к 2024 году в количестве не менее 100 членов казачьих обществ.">
        <w:r>
          <w:rPr>
            <w:sz w:val="20"/>
            <w:color w:val="0000ff"/>
          </w:rPr>
          <w:t xml:space="preserve">2.23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доменное имя, и (или) сетевой адрес, и (или) указатель страницы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предложений и требования, предъявляемые к форме и содержанию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предложений, порядок возврата предложений, в том числе основания для возврата предложений, порядок внесения изменений в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отбора разъяснений положений объявления, дату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победитель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размещения результатов отбора на едином портале и официальном сайте агентства,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jc w:val="both"/>
      </w:pPr>
      <w:r>
        <w:rPr>
          <w:sz w:val="20"/>
        </w:rPr>
        <w:t xml:space="preserve">(п. 1.7 введен </w:t>
      </w:r>
      <w:hyperlink w:history="0" r:id="rId35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07.07.2023 N 388-П)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6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</w:t>
      </w:r>
    </w:p>
    <w:p>
      <w:pPr>
        <w:pStyle w:val="0"/>
        <w:jc w:val="center"/>
      </w:pPr>
      <w:r>
        <w:rPr>
          <w:sz w:val="20"/>
        </w:rPr>
        <w:t xml:space="preserve">от 07.07.2023 N 388-П)</w:t>
      </w:r>
    </w:p>
    <w:p>
      <w:pPr>
        <w:pStyle w:val="0"/>
        <w:jc w:val="center"/>
      </w:pPr>
      <w:r>
        <w:rPr>
          <w:sz w:val="20"/>
        </w:rPr>
      </w:r>
    </w:p>
    <w:bookmarkStart w:id="131" w:name="P131"/>
    <w:bookmarkEnd w:id="131"/>
    <w:p>
      <w:pPr>
        <w:pStyle w:val="0"/>
        <w:ind w:firstLine="540"/>
        <w:jc w:val="both"/>
      </w:pPr>
      <w:r>
        <w:rPr>
          <w:sz w:val="20"/>
        </w:rPr>
        <w:t xml:space="preserve">2.1. Для участия в отборе участник отбора в срок, установленный в объявлении о проведении отбора, по направлению, указанному в </w:t>
      </w:r>
      <w:hyperlink w:history="0" w:anchor="P55" w:tooltip="- организация народных дружин из числа членов казачьих обществ, принимающих участие в охране Государственной границы Российской Федерации на территории Астраханской области, а также выплата вознаграждения членам казачьих обществ;">
        <w:r>
          <w:rPr>
            <w:sz w:val="20"/>
            <w:color w:val="0000ff"/>
          </w:rPr>
          <w:t xml:space="preserve">абзаце втором подпункта 1.4.1 пункта 1.4 раздела 1</w:t>
        </w:r>
      </w:hyperlink>
      <w:r>
        <w:rPr>
          <w:sz w:val="20"/>
        </w:rPr>
        <w:t xml:space="preserve"> настоящего Порядка, направляет в агентство предложение, включающее в себя заявление о предоставлении субсидии из бюджета Астраханской области на организацию народной дружины из числа членов казачьего общества для участия в охране Государственной границы Российской Федерации по </w:t>
      </w:r>
      <w:hyperlink w:history="0" w:anchor="P297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табель учета дежурств членов казачьего общества, согласованный с федеральным государственным казенным учреждением "Пограничное управление Федеральной службы безопасности Российской Федерации по Республике Калмыкия и Астраханской области", с указанием фамилий, имен, отчеств (при наличии), возраста и контактных телефонов членов казачьего общества, которые были привлечены к охране Государственной границы Российской Федерации на территории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заверенные казачьим обществом копии решений атамана казачьего общества о включении членов казачьего общества в состав народной дружины из числа членов казачьего общества для участия в охране Государственной границы Российской Федерации на территории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участия членов казачьего общества в охране общественного порядка на территории Астраханской области в составе народной дружины из числа членов казачьего общества в декабре текущего года участник отбора вправе представить в агентство заявление и документы, которые указаны в настоящем пункте, при объявлении агентством первого отбора по направлению, указанному в </w:t>
      </w:r>
      <w:hyperlink w:history="0" w:anchor="P55" w:tooltip="- организация народных дружин из числа членов казачьих обществ, принимающих участие в охране Государственной границы Российской Федерации на территории Астраханской области, а также выплата вознаграждения членам казачьих обществ;">
        <w:r>
          <w:rPr>
            <w:sz w:val="20"/>
            <w:color w:val="0000ff"/>
          </w:rPr>
          <w:t xml:space="preserve">абзаце втором подпункта 1.4.1 пункта 1.4 раздела 1</w:t>
        </w:r>
      </w:hyperlink>
      <w:r>
        <w:rPr>
          <w:sz w:val="20"/>
        </w:rPr>
        <w:t xml:space="preserve"> настоящего Порядка, в очередном году.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участия в отборе участник отбора в срок, установленный в объявлении о проведении отбора, по направлению, указанному в </w:t>
      </w:r>
      <w:hyperlink w:history="0" w:anchor="P56" w:tooltip="- организация народных дружин из числа членов казачьих обществ, принимающих участие в охране общественного порядка на территории Астраханской области, а также выплата вознаграждения членам казачьих обществ;">
        <w:r>
          <w:rPr>
            <w:sz w:val="20"/>
            <w:color w:val="0000ff"/>
          </w:rPr>
          <w:t xml:space="preserve">абзаце третьем подпункта 1.4.1 пункта 1.4 раздела 1</w:t>
        </w:r>
      </w:hyperlink>
      <w:r>
        <w:rPr>
          <w:sz w:val="20"/>
        </w:rPr>
        <w:t xml:space="preserve"> настоящего Порядка, направляет в агентство предложение, включающее в себя заявление о предоставлении субсидии из бюджета Астраханской области на организацию народной дружины из числа членов казачьего общества для участия в охране общественного порядка на территории Астраханской области по </w:t>
      </w:r>
      <w:hyperlink w:history="0" w:anchor="P394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решений о создании народной дружины из числа членов казачьего общества, утверждении ее устава и формировании руководящих и контрольно-ревизионного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заверенные казачьим обществом копии документов, подтверждающих членство членов казачьего общества в народной дружине;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 работы народной дружины, согласованный в порядке, установленном Федеральным </w:t>
      </w:r>
      <w:hyperlink w:history="0" r:id="rId37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02.04.2014 N 44-ФЗ "Об участии граждан в охране общественного порядка", с указанием места и времени проведения мероприятий по охране общественного порядка на территории Астраханской области, количества привлекаемых к участию в охране общественного порядка членов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табель учета дежурств членов казачьего общества, согласованный с Управлением Министерства внутренних дел Российской Федерации по Астраханской области, с указанием фамилий, имен, отчеств (при наличии), возраста и контактных телефонов членов казачьего общества, которые были привлечены к охране общественного порядка на территории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участия членов казачьего общества в охране общественного порядка на территории Астраханской области в составе народной дружины из числа членов казачьего общества в декабре текущего года участник отбора вправе представить в агентство заявление и документы, которые указаны в настоящем пункте, при объявлении агентством первого отбора по направлению, указанному в </w:t>
      </w:r>
      <w:hyperlink w:history="0" w:anchor="P56" w:tooltip="- организация народных дружин из числа членов казачьих обществ, принимающих участие в охране общественного порядка на территории Астраханской области, а также выплата вознаграждения членам казачьих обществ;">
        <w:r>
          <w:rPr>
            <w:sz w:val="20"/>
            <w:color w:val="0000ff"/>
          </w:rPr>
          <w:t xml:space="preserve">абзаце третьем подпункта 1.4.1 пункта 1.4 раздела 1</w:t>
        </w:r>
      </w:hyperlink>
      <w:r>
        <w:rPr>
          <w:sz w:val="20"/>
        </w:rPr>
        <w:t xml:space="preserve"> настоящего Порядка, в очередном году.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отборе участник отбора в срок, установленный в объявлении о проведении отбора по направлению, указанному в </w:t>
      </w:r>
      <w:hyperlink w:history="0" w:anchor="P57" w:tooltip="- организация народной дружины для оказания содействия Главному управлению МЧС России по Астраханской области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.">
        <w:r>
          <w:rPr>
            <w:sz w:val="20"/>
            <w:color w:val="0000ff"/>
          </w:rPr>
          <w:t xml:space="preserve">абзаце четвертом подпункта 1.4.1 пункта 1.4 раздела 1</w:t>
        </w:r>
      </w:hyperlink>
      <w:r>
        <w:rPr>
          <w:sz w:val="20"/>
        </w:rPr>
        <w:t xml:space="preserve"> настоящего Порядка, направляет в агентство предложение о предоставлении субсидии из бюджета Астраханской области на организацию народной дружины из числа членов казачьего общества для оказания содействия Главному управлению МЧС России по Астраханской области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 по </w:t>
      </w:r>
      <w:hyperlink w:history="0" w:anchor="P492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3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табель учета дежурств членов казачьего общества, согласованный с Главным управлением МЧС России по Астраханской области, с указанием фамилий, имен, отчеств (при наличии), возраста и контактных телефонов членов казачьего общества, которые были привлечены для оказания содействия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заверенные казачьим обществом копии решений атамана казачьего общества о включении членов казачьего общества в состав народной дружины из числа членов казачьего общества для оказания содействия Главному управлению МЧС России по Астраханской области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участия членов казачьего общества в оказании содействия Главному управлению МЧС России по Астраханской области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 в составе народной дружины из числа членов казачьего общества в декабре текущего года участник отбора вправе представить в агентство заявление и документы, которые указаны в настоящем пункте, при объявлении агентством первого отбора по направлению, указанному в </w:t>
      </w:r>
      <w:hyperlink w:history="0" w:anchor="P57" w:tooltip="- организация народной дружины для оказания содействия Главному управлению МЧС России по Астраханской области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.">
        <w:r>
          <w:rPr>
            <w:sz w:val="20"/>
            <w:color w:val="0000ff"/>
          </w:rPr>
          <w:t xml:space="preserve">абзаце четвертом подпункта 1.4.1 пункта 1.4 раздела 1</w:t>
        </w:r>
      </w:hyperlink>
      <w:r>
        <w:rPr>
          <w:sz w:val="20"/>
        </w:rPr>
        <w:t xml:space="preserve"> настоящего Порядка, в очередном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участник отбора в срок, установленный в объявлении о проведении отбора, по направлениям, указанным в </w:t>
      </w:r>
      <w:hyperlink w:history="0" w:anchor="P59" w:tooltip="1.4.2. На финансовое обеспечение затрат казачьих обществ, по следующим направлениям:">
        <w:r>
          <w:rPr>
            <w:sz w:val="20"/>
            <w:color w:val="0000ff"/>
          </w:rPr>
          <w:t xml:space="preserve">подпункте 1.4.2 пункта 1.4 раздела 1</w:t>
        </w:r>
      </w:hyperlink>
      <w:r>
        <w:rPr>
          <w:sz w:val="20"/>
        </w:rPr>
        <w:t xml:space="preserve"> настоящего Порядка, казачье общество представляет в агентство предложение, включающее в себя заявление о предоставлении субсидии в произвольной письменной форме с указанием банковских реквизитов для перечисления субсидии с приложением финансово-экономического обоснования расходов в произвольной письменной форме и своего согласия на осуществление агентством и органами государственного финансового контроля Астраханской области проверок соблюдения им условий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Предложение предоставляется на бумажном носителе и заверяется подписью уполномоченного лица участника отбора и печатью участника отбора (при ее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отбора имеет право отозвать предложение до дня окончания срока приема предложений на участие в отборе, установленного в объявлении о проведении отбора. Заявление об отзыве предложения составляется в произвольной письменной форме, подписывается уполномоченным лицом участника отбора и направляется в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регистрирует уведомление об отзыве предложения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возвращается агентством участнику отбора, подавшему письменное заявление об отзыве предложения, в течение 10 рабочих дней со дня регистрации указанного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имеет право внести в предложение изменения до дня окончания срока приема предложений на участие в отборе, установленного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предложения осуществляется путем внесения изменений в заявление и (или) дополнения документов, входящих в состав предложения. В целях изменения предложения участник отбора в срок, установленный в абзаце четвертом настоящего пункта, представляет в агентство заявление об изменении заявки с учетом внесенных изменений и (или) дополнительных документов, которые участник отбора считает необходимым включить в состав предложения, а также описи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регистрирует заявления участников отбора об изменении предложений с прилагаемыми к ним документами в день их поступления с указанием даты их поступления в агентство и в течение одного рабочего дня со дня их поступления приобщает их к предложениям, ранее поступившим от соответствующих участников отбора, либо возвращает их участникам отбора с письменным разъяснением причин возврата (в случае если такие заявления представлены в агентство с нарушением срока их представления).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позднее чем за 3 рабочих дня до даты окончания срока подачи предложений вправе обратиться в агентство с письменным заявлением о разъяснении положений объявления о проведении отбора. Агентство регистрирует заявление о разъяснении положений о проведении отбора в день поступления и направляет письменные разъяснения участнику отбора в течение 2 рабочих дней со дня регистрации указанного заявления.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Агентство в день поступления предложений от участников отбора регистрирует их в порядке очередности и направляет межведомственный запрос в уполномоченные органы и иные организации, в распоряжении которых находятся соответствующие документы, о представлении: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решения представительного органа соответствующего муниципального образования Астраханской области об установлении границы территории, на которой может быть создана народная дружина, и копии свидетельства о внесении народной дружины в региональный реестр народных дружин и общественных объединений правоохранительной направленности (в случае обращения за предоставлением субсидии по направлениям, указанным в </w:t>
      </w:r>
      <w:hyperlink w:history="0" w:anchor="P54" w:tooltip="1.4.1. На возмещение затрат казачьих обществ по следующим направлениям:">
        <w:r>
          <w:rPr>
            <w:sz w:val="20"/>
            <w:color w:val="0000ff"/>
          </w:rPr>
          <w:t xml:space="preserve">подпункте 1.4.1 пункта 1.4 раздела 1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свидетельства о внесении сведений о казачьем обществе в государственный реестр казачьих обществ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выписки из Единого государственного реестра юридических лиц;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 об отсутствии у казачьего общества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документы, указанные в </w:t>
      </w:r>
      <w:hyperlink w:history="0" w:anchor="P155" w:tooltip="- копии решения представительного органа соответствующего муниципального образования Астраханской области об установлении границы территории, на которой может быть создана народная дружина, и копии свидетельства о внесении народной дружины в региональный реестр народных дружин и общественных объединений правоохранительной направленности (в случае обращения за предоставлением субсидии по направлениям, указанным в подпункте 1.4.1 пункта 1.4 раздела 1 настоящего Порядка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58" w:tooltip="- сведений об отсутствии у казачьего обществ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пятом</w:t>
        </w:r>
      </w:hyperlink>
      <w:r>
        <w:rPr>
          <w:sz w:val="20"/>
        </w:rPr>
        <w:t xml:space="preserve"> настоящего пункта,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участником отбора документа, указанного в абзаце пятом настоящего пункта, по собственной инициативе он должен быть получен не ранее чем за 20 календарных дней до даты подачи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Агентство в течение 6 рабочих дней со дня регистрации предложений направляет их с приложением документов, указанных в </w:t>
      </w:r>
      <w:hyperlink w:history="0" w:anchor="P154" w:tooltip="2.7. Агентство в день поступления предложений от участников отбора регистрирует их в порядке очередности и направляет межведомственный запрос в уполномоченные органы и иные организации, в распоряжении которых находятся соответствующие документы, о представлении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раздела, в комиссию по рассмотрению и оценке предложений участников отбора, созданную при агентстве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и порядок ее работы утверждаются правовым актом агентства.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Комиссия в течение 10 рабочих дней со дня окончания срока приема предложений участников отбора, указанного в объявлении о проведении отбора, рассматривает поступившие предложения на предмет их соответствия требованиям, установленным в объявлении о проведении отбора, и осуществляет отбор исходя из соответствия участников отбора категории, установленной </w:t>
      </w:r>
      <w:hyperlink w:history="0" w:anchor="P42" w:tooltip="Субсидия предоставляется из бюджета Астраханской области в целях поддержки казачьих обществ, внесенных в государственный реестр казачьих обществ в Российской Федерации и осуществляющих свою деятельность на территории Астраханской области (далее - казачьи общества), по направлениям, предусмотренным пунктом 1.4 настоящего раздела, в рамках реализации подпрограммы &quot;Поддержка казачьих обществ на территории Астраханской области&quot; государственной программы &quot;Патриотическое воспитание населения Астраханской облас...">
        <w:r>
          <w:rPr>
            <w:sz w:val="20"/>
            <w:color w:val="0000ff"/>
          </w:rPr>
          <w:t xml:space="preserve">абзацем вторым пункта 1.1 раздела 1</w:t>
        </w:r>
      </w:hyperlink>
      <w:r>
        <w:rPr>
          <w:sz w:val="20"/>
        </w:rPr>
        <w:t xml:space="preserve"> настоящего Порядка, требованиям, установленным </w:t>
      </w:r>
      <w:hyperlink w:history="0" w:anchor="P46" w:tooltip="1.3. Казачье общество на дату не более чем за 20 календарных дней до даты начала подачи предложений для участия в отборе на предоставление субсидии (далее - предложение) должно соответствовать следующим требованиям:">
        <w:r>
          <w:rPr>
            <w:sz w:val="20"/>
            <w:color w:val="0000ff"/>
          </w:rPr>
          <w:t xml:space="preserve">пунктом 1.3 раздела 1</w:t>
        </w:r>
      </w:hyperlink>
      <w:r>
        <w:rPr>
          <w:sz w:val="20"/>
        </w:rPr>
        <w:t xml:space="preserve"> настоящего Порядка, и очередности поступления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Очередность поступления предложений при осуществлении отбора определяется комиссией исходя из даты и времени поступления предложений в агентство. Приоритетом пользуются участники отбора, чьи предложения поступили ранее остальных.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предложений и отбора комиссией принимается решение о наличии оснований для отклонения предложений или признания участников отбора победителями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наличии оснований для отклонения предложений принимается комиссией при наличии одного из оснований, установленных </w:t>
      </w:r>
      <w:hyperlink w:history="0" w:anchor="P174" w:tooltip="2.10. Основаниями для отклонения предложения являются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комиссии, принятые по результатам рассмотрения предложений и отбора, оформляются протоколом комиссии, который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участников отбора, в отношении которых комиссией принято решение о наличии оснований для отклонения предложений, с указанием оснований отклонения каждого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участников отбора, в отношении которых комиссией принято решение о наличии оснований для признания их победителями отбора, с указанием очередности представления ими предложений и размеров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на основании решений комиссии в течение 5 рабочих дней со дня получения протокола заседания комиссии принимает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отклонении предложений и отказе в предоставлении субсидий в отношении участников отбора, по которым комиссией принято решение о наличии оснований для отклонения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признании победителями отбора, предоставлении субсидий и заключении соглашений о предоставлении субсидий в отношении участников отбора, по которым комиссией принято решение о наличии оснований для признания их победителями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оформляется правовым актом агентства.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отклонения предложения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категории получателя субсидии, установленной </w:t>
      </w:r>
      <w:hyperlink w:history="0" w:anchor="P42" w:tooltip="Субсидия предоставляется из бюджета Астраханской области в целях поддержки казачьих обществ, внесенных в государственный реестр казачьих обществ в Российской Федерации и осуществляющих свою деятельность на территории Астраханской области (далее - казачьи общества), по направлениям, предусмотренным пунктом 1.4 настоящего раздела, в рамках реализации подпрограммы &quot;Поддержка казачьих обществ на территории Астраханской области&quot; государственной программы &quot;Патриотическое воспитание населения Астраханской облас...">
        <w:r>
          <w:rPr>
            <w:sz w:val="20"/>
            <w:color w:val="0000ff"/>
          </w:rPr>
          <w:t xml:space="preserve">абзацем вторым пункта 1.1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требованиям, установленным </w:t>
      </w:r>
      <w:hyperlink w:history="0" w:anchor="P46" w:tooltip="1.3. Казачье общество на дату не более чем за 20 календарных дней до даты начала подачи предложений для участия в отборе на предоставление субсидии (далее - предложение) должно соответствовать следующим требованиям:">
        <w:r>
          <w:rPr>
            <w:sz w:val="20"/>
            <w:color w:val="0000ff"/>
          </w:rPr>
          <w:t xml:space="preserve">пунктом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предложения участника отбора требованиям,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неполного пакета документов, указанных в </w:t>
      </w:r>
      <w:hyperlink w:history="0" w:anchor="P131" w:tooltip="2.1. Для участия в отборе участник отбора в срок, установленный в объявлении о проведении отбора, по направлению, указанному в абзаце втором подпункта 1.4.1 пункта 1.4 раздела 1 настоящего Порядка, направляет в агентство предложение, включающее в себя заявление о предоставлении субсидии из бюджета Астраханской области на организацию народной дружины из числа членов казачьего общества для участия в охране Государственной границы Российской Федерации по форме согласно приложению N 1 к настоящему Порядку с ..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раздела (для участника отбора по направлению, указанному в </w:t>
      </w:r>
      <w:hyperlink w:history="0" w:anchor="P55" w:tooltip="- организация народных дружин из числа членов казачьих обществ, принимающих участие в охране Государственной границы Российской Федерации на территории Астраханской области, а также выплата вознаграждения членам казачьих обществ;">
        <w:r>
          <w:rPr>
            <w:sz w:val="20"/>
            <w:color w:val="0000ff"/>
          </w:rPr>
          <w:t xml:space="preserve">абзаце втором подпункта 1.4.1 пункта 1.4 раздела 1</w:t>
        </w:r>
      </w:hyperlink>
      <w:r>
        <w:rPr>
          <w:sz w:val="20"/>
        </w:rPr>
        <w:t xml:space="preserve"> настоящего Порядка), в </w:t>
      </w:r>
      <w:hyperlink w:history="0" w:anchor="P135" w:tooltip="2.2. Для участия в отборе участник отбора в срок, установленный в объявлении о проведении отбора, по направлению, указанному в абзаце третьем подпункта 1.4.1 пункта 1.4 раздела 1 настоящего Порядка, направляет в агентство предложение, включающее в себя заявление о предоставлении субсидии из бюджета Астраханской области на организацию народной дружины из числа членов казачьего общества для участия в охране общественного порядка на территории Астраханской области по форме согласно приложению N 2 к настояще...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раздела (для участника отбора по направлению, указанному в </w:t>
      </w:r>
      <w:hyperlink w:history="0" w:anchor="P56" w:tooltip="- организация народных дружин из числа членов казачьих обществ, принимающих участие в охране общественного порядка на территории Астраханской области, а также выплата вознаграждения членам казачьих обществ;">
        <w:r>
          <w:rPr>
            <w:sz w:val="20"/>
            <w:color w:val="0000ff"/>
          </w:rPr>
          <w:t xml:space="preserve">абзаце третьем подпункта 1.4.1 пункта 1.4 раздела 1</w:t>
        </w:r>
      </w:hyperlink>
      <w:r>
        <w:rPr>
          <w:sz w:val="20"/>
        </w:rPr>
        <w:t xml:space="preserve"> настоящего Порядка), в </w:t>
      </w:r>
      <w:hyperlink w:history="0" w:anchor="P141" w:tooltip="2.3. Для участия в отборе участник отбора в срок, установленный в объявлении о проведении отбора по направлению, указанному в абзаце четвертом подпункта 1.4.1 пункта 1.4 раздела 1 настоящего Порядка, направляет в агентство предложение о предоставлении субсидии из бюджета Астраханской области на организацию народной дружины из числа членов казачьего общества для оказания содействия Главному управлению МЧС России по Астраханской области в осуществлении задач и функций по предупреждению и ликвидации чрезвыч..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 (для участника отбора по направлению, указанному в </w:t>
      </w:r>
      <w:hyperlink w:history="0" w:anchor="P57" w:tooltip="- организация народной дружины для оказания содействия Главному управлению МЧС России по Астраханской области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.">
        <w:r>
          <w:rPr>
            <w:sz w:val="20"/>
            <w:color w:val="0000ff"/>
          </w:rPr>
          <w:t xml:space="preserve">абзаце четвертом подпункта 1.4.1 пункта 1.4 раздела 1</w:t>
        </w:r>
      </w:hyperlink>
      <w:r>
        <w:rPr>
          <w:sz w:val="20"/>
        </w:rPr>
        <w:t xml:space="preserve"> настоящего Порядка), и (или) недостоверность представленной участником отбора информации, в том числе информации о местонахождении и об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финансово-экономического обоснования расходов направлениям, указанным в </w:t>
      </w:r>
      <w:hyperlink w:history="0" w:anchor="P59" w:tooltip="1.4.2. На финансовое обеспечение затрат казачьих обществ, по следующим направлениям:">
        <w:r>
          <w:rPr>
            <w:sz w:val="20"/>
            <w:color w:val="0000ff"/>
          </w:rPr>
          <w:t xml:space="preserve">подпункте 1.4.2 пункта 1.4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участником отбора сроков представления предложения, указанных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агентство в течение 2 рабочих дней со дня его принятия уведомляет участника отбора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агентством решения об отклонения предложения участника отбора в уведомлении указывается основание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Информация о результатах отбора в течение 2 рабочих дней со дня, следующего за днем принятия агентством решений, указанных в </w:t>
      </w:r>
      <w:hyperlink w:history="0" w:anchor="P163" w:tooltip="2.9. Комиссия в течение 10 рабочих дней со дня окончания срока приема предложений участников отбора, указанного в объявлении о проведении отбора, рассматривает поступившие предложения на предмет их соответствия требованиям, установленным в объявлении о проведении отбора, и осуществляет отбор исходя из соответствия участников отбора категории, установленной абзацем вторым пункта 1.1 раздела 1 настоящего Порядка, требованиям, установленным пунктом 1.3 раздела 1 настоящего Порядка, и очередности поступления..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раздела, размещается на едином портале и официальном сайте агентства и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предложения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такие предложения не соответствуют;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Субсидия предоставляется на основании заключенного между получателем субсидии и агентством соглашения о предоставлении субсидии в соответствии с типовой формой, утвержденной министерством финансов Астраханской области. Соглашение о предоставлении субсидии заключается в течение 5 рабочих дней со дня принятия решения о признании участника отбора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Получатели субсидий, не заключившие соглашения о предоставлении субсидий в течение срока, указанного в </w:t>
      </w:r>
      <w:hyperlink w:history="0" w:anchor="P188" w:tooltip="2.12. Субсидия предоставляется на основании заключенного между получателем субсидии и агентством соглашения о предоставлении субсидии в соответствии с типовой формой, утвержденной министерством финансов Астраханской области. Соглашение о предоставлении субсидии заключается в течение 5 рабочих дней со дня принятия решения о признании участника отбора победителем отбора.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раздела, за исключением случаев, когда невозможность своевременного заключения соглашений о предоставлении субсидий вызвана действием обстоятельств непреодолимой силы или действиями (бездействием) агентства, признаются уклонившимися от заключения соглашений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признании получателя субсидии уклонившимся от заключения соглашения о предоставлении субсидии принимается агентством в течение 3 рабочих дней со дня истечения срока, указанного в </w:t>
      </w:r>
      <w:hyperlink w:history="0" w:anchor="P188" w:tooltip="2.12. Субсидия предоставляется на основании заключенного между получателем субсидии и агентством соглашения о предоставлении субсидии в соответствии с типовой формой, утвержденной министерством финансов Астраханской области. Соглашение о предоставлении субсидии заключается в течение 5 рабочих дней со дня принятия решения о признании участника отбора победителем отбора.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агентство в течение 3 рабочих дней со дня его принятия уведомляет получателя субсидии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Субсидия перечисляется агентством на расчетный или корреспондентский счет получателя субсидии, открытый в учреждениях Центрального банка Российской Федерации или кредитных организациях, не позднее 10-го рабочего дня, следующего за днем принятия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Обязательными условиями для участников отбора в целях получения субсидий по направлениям, указанным в </w:t>
      </w:r>
      <w:hyperlink w:history="0" w:anchor="P59" w:tooltip="1.4.2. На финансовое обеспечение затрат казачьих обществ, по следующим направлениям:">
        <w:r>
          <w:rPr>
            <w:sz w:val="20"/>
            <w:color w:val="0000ff"/>
          </w:rPr>
          <w:t xml:space="preserve">подпункте 1.4.2 пункта 1.4 раздела 1</w:t>
        </w:r>
      </w:hyperlink>
      <w:r>
        <w:rPr>
          <w:sz w:val="20"/>
        </w:rPr>
        <w:t xml:space="preserve"> Порядка,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получателями субсидий и иными юридическими лицами, получающими средства на основании договоров, заключенных с получателями субсидий, за счет средств, полученных из бюджета Астраханской области,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казачьих обществ,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агентством соблюдения порядка и условий предоставления субсидий, в том числе в части достижения результатов предоставления субсидий, а также проверки органом государственного финансового контроля соблюдения казачьими обществами порядка и условий предоставления субсидий в соответствии со </w:t>
      </w:r>
      <w:hyperlink w:history="0" r:id="rId3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настоящего пункта подлежит включению в соглашение о предоставлении субсидии в случаях предоставления субсидии, предусмотренных </w:t>
      </w:r>
      <w:hyperlink w:history="0" w:anchor="P59" w:tooltip="1.4.2. На финансовое обеспечение затрат казачьих обществ, по следующим направлениям:">
        <w:r>
          <w:rPr>
            <w:sz w:val="20"/>
            <w:color w:val="0000ff"/>
          </w:rPr>
          <w:t xml:space="preserve">подпунктом 1.4.2 пункта 1.4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Размер субсидии по направлению, указанному в </w:t>
      </w:r>
      <w:hyperlink w:history="0" w:anchor="P55" w:tooltip="- организация народных дружин из числа членов казачьих обществ, принимающих участие в охране Государственной границы Российской Федерации на территории Астраханской области, а также выплата вознаграждения членам казачьих обществ;">
        <w:r>
          <w:rPr>
            <w:sz w:val="20"/>
            <w:color w:val="0000ff"/>
          </w:rPr>
          <w:t xml:space="preserve">абзаце втором подпункта 1.4.1 пункта 1.4 раздела 1</w:t>
        </w:r>
      </w:hyperlink>
      <w:r>
        <w:rPr>
          <w:sz w:val="20"/>
        </w:rPr>
        <w:t xml:space="preserve"> настоящего Порядка,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S1 = H x P,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S1 - размер субсидии по направлению, указанному в </w:t>
      </w:r>
      <w:hyperlink w:history="0" w:anchor="P55" w:tooltip="- организация народных дружин из числа членов казачьих обществ, принимающих участие в охране Государственной границы Российской Федерации на территории Астраханской области, а также выплата вознаграждения членам казачьих обществ;">
        <w:r>
          <w:rPr>
            <w:sz w:val="20"/>
            <w:color w:val="0000ff"/>
          </w:rPr>
          <w:t xml:space="preserve">абзаце втором подпункта 1.4.1 пункта 1.4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 - количество часов дежурств членов казачьего общества, привлекаемых к участию в охране Государственной границы Российской Федерации на территории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стоимость одного часа дежурства членов казачьего общества, привлекаемых к участию в охране Государственной границы Российской Федерации на территории Астраханской области, в размере 250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Размер субсидии по направлению, указанному в </w:t>
      </w:r>
      <w:hyperlink w:history="0" w:anchor="P56" w:tooltip="- организация народных дружин из числа членов казачьих обществ, принимающих участие в охране общественного порядка на территории Астраханской области, а также выплата вознаграждения членам казачьих обществ;">
        <w:r>
          <w:rPr>
            <w:sz w:val="20"/>
            <w:color w:val="0000ff"/>
          </w:rPr>
          <w:t xml:space="preserve">абзаце третьем подпункта 1.4.1 пункта 1.4 раздела 1</w:t>
        </w:r>
      </w:hyperlink>
      <w:r>
        <w:rPr>
          <w:sz w:val="20"/>
        </w:rPr>
        <w:t xml:space="preserve"> настоящего Порядка,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S2 = H x P,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S2 - размер субсидии по направлению, указанному в </w:t>
      </w:r>
      <w:hyperlink w:history="0" w:anchor="P56" w:tooltip="- организация народных дружин из числа членов казачьих обществ, принимающих участие в охране общественного порядка на территории Астраханской области, а также выплата вознаграждения членам казачьих обществ;">
        <w:r>
          <w:rPr>
            <w:sz w:val="20"/>
            <w:color w:val="0000ff"/>
          </w:rPr>
          <w:t xml:space="preserve">абзаце третьем подпункта 1.4.1 пункта 1.4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 - количество часов дежурств членов казачьего общества, привлекаемых к участию в охране общественного порядка на территории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стоимость одного часа дежурства членов казачьего общества, привлекаемых к участию в охране общественного порядка на территории Астраханской области, в размере 250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Размер субсидии по направлению, указанному в </w:t>
      </w:r>
      <w:hyperlink w:history="0" w:anchor="P57" w:tooltip="- организация народной дружины для оказания содействия Главному управлению МЧС России по Астраханской области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.">
        <w:r>
          <w:rPr>
            <w:sz w:val="20"/>
            <w:color w:val="0000ff"/>
          </w:rPr>
          <w:t xml:space="preserve">абзаце четвертом подпункта 1.4.1 пункта 1.4 раздела 1</w:t>
        </w:r>
      </w:hyperlink>
      <w:r>
        <w:rPr>
          <w:sz w:val="20"/>
        </w:rPr>
        <w:t xml:space="preserve"> настоящего Порядка,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S3 = H х P,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S3 - размер субсидии по направлению, указанному в </w:t>
      </w:r>
      <w:hyperlink w:history="0" w:anchor="P57" w:tooltip="- организация народной дружины для оказания содействия Главному управлению МЧС России по Астраханской области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.">
        <w:r>
          <w:rPr>
            <w:sz w:val="20"/>
            <w:color w:val="0000ff"/>
          </w:rPr>
          <w:t xml:space="preserve">абзаце четвертом подпункта 1.4.1 пункта 1.4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 - количество часов дежурств членов казачьего общества, привлекаемых к содействию Главному управлению МЧС России по Астраханской области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стоимость одного часа дежурства членов казачьего общества, привлекаемых к содействию Главному управлению МЧС России по Астраханской области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области, в размере 250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Размер субсидии по направлениям, указанным в </w:t>
      </w:r>
      <w:hyperlink w:history="0" w:anchor="P59" w:tooltip="1.4.2. На финансовое обеспечение затрат казачьих обществ, по следующим направлениям:">
        <w:r>
          <w:rPr>
            <w:sz w:val="20"/>
            <w:color w:val="0000ff"/>
          </w:rPr>
          <w:t xml:space="preserve">подпункте 1.4.2 пункта 1.4 раздела 1</w:t>
        </w:r>
      </w:hyperlink>
      <w:r>
        <w:rPr>
          <w:sz w:val="20"/>
        </w:rPr>
        <w:t xml:space="preserve"> настоящего Порядка,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S4 = 100% P,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S4 - размер субсидии по направлениям, указанным в </w:t>
      </w:r>
      <w:hyperlink w:history="0" w:anchor="P59" w:tooltip="1.4.2. На финансовое обеспечение затрат казачьих обществ, по следующим направлениям:">
        <w:r>
          <w:rPr>
            <w:sz w:val="20"/>
            <w:color w:val="0000ff"/>
          </w:rPr>
          <w:t xml:space="preserve">подпункте 1.4.2 пункта 1.4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потребность согласно финансово-экономическому обоснованию расходов казачьего общества.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выходов членов казачьего общества, принявших участие в охране Государственной границы Российской Федерации на территории Астраханской области, к 2024 году составит не менее 1 единицы по направлению, указанному в </w:t>
      </w:r>
      <w:hyperlink w:history="0" w:anchor="P55" w:tooltip="- организация народных дружин из числа членов казачьих обществ, принимающих участие в охране Государственной границы Российской Федерации на территории Астраханской области, а также выплата вознаграждения членам казачьих обществ;">
        <w:r>
          <w:rPr>
            <w:sz w:val="20"/>
            <w:color w:val="0000ff"/>
          </w:rPr>
          <w:t xml:space="preserve">абзаце втором подпункта 1.4.1 пункта 1.4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выходов членов казачьего общества, принявших участие в охране общественного порядка на территории Астраханской области, к 2024 году составит не менее 1 единицы по направлению, указанному в </w:t>
      </w:r>
      <w:hyperlink w:history="0" w:anchor="P56" w:tooltip="- организация народных дружин из числа членов казачьих обществ, принимающих участие в охране общественного порядка на территории Астраханской области, а также выплата вознаграждения членам казачьих обществ;">
        <w:r>
          <w:rPr>
            <w:sz w:val="20"/>
            <w:color w:val="0000ff"/>
          </w:rPr>
          <w:t xml:space="preserve">абзаце третьем подпункта 1.4.1 пункта 1.4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выходов членов казачьего общества, принявших участие в содействии Главному управлению МЧС России по Астраханской области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области, к 2024 году составит не менее 1 единицы по направлению, указанному в </w:t>
      </w:r>
      <w:hyperlink w:history="0" w:anchor="P57" w:tooltip="- организация народной дружины для оказания содействия Главному управлению МЧС России по Астраханской области в осуществлении задач и функций по предупреждению и ликвидации чрезвычайных ситуаций и ликвидации последствий стихийных бедствий, гражданской и территориальной обороне, обеспечению пожарной безопасности на территории Астраханской области.">
        <w:r>
          <w:rPr>
            <w:sz w:val="20"/>
            <w:color w:val="0000ff"/>
          </w:rPr>
          <w:t xml:space="preserve">абзаце четвертом подпункта 1.4.1 пункта 1.4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Результатом предоставления субсидии по направлению, указанному в </w:t>
      </w:r>
      <w:hyperlink w:history="0" w:anchor="P60" w:tooltip="- техническое оснащение и содержание штабов казачьих обществ, которое включает в себя расходы:">
        <w:r>
          <w:rPr>
            <w:sz w:val="20"/>
            <w:color w:val="0000ff"/>
          </w:rPr>
          <w:t xml:space="preserve">абзаце втором подпункта 1.4.2 пункта 1.4 раздела 1</w:t>
        </w:r>
      </w:hyperlink>
      <w:r>
        <w:rPr>
          <w:sz w:val="20"/>
        </w:rPr>
        <w:t xml:space="preserve"> настоящего Порядка, является оснащение к 2024 году не менее 1 штаба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Результатом предоставления субсидии по направлению, указанному в </w:t>
      </w:r>
      <w:hyperlink w:history="0" w:anchor="P69" w:tooltip="- проведение мероприятий, связанных с организацией вневойсковой подготовки во время пребывания членов казачьих обществ в запасе (резерве), полевых сборов (далее - мероприятия по вневойсковой подготовке), которые включают расходы:">
        <w:r>
          <w:rPr>
            <w:sz w:val="20"/>
            <w:color w:val="0000ff"/>
          </w:rPr>
          <w:t xml:space="preserve">абзаце одиннадцатом подпункта 1.4.2 пункта 1.4 раздела 1</w:t>
        </w:r>
      </w:hyperlink>
      <w:r>
        <w:rPr>
          <w:sz w:val="20"/>
        </w:rPr>
        <w:t xml:space="preserve"> настоящего Порядка, является проведение к 2024 году не менее 1 полевого сбора членов казачьих обществ.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Результатом предоставления субсидии по направлению, указанному в </w:t>
      </w:r>
      <w:hyperlink w:history="0" w:anchor="P61" w:tooltip="на приобретение техники и мебели;">
        <w:r>
          <w:rPr>
            <w:sz w:val="20"/>
            <w:color w:val="0000ff"/>
          </w:rPr>
          <w:t xml:space="preserve">абзаце двадцать третьем подпункта 1.4.2 пункта 1.4 раздела 1</w:t>
        </w:r>
      </w:hyperlink>
      <w:r>
        <w:rPr>
          <w:sz w:val="20"/>
        </w:rPr>
        <w:t xml:space="preserve"> настоящего Порядка, является участие в торжественных прохождениях или парадах расчетов казачьих обществ к 2024 году в количестве не менее 100 членов казачьих обществ.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субсидии по направлениям, предусмотренным </w:t>
      </w:r>
      <w:hyperlink w:history="0" w:anchor="P54" w:tooltip="1.4.1. На возмещение затрат казачьих обществ по следующим направлениям:">
        <w:r>
          <w:rPr>
            <w:sz w:val="20"/>
            <w:color w:val="0000ff"/>
          </w:rPr>
          <w:t xml:space="preserve">подпунктом 1.4.1 пункта 1.4 раздела 1</w:t>
        </w:r>
      </w:hyperlink>
      <w:r>
        <w:rPr>
          <w:sz w:val="20"/>
        </w:rPr>
        <w:t xml:space="preserve"> настоящего Порядка, в течение 30 календарных дней со дня получения субсидии представляет в агентство отчет о достижении значений результатов использования субсидии по форме, определенной типовой формой соглашения, утвержденной министерством финансов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29.03.2022 N 115-П)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Получатель субсидии по направлениям, предусмотренным </w:t>
      </w:r>
      <w:hyperlink w:history="0" w:anchor="P59" w:tooltip="1.4.2. На финансовое обеспечение затрат казачьих обществ, по следующим направлениям:">
        <w:r>
          <w:rPr>
            <w:sz w:val="20"/>
            <w:color w:val="0000ff"/>
          </w:rPr>
          <w:t xml:space="preserve">подпунктом 1.4.2 пункта 1.4 раздела 1</w:t>
        </w:r>
      </w:hyperlink>
      <w:r>
        <w:rPr>
          <w:sz w:val="20"/>
        </w:rPr>
        <w:t xml:space="preserve"> настоящего Порядка, ежеквартально, до 5-го числа месяца, следующего за отчетным кварталом, представляет в агентство отчет о достижении значений результатов использования субсидии по форме, определенной типовой формой соглашения, утвержденной министерством финансов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29.03.2022 N 115-П)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Получатель субсидии не реже одного раза в квартал в срок, установленный соглашением, представляет в агентство отчет об осуществлении расходов, источником финансового обеспечения которых является субсидия, по форме, определенной типовой формой соглашения, утвержденной министерством финансов Астраханской области, с приложением копий документов, подтверждающих получение товаров, выполнение работ, оказание услуг (платежных документов, товарных накладных, актов выполненных работ), по направлениям, предусмотренным в </w:t>
      </w:r>
      <w:hyperlink w:history="0" w:anchor="P59" w:tooltip="1.4.2. На финансовое обеспечение затрат казачьих обществ, по следующим направлениям:">
        <w:r>
          <w:rPr>
            <w:sz w:val="20"/>
            <w:color w:val="0000ff"/>
          </w:rPr>
          <w:t xml:space="preserve">подпункте 1.4.2 пункта 1.4 раздела 1</w:t>
        </w:r>
      </w:hyperlink>
      <w:r>
        <w:rPr>
          <w:sz w:val="20"/>
        </w:rPr>
        <w:t xml:space="preserve"> настоящего Порядка, на которые получена субсидия.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42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29.03.2022 N 115-П)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условий, целей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3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</w:t>
      </w:r>
    </w:p>
    <w:p>
      <w:pPr>
        <w:pStyle w:val="0"/>
        <w:jc w:val="center"/>
      </w:pPr>
      <w:r>
        <w:rPr>
          <w:sz w:val="20"/>
        </w:rPr>
        <w:t xml:space="preserve">от 29.03.2022 N 115-П)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Агентство осуществляет проверку соблюдения порядка и условий предоставления субсидии, в том числе в части достижения результата предоставления субсидии в соответствии с бюджетным законодательством Российской Федерации и законодательством Астраханской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получателем субсидии - в случае предоставления субсидии по направлению, предусмотренному </w:t>
      </w:r>
      <w:hyperlink w:history="0" w:anchor="P54" w:tooltip="1.4.1. На возмещение затрат казачьих обществ по следующим направлениям:">
        <w:r>
          <w:rPr>
            <w:sz w:val="20"/>
            <w:color w:val="0000ff"/>
          </w:rPr>
          <w:t xml:space="preserve">подпунктом 1.4.1 пункта 1.4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получателем субсидии и лицами, указанными в абзаце третьем пункта 2.15 раздела 2 настоящего Порядка, - в случае предоставления субсидии по направлению, предусмотренному </w:t>
      </w:r>
      <w:hyperlink w:history="0" w:anchor="P59" w:tooltip="1.4.2. На финансовое обеспечение затрат казачьих обществ, по следующим направлениям:">
        <w:r>
          <w:rPr>
            <w:sz w:val="20"/>
            <w:color w:val="0000ff"/>
          </w:rPr>
          <w:t xml:space="preserve">подпунктом 1.4.2 пункта 1.4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07.07.2023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4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4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47" w:tooltip="Постановление Правительства Астраханской области от 06.07.2022 N 303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06.07.2022 N 303-П)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Получатели субсидии обязаны по запросу агентства и (или) органов государственного финансового контроля Астраханской области направлять (представлять) документы и информацию, необходимые для осуществления проверки, в течение 10 рабочих дней со дня получения указанного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Утратил силу. - </w:t>
      </w:r>
      <w:hyperlink w:history="0" r:id="rId48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Астраханской области от 07.07.2023 N 388-П.</w:t>
      </w:r>
    </w:p>
    <w:p>
      <w:pPr>
        <w:pStyle w:val="0"/>
        <w:spacing w:before="200" w:line-rule="auto"/>
        <w:ind w:firstLine="540"/>
        <w:jc w:val="both"/>
      </w:pPr>
      <w:hyperlink w:history="0" r:id="rId49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. Получатели субсидии несут ответственность за достоверность представленных документов, соблюдение условий и порядка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Астраханской области от 06.07.2022 N 303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06.07.2022 N 303-П)</w:t>
      </w:r>
    </w:p>
    <w:p>
      <w:pPr>
        <w:pStyle w:val="0"/>
        <w:spacing w:before="200" w:line-rule="auto"/>
        <w:ind w:firstLine="540"/>
        <w:jc w:val="both"/>
      </w:pPr>
      <w:hyperlink w:history="0" r:id="rId51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. В случае установления агентством или получения от органа государственного финансового контроля Астраханской области информации о фактах нарушения получателем субсидии условий предоставления субсидии, установленных настоящим Порядком и соглашением, а также в случае недостижения результатов предоставления субсидии агентство в течение 10 рабочих дней со дня выявления указанных фактов направляет получателю субсидии требование об обеспечении возврата субсидии в бюджет Астраханской области в полном объеме (далее - требование).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. Возврат субсидии в полном объеме осуществляется получателем субсидии в течение 14 рабочих дней со дня получения требования об обеспечении возврата субсидии в бюджет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добровольно возвратить субсидию ее возврат в бюджет Астраханской области осуществляется агентством в судебном порядке.</w:t>
      </w:r>
    </w:p>
    <w:p>
      <w:pPr>
        <w:pStyle w:val="0"/>
        <w:spacing w:before="200" w:line-rule="auto"/>
        <w:ind w:firstLine="540"/>
        <w:jc w:val="both"/>
      </w:pPr>
      <w:hyperlink w:history="0" r:id="rId53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4.7</w:t>
        </w:r>
      </w:hyperlink>
      <w:r>
        <w:rPr>
          <w:sz w:val="20"/>
        </w:rPr>
        <w:t xml:space="preserve">. Остатки субсидии по направлениям, указанным в </w:t>
      </w:r>
      <w:hyperlink w:history="0" w:anchor="P59" w:tooltip="1.4.2. На финансовое обеспечение затрат казачьих обществ, по следующим направлениям:">
        <w:r>
          <w:rPr>
            <w:sz w:val="20"/>
            <w:color w:val="0000ff"/>
          </w:rPr>
          <w:t xml:space="preserve">подпункте 1.4.2 пункта 1.4 раздела 1</w:t>
        </w:r>
      </w:hyperlink>
      <w:r>
        <w:rPr>
          <w:sz w:val="20"/>
        </w:rPr>
        <w:t xml:space="preserve"> Порядка, не использованные в отчетном финансовом году, при принятии агентством решения о наличии потребности в направлении их на цели, указанные в соглашении о предоставлении субсидии, могут быть использованы получателем субсидии в году, следующем за отчетным финансовым годом.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07.07.2023 N 388-П)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потребности в направлении в году, следующем за отчетным финансовым годом, остатка субсидии, не использованного в отчетном финансовом году, на цели, указанные в соглашении, получатель субсидии не позднее 15 декабря отчетного года представляет в агентство заявление в произвольной письменной форме с финансово-экономическим обоснованием потребности в использовании в году, следующем за отчетным финансовым годом, остатка субсидии, не использованного в отчетном финансовом году, на цели, указанные в соглашении (далее - заявление о потребности в остатках).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регистрирует заявление о потребности в остатках субсидии в день его представления и в течение 10 рабочих дней со дня регистрации принимает решение о наличии или об отсутствии потребности в направлении в году, следующем за отчетным финансовым годом, остатков субсидии, не использованных в отчетном финансовом году, на цели, указанные в соглашении о предоставлении субсидии, в форме правового акта агентства (далее - решение).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07.07.2023 N 388-П)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6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Астраханской области от 07.07.2023 N 388-П.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4.8</w:t>
        </w:r>
      </w:hyperlink>
      <w:r>
        <w:rPr>
          <w:sz w:val="20"/>
        </w:rPr>
        <w:t xml:space="preserve">. Основаниями для принятия решения об отсутствии потребности в направлении в году, следующем за отчетным финансовым годом, остатка субсидии, не использованного в отчетном финансовом году, на цели, указанные в соглашении,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в заявлении о потребности в остатках финансово-экономического обоснования потребности в использовании в году, следующем за отчетным финансовым годом, остатка субсидии, не использованного в отчетном финансовом году, на цели, указанные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представления заявления о потребности в остатках, указанного в </w:t>
      </w:r>
      <w:hyperlink w:history="0" w:anchor="P266" w:tooltip="При наличии потребности в направлении в году, следующем за отчетным финансовым годом, остатка субсидии, не использованного в отчетном финансовом году, на цели, указанные в соглашении, получатель субсидии не позднее 15 декабря отчетного года представляет в агентство заявление в произвольной письменной форме с финансово-экономическим обоснованием потребности в использовании в году, следующем за отчетным финансовым годом, остатка субсидии, не использованного в отчетном финансовом году, на цели, указанные в ...">
        <w:r>
          <w:rPr>
            <w:sz w:val="20"/>
            <w:color w:val="0000ff"/>
          </w:rPr>
          <w:t xml:space="preserve">абзаце втором пункта 4.7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29.03.2022 N 115-П)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9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Астраханской области от 07.07.2023 N 388-П.</w:t>
      </w:r>
    </w:p>
    <w:p>
      <w:pPr>
        <w:pStyle w:val="0"/>
        <w:spacing w:before="200" w:line-rule="auto"/>
        <w:ind w:firstLine="540"/>
        <w:jc w:val="both"/>
      </w:pPr>
      <w:hyperlink w:history="0" r:id="rId60" w:tooltip="Постановление Правительства Астраханской области от 29.03.2022 N 115-П &quot;О внесении изменений в постановление Правительства Астраханской области от 16.08.2021 N 342-П&quot; {КонсультантПлюс}">
        <w:r>
          <w:rPr>
            <w:sz w:val="20"/>
            <w:color w:val="0000ff"/>
          </w:rPr>
          <w:t xml:space="preserve">4.9</w:t>
        </w:r>
      </w:hyperlink>
      <w:r>
        <w:rPr>
          <w:sz w:val="20"/>
        </w:rPr>
        <w:t xml:space="preserve">. Агентство в течение 5 рабочих дней со дня издания правового акта направляет получателю субсидии письменное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отсутствии потребности в направлении в году, следующем за отчетным финансовым годом, остатка субсидии, не использованного в отчетном финансовом году, в уведомлении указывается причина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агентством решения об отсутствии потребности в направлении в году, следующем за отчетным финансовым годом, остатка субсидии, не использованного в отчетном финансовом году, на цели, указанные в соглашении, остаток не использованной в отчетном финансовом году субсидии подлежит возврату в бюджет Астраханской области в течение 10 рабочих дней со дня получения получателем субсидии указанного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остатка не использованной в отчетном финансовом году субсидии в бюджет Астраханской области в течение 10 рабочих дней со дня принятия решения об отсутствии потребности в направлении в году, следующем за отчетным финансовым годом, остатка субсидии, не использованного в отчетном финансовом году, на цели, указанные в соглашении, в добровольном порядке возврат средств осуществляется агентством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настоящего пункта подлежат включению в соглашение.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06.07.2022 </w:t>
            </w:r>
            <w:hyperlink w:history="0" r:id="rId61" w:tooltip="Постановление Правительства Астраханской области от 06.07.2022 N 303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303-П</w:t>
              </w:r>
            </w:hyperlink>
            <w:r>
              <w:rPr>
                <w:sz w:val="20"/>
                <w:color w:val="392c69"/>
              </w:rPr>
              <w:t xml:space="preserve">, от 07.07.2023 </w:t>
            </w:r>
            <w:hyperlink w:history="0" r:id="rId62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388-П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Руководителю агентства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по делам молодежи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297" w:name="P297"/>
    <w:bookmarkEnd w:id="29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предоставлении субсидии из бюджета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на организацию народной дружины из числа членов казачьего общества</w:t>
      </w:r>
    </w:p>
    <w:p>
      <w:pPr>
        <w:pStyle w:val="1"/>
        <w:jc w:val="both"/>
      </w:pPr>
      <w:r>
        <w:rPr>
          <w:sz w:val="20"/>
        </w:rPr>
        <w:t xml:space="preserve">     для участия в охране Государственной границы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Просим  Вас  предоставить  субсидию  на организацию народной дружины из</w:t>
      </w:r>
    </w:p>
    <w:p>
      <w:pPr>
        <w:pStyle w:val="1"/>
        <w:jc w:val="both"/>
      </w:pPr>
      <w:r>
        <w:rPr>
          <w:sz w:val="20"/>
        </w:rPr>
        <w:t xml:space="preserve">числа членов казачьего общества ______________________ для участия в охране</w:t>
      </w:r>
    </w:p>
    <w:p>
      <w:pPr>
        <w:pStyle w:val="1"/>
        <w:jc w:val="both"/>
      </w:pPr>
      <w:r>
        <w:rPr>
          <w:sz w:val="20"/>
        </w:rPr>
        <w:t xml:space="preserve">Государственной  границы  Российской  Федерации, образованной на территории</w:t>
      </w:r>
    </w:p>
    <w:p>
      <w:pPr>
        <w:pStyle w:val="1"/>
        <w:jc w:val="both"/>
      </w:pPr>
      <w:r>
        <w:rPr>
          <w:sz w:val="20"/>
        </w:rPr>
        <w:t xml:space="preserve">муниципального  образования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Астраханской     области    в    целях    реализации    Соглашения    между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территориального органа федерального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исполнительной власти)</w:t>
      </w:r>
    </w:p>
    <w:p>
      <w:pPr>
        <w:pStyle w:val="1"/>
        <w:jc w:val="both"/>
      </w:pPr>
      <w:r>
        <w:rPr>
          <w:sz w:val="20"/>
        </w:rPr>
        <w:t xml:space="preserve">и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казачьего общества)</w:t>
      </w:r>
    </w:p>
    <w:p>
      <w:pPr>
        <w:pStyle w:val="1"/>
        <w:jc w:val="both"/>
      </w:pPr>
      <w:r>
        <w:rPr>
          <w:sz w:val="20"/>
        </w:rPr>
        <w:t xml:space="preserve">от "___" _____________ 20 ___.</w:t>
      </w:r>
    </w:p>
    <w:p>
      <w:pPr>
        <w:pStyle w:val="1"/>
        <w:jc w:val="both"/>
      </w:pPr>
      <w:r>
        <w:rPr>
          <w:sz w:val="20"/>
        </w:rPr>
        <w:t xml:space="preserve">    Реквизиты __________________________________ для перечисления субсидии:</w:t>
      </w:r>
    </w:p>
    <w:p>
      <w:pPr>
        <w:pStyle w:val="1"/>
        <w:jc w:val="both"/>
      </w:pPr>
      <w:r>
        <w:rPr>
          <w:sz w:val="20"/>
        </w:rPr>
        <w:t xml:space="preserve">               (наименование казачьего общества)</w:t>
      </w:r>
    </w:p>
    <w:p>
      <w:pPr>
        <w:pStyle w:val="1"/>
        <w:jc w:val="both"/>
      </w:pPr>
      <w:r>
        <w:rPr>
          <w:sz w:val="20"/>
        </w:rPr>
        <w:t xml:space="preserve">    юридический адрес: 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р/с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ИНН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КПП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реквизиты банка:</w:t>
      </w:r>
    </w:p>
    <w:p>
      <w:pPr>
        <w:pStyle w:val="1"/>
        <w:jc w:val="both"/>
      </w:pPr>
      <w:r>
        <w:rPr>
          <w:sz w:val="20"/>
        </w:rPr>
        <w:t xml:space="preserve">    наименование банка 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к/с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БИК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ИНН 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Количество   членов   казачьего   общества,  задействованных  в  охране</w:t>
      </w:r>
    </w:p>
    <w:p>
      <w:pPr>
        <w:pStyle w:val="1"/>
        <w:jc w:val="both"/>
      </w:pPr>
      <w:r>
        <w:rPr>
          <w:sz w:val="20"/>
        </w:rPr>
        <w:t xml:space="preserve">Государственной   границы   Российской  Федерации,  в  расчетный  период  -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Количество дежурств за расчетный период - ____________________________.</w:t>
      </w:r>
    </w:p>
    <w:p>
      <w:pPr>
        <w:pStyle w:val="1"/>
        <w:jc w:val="both"/>
      </w:pPr>
      <w:r>
        <w:rPr>
          <w:sz w:val="20"/>
        </w:rPr>
        <w:t xml:space="preserve">    Количество отработанных в расчетном периоде часов - __________________.</w:t>
      </w:r>
    </w:p>
    <w:p>
      <w:pPr>
        <w:pStyle w:val="1"/>
        <w:jc w:val="both"/>
      </w:pPr>
      <w:r>
        <w:rPr>
          <w:sz w:val="20"/>
        </w:rPr>
        <w:t xml:space="preserve">    Сумма субсидии - 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Даем   согласие   на   осуществление   агентством   по  делам  молодежи</w:t>
      </w:r>
    </w:p>
    <w:p>
      <w:pPr>
        <w:pStyle w:val="1"/>
        <w:jc w:val="both"/>
      </w:pPr>
      <w:r>
        <w:rPr>
          <w:sz w:val="20"/>
        </w:rPr>
        <w:t xml:space="preserve">Астраханской  области  и  органами  государственного  финансового  контроля</w:t>
      </w:r>
    </w:p>
    <w:p>
      <w:pPr>
        <w:pStyle w:val="1"/>
        <w:jc w:val="both"/>
      </w:pPr>
      <w:r>
        <w:rPr>
          <w:sz w:val="20"/>
        </w:rPr>
        <w:t xml:space="preserve">Астраханской  области  проверок  соблюдения   нами   условий    и   порядка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субсидии.  Настоящее  согласие  действует со дня подписания</w:t>
      </w:r>
    </w:p>
    <w:p>
      <w:pPr>
        <w:pStyle w:val="1"/>
        <w:jc w:val="both"/>
      </w:pPr>
      <w:r>
        <w:rPr>
          <w:sz w:val="20"/>
        </w:rPr>
        <w:t xml:space="preserve">настоящего заявления.</w:t>
      </w:r>
    </w:p>
    <w:p>
      <w:pPr>
        <w:pStyle w:val="1"/>
        <w:jc w:val="both"/>
      </w:pPr>
      <w:r>
        <w:rPr>
          <w:sz w:val="20"/>
        </w:rPr>
        <w:t xml:space="preserve">    Подтверждаем,  что на дату подачи настоящего заявления казачье общество</w:t>
      </w:r>
    </w:p>
    <w:p>
      <w:pPr>
        <w:pStyle w:val="1"/>
        <w:jc w:val="both"/>
      </w:pPr>
      <w:r>
        <w:rPr>
          <w:sz w:val="20"/>
        </w:rPr>
        <w:t xml:space="preserve">соответствует следующим требованиям:</w:t>
      </w:r>
    </w:p>
    <w:p>
      <w:pPr>
        <w:pStyle w:val="1"/>
        <w:jc w:val="both"/>
      </w:pPr>
      <w:r>
        <w:rPr>
          <w:sz w:val="20"/>
        </w:rPr>
        <w:t xml:space="preserve">    -  у  казачьего  общества  отсутствует просроченная (неурегулированная)</w:t>
      </w:r>
    </w:p>
    <w:p>
      <w:pPr>
        <w:pStyle w:val="1"/>
        <w:jc w:val="both"/>
      </w:pPr>
      <w:r>
        <w:rPr>
          <w:sz w:val="20"/>
        </w:rPr>
        <w:t xml:space="preserve">задолженность по денежным обязательствам перед Астраханской областью;</w:t>
      </w:r>
    </w:p>
    <w:p>
      <w:pPr>
        <w:pStyle w:val="1"/>
        <w:jc w:val="both"/>
      </w:pPr>
      <w:r>
        <w:rPr>
          <w:sz w:val="20"/>
        </w:rPr>
        <w:t xml:space="preserve">    -   казачье   общество   не  является  юридическим  лицом,  в  уставном</w:t>
      </w:r>
    </w:p>
    <w:p>
      <w:pPr>
        <w:pStyle w:val="1"/>
        <w:jc w:val="both"/>
      </w:pPr>
      <w:r>
        <w:rPr>
          <w:sz w:val="20"/>
        </w:rPr>
        <w:t xml:space="preserve">(складочном)  капитале  которого  доля участия иностранных юридических лиц,</w:t>
      </w:r>
    </w:p>
    <w:p>
      <w:pPr>
        <w:pStyle w:val="1"/>
        <w:jc w:val="both"/>
      </w:pPr>
      <w:r>
        <w:rPr>
          <w:sz w:val="20"/>
        </w:rPr>
        <w:t xml:space="preserve">местом  регистрации которых является государство или территория, включенные</w:t>
      </w:r>
    </w:p>
    <w:p>
      <w:pPr>
        <w:pStyle w:val="1"/>
        <w:jc w:val="both"/>
      </w:pPr>
      <w:r>
        <w:rPr>
          <w:sz w:val="20"/>
        </w:rPr>
        <w:t xml:space="preserve">в   утвержденный   Министерством  финансов  Российской  Федерации  перечень</w:t>
      </w:r>
    </w:p>
    <w:p>
      <w:pPr>
        <w:pStyle w:val="1"/>
        <w:jc w:val="both"/>
      </w:pPr>
      <w:r>
        <w:rPr>
          <w:sz w:val="20"/>
        </w:rPr>
        <w:t xml:space="preserve">государств   и   территорий,   предоставляющих   льготный  налоговый  режим</w:t>
      </w:r>
    </w:p>
    <w:p>
      <w:pPr>
        <w:pStyle w:val="1"/>
        <w:jc w:val="both"/>
      </w:pPr>
      <w:r>
        <w:rPr>
          <w:sz w:val="20"/>
        </w:rPr>
        <w:t xml:space="preserve">налогообложения  и  (или)  не  предусматривающих раскрытия и предоставления</w:t>
      </w:r>
    </w:p>
    <w:p>
      <w:pPr>
        <w:pStyle w:val="1"/>
        <w:jc w:val="both"/>
      </w:pPr>
      <w:r>
        <w:rPr>
          <w:sz w:val="20"/>
        </w:rPr>
        <w:t xml:space="preserve">информации   при   проведении   финансовых   операций  (офшорные  зоны),  в</w:t>
      </w:r>
    </w:p>
    <w:p>
      <w:pPr>
        <w:pStyle w:val="1"/>
        <w:jc w:val="both"/>
      </w:pPr>
      <w:r>
        <w:rPr>
          <w:sz w:val="20"/>
        </w:rPr>
        <w:t xml:space="preserve">совокупности превышает 25 процентов;</w:t>
      </w:r>
    </w:p>
    <w:p>
      <w:pPr>
        <w:pStyle w:val="1"/>
        <w:jc w:val="both"/>
      </w:pPr>
      <w:r>
        <w:rPr>
          <w:sz w:val="20"/>
        </w:rPr>
        <w:t xml:space="preserve">    - казачье общество не является получателем средств бюджета Астраханской</w:t>
      </w:r>
    </w:p>
    <w:p>
      <w:pPr>
        <w:pStyle w:val="1"/>
        <w:jc w:val="both"/>
      </w:pPr>
      <w:r>
        <w:rPr>
          <w:sz w:val="20"/>
        </w:rPr>
        <w:t xml:space="preserve">области на основании иных правовых актов Астраханской области;</w:t>
      </w:r>
    </w:p>
    <w:p>
      <w:pPr>
        <w:pStyle w:val="1"/>
        <w:jc w:val="both"/>
      </w:pPr>
      <w:r>
        <w:rPr>
          <w:sz w:val="20"/>
        </w:rPr>
        <w:t xml:space="preserve">    -  у казачьего общества отсутствуют неисполненные обязанности по уплате</w:t>
      </w:r>
    </w:p>
    <w:p>
      <w:pPr>
        <w:pStyle w:val="1"/>
        <w:jc w:val="both"/>
      </w:pPr>
      <w:r>
        <w:rPr>
          <w:sz w:val="20"/>
        </w:rPr>
        <w:t xml:space="preserve">налогов,  сборов,  страховых взносов, пеней, штрафов, процентов, подлежащих</w:t>
      </w:r>
    </w:p>
    <w:p>
      <w:pPr>
        <w:pStyle w:val="1"/>
        <w:jc w:val="both"/>
      </w:pPr>
      <w:r>
        <w:rPr>
          <w:sz w:val="20"/>
        </w:rPr>
        <w:t xml:space="preserve">уплате  в соответствии с законодательством Российской Федерации о налогах и</w:t>
      </w:r>
    </w:p>
    <w:p>
      <w:pPr>
        <w:pStyle w:val="1"/>
        <w:jc w:val="both"/>
      </w:pPr>
      <w:r>
        <w:rPr>
          <w:sz w:val="20"/>
        </w:rPr>
        <w:t xml:space="preserve">сборах.</w:t>
      </w:r>
    </w:p>
    <w:p>
      <w:pPr>
        <w:pStyle w:val="1"/>
        <w:jc w:val="both"/>
      </w:pPr>
      <w:r>
        <w:rPr>
          <w:sz w:val="20"/>
        </w:rPr>
        <w:t xml:space="preserve">    Гарантируем,   что   информация   (сведения),  изложенная  в  настоящем</w:t>
      </w:r>
    </w:p>
    <w:p>
      <w:pPr>
        <w:pStyle w:val="1"/>
        <w:jc w:val="both"/>
      </w:pPr>
      <w:r>
        <w:rPr>
          <w:sz w:val="20"/>
        </w:rPr>
        <w:t xml:space="preserve">заявлении  и  прилагаемых к нему документах, достоверна, полна, актуальна и</w:t>
      </w:r>
    </w:p>
    <w:p>
      <w:pPr>
        <w:pStyle w:val="1"/>
        <w:jc w:val="both"/>
      </w:pPr>
      <w:r>
        <w:rPr>
          <w:sz w:val="20"/>
        </w:rPr>
        <w:t xml:space="preserve">оформлена надлежащим образом.</w:t>
      </w:r>
    </w:p>
    <w:p>
      <w:pPr>
        <w:pStyle w:val="1"/>
        <w:jc w:val="both"/>
      </w:pPr>
      <w:r>
        <w:rPr>
          <w:sz w:val="20"/>
        </w:rPr>
        <w:t xml:space="preserve">    С  нормативными  правовыми  актами  Российской Федерации и Астраханской</w:t>
      </w:r>
    </w:p>
    <w:p>
      <w:pPr>
        <w:pStyle w:val="1"/>
        <w:jc w:val="both"/>
      </w:pPr>
      <w:r>
        <w:rPr>
          <w:sz w:val="20"/>
        </w:rPr>
        <w:t xml:space="preserve">области,   регулирующими   порядок   и   условия  предоставления  субсидии,</w:t>
      </w:r>
    </w:p>
    <w:p>
      <w:pPr>
        <w:pStyle w:val="1"/>
        <w:jc w:val="both"/>
      </w:pPr>
      <w:r>
        <w:rPr>
          <w:sz w:val="20"/>
        </w:rPr>
        <w:t xml:space="preserve">ознакомлены,  их  содержание  и  смысл  нам  понятны,  обязуемся  выполнять</w:t>
      </w:r>
    </w:p>
    <w:p>
      <w:pPr>
        <w:pStyle w:val="1"/>
        <w:jc w:val="both"/>
      </w:pPr>
      <w:r>
        <w:rPr>
          <w:sz w:val="20"/>
        </w:rPr>
        <w:t xml:space="preserve">установленные ими требования.</w:t>
      </w:r>
    </w:p>
    <w:p>
      <w:pPr>
        <w:pStyle w:val="1"/>
        <w:jc w:val="both"/>
      </w:pPr>
      <w:r>
        <w:rPr>
          <w:sz w:val="20"/>
        </w:rPr>
        <w:t xml:space="preserve">    Уведомление  о решении, принятом по результатам рассмотрения настоящего</w:t>
      </w:r>
    </w:p>
    <w:p>
      <w:pPr>
        <w:pStyle w:val="1"/>
        <w:jc w:val="both"/>
      </w:pPr>
      <w:r>
        <w:rPr>
          <w:sz w:val="20"/>
        </w:rPr>
        <w:t xml:space="preserve">заявления, просим направить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(почтой (указывается почтовый адрес), по электронной почте (указывается</w:t>
      </w:r>
    </w:p>
    <w:p>
      <w:pPr>
        <w:pStyle w:val="1"/>
        <w:jc w:val="both"/>
      </w:pPr>
      <w:r>
        <w:rPr>
          <w:sz w:val="20"/>
        </w:rPr>
        <w:t xml:space="preserve">                адрес электронной почты либо вручить лично)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(перечислить документы, прилагаемые к заявлению, с указанием их</w:t>
      </w:r>
    </w:p>
    <w:p>
      <w:pPr>
        <w:pStyle w:val="1"/>
        <w:jc w:val="both"/>
      </w:pPr>
      <w:r>
        <w:rPr>
          <w:sz w:val="20"/>
        </w:rPr>
        <w:t xml:space="preserve">        наименований, реквизитов и количества листов каждого документа)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             "___" ______________ 20 ___.</w:t>
      </w:r>
    </w:p>
    <w:p>
      <w:pPr>
        <w:pStyle w:val="1"/>
        <w:jc w:val="both"/>
      </w:pPr>
      <w:r>
        <w:rPr>
          <w:sz w:val="20"/>
        </w:rPr>
        <w:t xml:space="preserve">    (Ф.И.О. руководителя казачьего             (дата составления заявления)</w:t>
      </w:r>
    </w:p>
    <w:p>
      <w:pPr>
        <w:pStyle w:val="1"/>
        <w:jc w:val="both"/>
      </w:pPr>
      <w:r>
        <w:rPr>
          <w:sz w:val="20"/>
        </w:rPr>
        <w:t xml:space="preserve">      общества, подпись, печать</w:t>
      </w:r>
    </w:p>
    <w:p>
      <w:pPr>
        <w:pStyle w:val="1"/>
        <w:jc w:val="both"/>
      </w:pPr>
      <w:r>
        <w:rPr>
          <w:sz w:val="20"/>
        </w:rPr>
        <w:t xml:space="preserve">           (при наличии)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06.07.2022 </w:t>
            </w:r>
            <w:hyperlink w:history="0" r:id="rId63" w:tooltip="Постановление Правительства Астраханской области от 06.07.2022 N 303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303-П</w:t>
              </w:r>
            </w:hyperlink>
            <w:r>
              <w:rPr>
                <w:sz w:val="20"/>
                <w:color w:val="392c69"/>
              </w:rPr>
              <w:t xml:space="preserve">, от 07.07.2023 </w:t>
            </w:r>
            <w:hyperlink w:history="0" r:id="rId64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N 388-П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Руководителю агентства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по делам молодежи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394" w:name="P394"/>
    <w:bookmarkEnd w:id="39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предоставлении субсидии из бюджета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на организацию народной дружины из числа членов казачьего общества</w:t>
      </w:r>
    </w:p>
    <w:p>
      <w:pPr>
        <w:pStyle w:val="1"/>
        <w:jc w:val="both"/>
      </w:pPr>
      <w:r>
        <w:rPr>
          <w:sz w:val="20"/>
        </w:rPr>
        <w:t xml:space="preserve">         для участия в охране общественного порядка на территории</w:t>
      </w:r>
    </w:p>
    <w:p>
      <w:pPr>
        <w:pStyle w:val="1"/>
        <w:jc w:val="both"/>
      </w:pPr>
      <w:r>
        <w:rPr>
          <w:sz w:val="20"/>
        </w:rPr>
        <w:t xml:space="preserve">                           Астраханской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Просим  Вас  предоставить  субсидию  на организацию народной дружины из</w:t>
      </w:r>
    </w:p>
    <w:p>
      <w:pPr>
        <w:pStyle w:val="1"/>
        <w:jc w:val="both"/>
      </w:pPr>
      <w:r>
        <w:rPr>
          <w:sz w:val="20"/>
        </w:rPr>
        <w:t xml:space="preserve">числа членов казачьего общества ______________________ для участия в охране</w:t>
      </w:r>
    </w:p>
    <w:p>
      <w:pPr>
        <w:pStyle w:val="1"/>
        <w:jc w:val="both"/>
      </w:pPr>
      <w:r>
        <w:rPr>
          <w:sz w:val="20"/>
        </w:rPr>
        <w:t xml:space="preserve">общественного  порядка  на территории Астраханской области, образованной на</w:t>
      </w:r>
    </w:p>
    <w:p>
      <w:pPr>
        <w:pStyle w:val="1"/>
        <w:jc w:val="both"/>
      </w:pPr>
      <w:r>
        <w:rPr>
          <w:sz w:val="20"/>
        </w:rPr>
        <w:t xml:space="preserve">территории   муниципального  образования  _________________________________</w:t>
      </w:r>
    </w:p>
    <w:p>
      <w:pPr>
        <w:pStyle w:val="1"/>
        <w:jc w:val="both"/>
      </w:pPr>
      <w:r>
        <w:rPr>
          <w:sz w:val="20"/>
        </w:rPr>
        <w:t xml:space="preserve">Астраханской     области    в    целях    реализации    Соглашения    между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территориального органа федерального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исполнительной власти)</w:t>
      </w:r>
    </w:p>
    <w:p>
      <w:pPr>
        <w:pStyle w:val="1"/>
        <w:jc w:val="both"/>
      </w:pPr>
      <w:r>
        <w:rPr>
          <w:sz w:val="20"/>
        </w:rPr>
        <w:t xml:space="preserve">и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казачьего общества)</w:t>
      </w:r>
    </w:p>
    <w:p>
      <w:pPr>
        <w:pStyle w:val="1"/>
        <w:jc w:val="both"/>
      </w:pPr>
      <w:r>
        <w:rPr>
          <w:sz w:val="20"/>
        </w:rPr>
        <w:t xml:space="preserve">от "___" _____________ 20 ___.</w:t>
      </w:r>
    </w:p>
    <w:p>
      <w:pPr>
        <w:pStyle w:val="1"/>
        <w:jc w:val="both"/>
      </w:pPr>
      <w:r>
        <w:rPr>
          <w:sz w:val="20"/>
        </w:rPr>
        <w:t xml:space="preserve">    Реквизиты __________________________________ для перечисления субсидии:</w:t>
      </w:r>
    </w:p>
    <w:p>
      <w:pPr>
        <w:pStyle w:val="1"/>
        <w:jc w:val="both"/>
      </w:pPr>
      <w:r>
        <w:rPr>
          <w:sz w:val="20"/>
        </w:rPr>
        <w:t xml:space="preserve">               (наименование казачьего общества)</w:t>
      </w:r>
    </w:p>
    <w:p>
      <w:pPr>
        <w:pStyle w:val="1"/>
        <w:jc w:val="both"/>
      </w:pPr>
      <w:r>
        <w:rPr>
          <w:sz w:val="20"/>
        </w:rPr>
        <w:t xml:space="preserve">    юридический адрес: 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р/с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ИНН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КПП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реквизиты банка:</w:t>
      </w:r>
    </w:p>
    <w:p>
      <w:pPr>
        <w:pStyle w:val="1"/>
        <w:jc w:val="both"/>
      </w:pPr>
      <w:r>
        <w:rPr>
          <w:sz w:val="20"/>
        </w:rPr>
        <w:t xml:space="preserve">    наименование банка 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к/с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БИК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ИНН 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Количество   членов   казачьего   общества,  задействованных  в  охране</w:t>
      </w:r>
    </w:p>
    <w:p>
      <w:pPr>
        <w:pStyle w:val="1"/>
        <w:jc w:val="both"/>
      </w:pPr>
      <w:r>
        <w:rPr>
          <w:sz w:val="20"/>
        </w:rPr>
        <w:t xml:space="preserve">общественного  порядка  на  территории  Астраханской  области,  в расчетный</w:t>
      </w:r>
    </w:p>
    <w:p>
      <w:pPr>
        <w:pStyle w:val="1"/>
        <w:jc w:val="both"/>
      </w:pPr>
      <w:r>
        <w:rPr>
          <w:sz w:val="20"/>
        </w:rPr>
        <w:t xml:space="preserve">период - 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Количество дежурств за расчетный период - ____________________________.</w:t>
      </w:r>
    </w:p>
    <w:p>
      <w:pPr>
        <w:pStyle w:val="1"/>
        <w:jc w:val="both"/>
      </w:pPr>
      <w:r>
        <w:rPr>
          <w:sz w:val="20"/>
        </w:rPr>
        <w:t xml:space="preserve">    Количество отработанных в расчетном периоде часов - __________________.</w:t>
      </w:r>
    </w:p>
    <w:p>
      <w:pPr>
        <w:pStyle w:val="1"/>
        <w:jc w:val="both"/>
      </w:pPr>
      <w:r>
        <w:rPr>
          <w:sz w:val="20"/>
        </w:rPr>
        <w:t xml:space="preserve">    Сумма субсидии - 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Даем   согласие   на   осуществление   агентством   по  делам  молодежи</w:t>
      </w:r>
    </w:p>
    <w:p>
      <w:pPr>
        <w:pStyle w:val="1"/>
        <w:jc w:val="both"/>
      </w:pPr>
      <w:r>
        <w:rPr>
          <w:sz w:val="20"/>
        </w:rPr>
        <w:t xml:space="preserve">Астраханской  области  и  органами  государственного  финансового  контроля</w:t>
      </w:r>
    </w:p>
    <w:p>
      <w:pPr>
        <w:pStyle w:val="1"/>
        <w:jc w:val="both"/>
      </w:pPr>
      <w:r>
        <w:rPr>
          <w:sz w:val="20"/>
        </w:rPr>
        <w:t xml:space="preserve">Астраханской  области  проверок  соблюдения  нами   условий    и    порядка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субсидии.  Настоящее  согласие  действует со дня подписания</w:t>
      </w:r>
    </w:p>
    <w:p>
      <w:pPr>
        <w:pStyle w:val="1"/>
        <w:jc w:val="both"/>
      </w:pPr>
      <w:r>
        <w:rPr>
          <w:sz w:val="20"/>
        </w:rPr>
        <w:t xml:space="preserve">настоящего заявления.</w:t>
      </w:r>
    </w:p>
    <w:p>
      <w:pPr>
        <w:pStyle w:val="1"/>
        <w:jc w:val="both"/>
      </w:pPr>
      <w:r>
        <w:rPr>
          <w:sz w:val="20"/>
        </w:rPr>
        <w:t xml:space="preserve">    Подтверждаем,  что на дату подачи настоящего заявления казачье общество</w:t>
      </w:r>
    </w:p>
    <w:p>
      <w:pPr>
        <w:pStyle w:val="1"/>
        <w:jc w:val="both"/>
      </w:pPr>
      <w:r>
        <w:rPr>
          <w:sz w:val="20"/>
        </w:rPr>
        <w:t xml:space="preserve">соответствует следующим требованиям:</w:t>
      </w:r>
    </w:p>
    <w:p>
      <w:pPr>
        <w:pStyle w:val="1"/>
        <w:jc w:val="both"/>
      </w:pPr>
      <w:r>
        <w:rPr>
          <w:sz w:val="20"/>
        </w:rPr>
        <w:t xml:space="preserve">    -  у  казачьего  общества  отсутствует просроченная (неурегулированная)</w:t>
      </w:r>
    </w:p>
    <w:p>
      <w:pPr>
        <w:pStyle w:val="1"/>
        <w:jc w:val="both"/>
      </w:pPr>
      <w:r>
        <w:rPr>
          <w:sz w:val="20"/>
        </w:rPr>
        <w:t xml:space="preserve">задолженность по денежным обязательствам перед Астраханской областью;</w:t>
      </w:r>
    </w:p>
    <w:p>
      <w:pPr>
        <w:pStyle w:val="1"/>
        <w:jc w:val="both"/>
      </w:pPr>
      <w:r>
        <w:rPr>
          <w:sz w:val="20"/>
        </w:rPr>
        <w:t xml:space="preserve">    -   казачье   общество   не  является  юридическим  лицом,  в  уставном</w:t>
      </w:r>
    </w:p>
    <w:p>
      <w:pPr>
        <w:pStyle w:val="1"/>
        <w:jc w:val="both"/>
      </w:pPr>
      <w:r>
        <w:rPr>
          <w:sz w:val="20"/>
        </w:rPr>
        <w:t xml:space="preserve">(складочном)  капитале  которого  доля участия иностранных юридических лиц,</w:t>
      </w:r>
    </w:p>
    <w:p>
      <w:pPr>
        <w:pStyle w:val="1"/>
        <w:jc w:val="both"/>
      </w:pPr>
      <w:r>
        <w:rPr>
          <w:sz w:val="20"/>
        </w:rPr>
        <w:t xml:space="preserve">местом  регистрации которых является государство или территория, включенные</w:t>
      </w:r>
    </w:p>
    <w:p>
      <w:pPr>
        <w:pStyle w:val="1"/>
        <w:jc w:val="both"/>
      </w:pPr>
      <w:r>
        <w:rPr>
          <w:sz w:val="20"/>
        </w:rPr>
        <w:t xml:space="preserve">в   утвержденный   Министерством  финансов  Российской  Федерации  перечень</w:t>
      </w:r>
    </w:p>
    <w:p>
      <w:pPr>
        <w:pStyle w:val="1"/>
        <w:jc w:val="both"/>
      </w:pPr>
      <w:r>
        <w:rPr>
          <w:sz w:val="20"/>
        </w:rPr>
        <w:t xml:space="preserve">государств   и   территорий,   предоставляющих   льготный  налоговый  режим</w:t>
      </w:r>
    </w:p>
    <w:p>
      <w:pPr>
        <w:pStyle w:val="1"/>
        <w:jc w:val="both"/>
      </w:pPr>
      <w:r>
        <w:rPr>
          <w:sz w:val="20"/>
        </w:rPr>
        <w:t xml:space="preserve">налогообложения  и  (или)  не  предусматривающих раскрытия и предоставления</w:t>
      </w:r>
    </w:p>
    <w:p>
      <w:pPr>
        <w:pStyle w:val="1"/>
        <w:jc w:val="both"/>
      </w:pPr>
      <w:r>
        <w:rPr>
          <w:sz w:val="20"/>
        </w:rPr>
        <w:t xml:space="preserve">информации   при   проведении   финансовых   операций  (офшорные  зоны),  в</w:t>
      </w:r>
    </w:p>
    <w:p>
      <w:pPr>
        <w:pStyle w:val="1"/>
        <w:jc w:val="both"/>
      </w:pPr>
      <w:r>
        <w:rPr>
          <w:sz w:val="20"/>
        </w:rPr>
        <w:t xml:space="preserve">совокупности превышает 25 процентов;</w:t>
      </w:r>
    </w:p>
    <w:p>
      <w:pPr>
        <w:pStyle w:val="1"/>
        <w:jc w:val="both"/>
      </w:pPr>
      <w:r>
        <w:rPr>
          <w:sz w:val="20"/>
        </w:rPr>
        <w:t xml:space="preserve">    - казачье общество не является получателем средств бюджета Астраханской</w:t>
      </w:r>
    </w:p>
    <w:p>
      <w:pPr>
        <w:pStyle w:val="1"/>
        <w:jc w:val="both"/>
      </w:pPr>
      <w:r>
        <w:rPr>
          <w:sz w:val="20"/>
        </w:rPr>
        <w:t xml:space="preserve">области на основании иных правовых актов Астраханской области;</w:t>
      </w:r>
    </w:p>
    <w:p>
      <w:pPr>
        <w:pStyle w:val="1"/>
        <w:jc w:val="both"/>
      </w:pPr>
      <w:r>
        <w:rPr>
          <w:sz w:val="20"/>
        </w:rPr>
        <w:t xml:space="preserve">    -  у казачьего общества отсутствуют неисполненные обязанности по уплате</w:t>
      </w:r>
    </w:p>
    <w:p>
      <w:pPr>
        <w:pStyle w:val="1"/>
        <w:jc w:val="both"/>
      </w:pPr>
      <w:r>
        <w:rPr>
          <w:sz w:val="20"/>
        </w:rPr>
        <w:t xml:space="preserve">налогов,  сборов,  страховых взносов, пеней, штрафов, процентов, подлежащих</w:t>
      </w:r>
    </w:p>
    <w:p>
      <w:pPr>
        <w:pStyle w:val="1"/>
        <w:jc w:val="both"/>
      </w:pPr>
      <w:r>
        <w:rPr>
          <w:sz w:val="20"/>
        </w:rPr>
        <w:t xml:space="preserve">уплате  в соответствии с законодательством Российской Федерации о налогах и</w:t>
      </w:r>
    </w:p>
    <w:p>
      <w:pPr>
        <w:pStyle w:val="1"/>
        <w:jc w:val="both"/>
      </w:pPr>
      <w:r>
        <w:rPr>
          <w:sz w:val="20"/>
        </w:rPr>
        <w:t xml:space="preserve">сборах.</w:t>
      </w:r>
    </w:p>
    <w:p>
      <w:pPr>
        <w:pStyle w:val="1"/>
        <w:jc w:val="both"/>
      </w:pPr>
      <w:r>
        <w:rPr>
          <w:sz w:val="20"/>
        </w:rPr>
        <w:t xml:space="preserve">    Гарантируем,   что   информация   (сведения),  изложенная  в  настоящем</w:t>
      </w:r>
    </w:p>
    <w:p>
      <w:pPr>
        <w:pStyle w:val="1"/>
        <w:jc w:val="both"/>
      </w:pPr>
      <w:r>
        <w:rPr>
          <w:sz w:val="20"/>
        </w:rPr>
        <w:t xml:space="preserve">заявлении  и  прилагаемых к нему документах, достоверна, полна, актуальна и</w:t>
      </w:r>
    </w:p>
    <w:p>
      <w:pPr>
        <w:pStyle w:val="1"/>
        <w:jc w:val="both"/>
      </w:pPr>
      <w:r>
        <w:rPr>
          <w:sz w:val="20"/>
        </w:rPr>
        <w:t xml:space="preserve">оформлена надлежащим образом.</w:t>
      </w:r>
    </w:p>
    <w:p>
      <w:pPr>
        <w:pStyle w:val="1"/>
        <w:jc w:val="both"/>
      </w:pPr>
      <w:r>
        <w:rPr>
          <w:sz w:val="20"/>
        </w:rPr>
        <w:t xml:space="preserve">    С  нормативными  правовыми  актами  Российской Федерации и Астраханской</w:t>
      </w:r>
    </w:p>
    <w:p>
      <w:pPr>
        <w:pStyle w:val="1"/>
        <w:jc w:val="both"/>
      </w:pPr>
      <w:r>
        <w:rPr>
          <w:sz w:val="20"/>
        </w:rPr>
        <w:t xml:space="preserve">области,   регулирующими   порядок   и   условия  предоставления  субсидии,</w:t>
      </w:r>
    </w:p>
    <w:p>
      <w:pPr>
        <w:pStyle w:val="1"/>
        <w:jc w:val="both"/>
      </w:pPr>
      <w:r>
        <w:rPr>
          <w:sz w:val="20"/>
        </w:rPr>
        <w:t xml:space="preserve">ознакомлены,  их  содержание  и  смысл  нам  понятны,  обязуемся  выполнять</w:t>
      </w:r>
    </w:p>
    <w:p>
      <w:pPr>
        <w:pStyle w:val="1"/>
        <w:jc w:val="both"/>
      </w:pPr>
      <w:r>
        <w:rPr>
          <w:sz w:val="20"/>
        </w:rPr>
        <w:t xml:space="preserve">установленные ими требования.</w:t>
      </w:r>
    </w:p>
    <w:p>
      <w:pPr>
        <w:pStyle w:val="1"/>
        <w:jc w:val="both"/>
      </w:pPr>
      <w:r>
        <w:rPr>
          <w:sz w:val="20"/>
        </w:rPr>
        <w:t xml:space="preserve">    Уведомление  о решении, принятом по результатам рассмотрения настоящего</w:t>
      </w:r>
    </w:p>
    <w:p>
      <w:pPr>
        <w:pStyle w:val="1"/>
        <w:jc w:val="both"/>
      </w:pPr>
      <w:r>
        <w:rPr>
          <w:sz w:val="20"/>
        </w:rPr>
        <w:t xml:space="preserve">заявления, просим направить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(почтой (указывается почтовый адрес), по электронной почте (указывается</w:t>
      </w:r>
    </w:p>
    <w:p>
      <w:pPr>
        <w:pStyle w:val="1"/>
        <w:jc w:val="both"/>
      </w:pPr>
      <w:r>
        <w:rPr>
          <w:sz w:val="20"/>
        </w:rPr>
        <w:t xml:space="preserve">               адрес электронной почты) либо вручить лично)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(перечислить документы, прилагаемые к заявлению, с указанием их</w:t>
      </w:r>
    </w:p>
    <w:p>
      <w:pPr>
        <w:pStyle w:val="1"/>
        <w:jc w:val="both"/>
      </w:pPr>
      <w:r>
        <w:rPr>
          <w:sz w:val="20"/>
        </w:rPr>
        <w:t xml:space="preserve">        наименований, реквизитов и количества листов каждого документа)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             "___" ______________ 20 ___.</w:t>
      </w:r>
    </w:p>
    <w:p>
      <w:pPr>
        <w:pStyle w:val="1"/>
        <w:jc w:val="both"/>
      </w:pPr>
      <w:r>
        <w:rPr>
          <w:sz w:val="20"/>
        </w:rPr>
        <w:t xml:space="preserve">    (Ф.И.О. руководителя казачьего             (дата составления заявления)</w:t>
      </w:r>
    </w:p>
    <w:p>
      <w:pPr>
        <w:pStyle w:val="1"/>
        <w:jc w:val="both"/>
      </w:pPr>
      <w:r>
        <w:rPr>
          <w:sz w:val="20"/>
        </w:rPr>
        <w:t xml:space="preserve">      общества, подпись, печать</w:t>
      </w:r>
    </w:p>
    <w:p>
      <w:pPr>
        <w:pStyle w:val="1"/>
        <w:jc w:val="both"/>
      </w:pPr>
      <w:r>
        <w:rPr>
          <w:sz w:val="20"/>
        </w:rPr>
        <w:t xml:space="preserve">          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5" w:tooltip="Постановление Правительства Астраханской области от 07.07.2023 N 388-П &quot;О внесении изменений в постановление Правительства Астраханской области от 16.08.2021 N 342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N 388-П)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Руководителю агентства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по делам молодежи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492" w:name="P492"/>
    <w:bookmarkEnd w:id="49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о предоставлении субсидии из бюджета Астраханской области на организацию</w:t>
      </w:r>
    </w:p>
    <w:p>
      <w:pPr>
        <w:pStyle w:val="1"/>
        <w:jc w:val="both"/>
      </w:pPr>
      <w:r>
        <w:rPr>
          <w:sz w:val="20"/>
        </w:rPr>
        <w:t xml:space="preserve">народной дружины из числа членов казачьего общества для оказания содействия</w:t>
      </w:r>
    </w:p>
    <w:p>
      <w:pPr>
        <w:pStyle w:val="1"/>
        <w:jc w:val="both"/>
      </w:pPr>
      <w:r>
        <w:rPr>
          <w:sz w:val="20"/>
        </w:rPr>
        <w:t xml:space="preserve">  Главному управлению МЧС России по Астраханской области в осуществлении</w:t>
      </w:r>
    </w:p>
    <w:p>
      <w:pPr>
        <w:pStyle w:val="1"/>
        <w:jc w:val="both"/>
      </w:pPr>
      <w:r>
        <w:rPr>
          <w:sz w:val="20"/>
        </w:rPr>
        <w:t xml:space="preserve">  задач и функций по предупреждению и ликвидации чрезвычайных ситуаций и</w:t>
      </w:r>
    </w:p>
    <w:p>
      <w:pPr>
        <w:pStyle w:val="1"/>
        <w:jc w:val="both"/>
      </w:pPr>
      <w:r>
        <w:rPr>
          <w:sz w:val="20"/>
        </w:rPr>
        <w:t xml:space="preserve"> ликвидации последствий стихийных бедствий, гражданской и территориальной</w:t>
      </w:r>
    </w:p>
    <w:p>
      <w:pPr>
        <w:pStyle w:val="1"/>
        <w:jc w:val="both"/>
      </w:pPr>
      <w:r>
        <w:rPr>
          <w:sz w:val="20"/>
        </w:rPr>
        <w:t xml:space="preserve">   обороне, обеспечению пожарной безопасности на территории Астраханской</w:t>
      </w:r>
    </w:p>
    <w:p>
      <w:pPr>
        <w:pStyle w:val="1"/>
        <w:jc w:val="both"/>
      </w:pPr>
      <w:r>
        <w:rPr>
          <w:sz w:val="20"/>
        </w:rPr>
        <w:t xml:space="preserve">                                 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Просим  Вас  предоставить  субсидию  на организацию народной дружины из</w:t>
      </w:r>
    </w:p>
    <w:p>
      <w:pPr>
        <w:pStyle w:val="1"/>
        <w:jc w:val="both"/>
      </w:pPr>
      <w:r>
        <w:rPr>
          <w:sz w:val="20"/>
        </w:rPr>
        <w:t xml:space="preserve">числа   членов   казачьего   общества ______________________  для  оказания</w:t>
      </w:r>
    </w:p>
    <w:p>
      <w:pPr>
        <w:pStyle w:val="1"/>
        <w:jc w:val="both"/>
      </w:pPr>
      <w:r>
        <w:rPr>
          <w:sz w:val="20"/>
        </w:rPr>
        <w:t xml:space="preserve">содействия  Главному  управлению  МЧС  России  по  Астраханской  области  в</w:t>
      </w:r>
    </w:p>
    <w:p>
      <w:pPr>
        <w:pStyle w:val="1"/>
        <w:jc w:val="both"/>
      </w:pPr>
      <w:r>
        <w:rPr>
          <w:sz w:val="20"/>
        </w:rPr>
        <w:t xml:space="preserve">осуществлении  задач  и функций по предупреждению и ликвидации чрезвычайных</w:t>
      </w:r>
    </w:p>
    <w:p>
      <w:pPr>
        <w:pStyle w:val="1"/>
        <w:jc w:val="both"/>
      </w:pPr>
      <w:r>
        <w:rPr>
          <w:sz w:val="20"/>
        </w:rPr>
        <w:t xml:space="preserve">ситуаций   и  ликвидации  последствий  стихийных  бедствий,  гражданской  и</w:t>
      </w:r>
    </w:p>
    <w:p>
      <w:pPr>
        <w:pStyle w:val="1"/>
        <w:jc w:val="both"/>
      </w:pPr>
      <w:r>
        <w:rPr>
          <w:sz w:val="20"/>
        </w:rPr>
        <w:t xml:space="preserve">территориальной  обороне,  обеспечению  пожарной безопасности на территории</w:t>
      </w:r>
    </w:p>
    <w:p>
      <w:pPr>
        <w:pStyle w:val="1"/>
        <w:jc w:val="both"/>
      </w:pPr>
      <w:r>
        <w:rPr>
          <w:sz w:val="20"/>
        </w:rPr>
        <w:t xml:space="preserve">Астраханской    области,   образованного   на   территории   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 ________________________________________,  в  целях  реализации</w:t>
      </w:r>
    </w:p>
    <w:p>
      <w:pPr>
        <w:pStyle w:val="1"/>
        <w:jc w:val="both"/>
      </w:pPr>
      <w:r>
        <w:rPr>
          <w:sz w:val="20"/>
        </w:rPr>
        <w:t xml:space="preserve">Соглашения между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федерального органа исполнительной власти)</w:t>
      </w:r>
    </w:p>
    <w:p>
      <w:pPr>
        <w:pStyle w:val="1"/>
        <w:jc w:val="both"/>
      </w:pPr>
      <w:r>
        <w:rPr>
          <w:sz w:val="20"/>
        </w:rPr>
        <w:t xml:space="preserve">и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казачьего общества)</w:t>
      </w:r>
    </w:p>
    <w:p>
      <w:pPr>
        <w:pStyle w:val="1"/>
        <w:jc w:val="both"/>
      </w:pPr>
      <w:r>
        <w:rPr>
          <w:sz w:val="20"/>
        </w:rPr>
        <w:t xml:space="preserve">от "___" ___________ 20___ г.</w:t>
      </w:r>
    </w:p>
    <w:p>
      <w:pPr>
        <w:pStyle w:val="1"/>
        <w:jc w:val="both"/>
      </w:pPr>
      <w:r>
        <w:rPr>
          <w:sz w:val="20"/>
        </w:rPr>
        <w:t xml:space="preserve">    Реквизиты для перечисления субсидии: _________________________________;</w:t>
      </w:r>
    </w:p>
    <w:p>
      <w:pPr>
        <w:pStyle w:val="1"/>
        <w:jc w:val="both"/>
      </w:pPr>
      <w:r>
        <w:rPr>
          <w:sz w:val="20"/>
        </w:rPr>
        <w:t xml:space="preserve">    юридический адрес: 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р/с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ИНН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КПП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реквизиты банка: 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 банка 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к/с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БИК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ИНН 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Количество  членов  казачьего  общества,  задействованных  для оказания</w:t>
      </w:r>
    </w:p>
    <w:p>
      <w:pPr>
        <w:pStyle w:val="1"/>
        <w:jc w:val="both"/>
      </w:pPr>
      <w:r>
        <w:rPr>
          <w:sz w:val="20"/>
        </w:rPr>
        <w:t xml:space="preserve">содействия  Главному  управлению  МЧС  России  по  Астраханской  области  в</w:t>
      </w:r>
    </w:p>
    <w:p>
      <w:pPr>
        <w:pStyle w:val="1"/>
        <w:jc w:val="both"/>
      </w:pPr>
      <w:r>
        <w:rPr>
          <w:sz w:val="20"/>
        </w:rPr>
        <w:t xml:space="preserve">осуществлении  задач  и функций по предупреждению и ликвидации чрезвычайных</w:t>
      </w:r>
    </w:p>
    <w:p>
      <w:pPr>
        <w:pStyle w:val="1"/>
        <w:jc w:val="both"/>
      </w:pPr>
      <w:r>
        <w:rPr>
          <w:sz w:val="20"/>
        </w:rPr>
        <w:t xml:space="preserve">ситуаций   и  ликвидации  последствий  стихийных  бедствий,  гражданской  и</w:t>
      </w:r>
    </w:p>
    <w:p>
      <w:pPr>
        <w:pStyle w:val="1"/>
        <w:jc w:val="both"/>
      </w:pPr>
      <w:r>
        <w:rPr>
          <w:sz w:val="20"/>
        </w:rPr>
        <w:t xml:space="preserve">территориальной  обороне,  обеспечению  пожарной безопасности на территории</w:t>
      </w:r>
    </w:p>
    <w:p>
      <w:pPr>
        <w:pStyle w:val="1"/>
        <w:jc w:val="both"/>
      </w:pPr>
      <w:r>
        <w:rPr>
          <w:sz w:val="20"/>
        </w:rPr>
        <w:t xml:space="preserve">Астраханской области, в расчетный период -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Количество дежурств за расчетный период - ____________________________.</w:t>
      </w:r>
    </w:p>
    <w:p>
      <w:pPr>
        <w:pStyle w:val="1"/>
        <w:jc w:val="both"/>
      </w:pPr>
      <w:r>
        <w:rPr>
          <w:sz w:val="20"/>
        </w:rPr>
        <w:t xml:space="preserve">    Количество отработанных в расчетном периоде часов - __________________.</w:t>
      </w:r>
    </w:p>
    <w:p>
      <w:pPr>
        <w:pStyle w:val="1"/>
        <w:jc w:val="both"/>
      </w:pPr>
      <w:r>
        <w:rPr>
          <w:sz w:val="20"/>
        </w:rPr>
        <w:t xml:space="preserve">    Сумма субсидии - 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Даем   согласие   на   осуществление   агентством   по  делам  молодежи</w:t>
      </w:r>
    </w:p>
    <w:p>
      <w:pPr>
        <w:pStyle w:val="1"/>
        <w:jc w:val="both"/>
      </w:pPr>
      <w:r>
        <w:rPr>
          <w:sz w:val="20"/>
        </w:rPr>
        <w:t xml:space="preserve">Астраханской  области  и  органами  государственного  финансового  контроля</w:t>
      </w:r>
    </w:p>
    <w:p>
      <w:pPr>
        <w:pStyle w:val="1"/>
        <w:jc w:val="both"/>
      </w:pPr>
      <w:r>
        <w:rPr>
          <w:sz w:val="20"/>
        </w:rPr>
        <w:t xml:space="preserve">Астраханской   области   проверок   соблюдения   нами   условий  и  порядка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субсидии.  Настоящее  согласие  действует со дня подписания</w:t>
      </w:r>
    </w:p>
    <w:p>
      <w:pPr>
        <w:pStyle w:val="1"/>
        <w:jc w:val="both"/>
      </w:pPr>
      <w:r>
        <w:rPr>
          <w:sz w:val="20"/>
        </w:rPr>
        <w:t xml:space="preserve">настоящего заявления.</w:t>
      </w:r>
    </w:p>
    <w:p>
      <w:pPr>
        <w:pStyle w:val="1"/>
        <w:jc w:val="both"/>
      </w:pPr>
      <w:r>
        <w:rPr>
          <w:sz w:val="20"/>
        </w:rPr>
        <w:t xml:space="preserve">    Подтверждаем,  что на дату подачи настоящего заявления казачье общество</w:t>
      </w:r>
    </w:p>
    <w:p>
      <w:pPr>
        <w:pStyle w:val="1"/>
        <w:jc w:val="both"/>
      </w:pPr>
      <w:r>
        <w:rPr>
          <w:sz w:val="20"/>
        </w:rPr>
        <w:t xml:space="preserve">соответствует следующим требованиям:</w:t>
      </w:r>
    </w:p>
    <w:p>
      <w:pPr>
        <w:pStyle w:val="1"/>
        <w:jc w:val="both"/>
      </w:pPr>
      <w:r>
        <w:rPr>
          <w:sz w:val="20"/>
        </w:rPr>
        <w:t xml:space="preserve">    -  у  казачьего  общества  отсутствует просроченная (неурегулированная)</w:t>
      </w:r>
    </w:p>
    <w:p>
      <w:pPr>
        <w:pStyle w:val="1"/>
        <w:jc w:val="both"/>
      </w:pPr>
      <w:r>
        <w:rPr>
          <w:sz w:val="20"/>
        </w:rPr>
        <w:t xml:space="preserve">задолженность по денежным обязательствам перед Астраханской областью;</w:t>
      </w:r>
    </w:p>
    <w:p>
      <w:pPr>
        <w:pStyle w:val="1"/>
        <w:jc w:val="both"/>
      </w:pPr>
      <w:r>
        <w:rPr>
          <w:sz w:val="20"/>
        </w:rPr>
        <w:t xml:space="preserve">    -   казачье   общество   не  является  юридическим  лицом,  в  уставном</w:t>
      </w:r>
    </w:p>
    <w:p>
      <w:pPr>
        <w:pStyle w:val="1"/>
        <w:jc w:val="both"/>
      </w:pPr>
      <w:r>
        <w:rPr>
          <w:sz w:val="20"/>
        </w:rPr>
        <w:t xml:space="preserve">(складочном)  капитале  которого  доля участия иностранных юридических лиц,</w:t>
      </w:r>
    </w:p>
    <w:p>
      <w:pPr>
        <w:pStyle w:val="1"/>
        <w:jc w:val="both"/>
      </w:pPr>
      <w:r>
        <w:rPr>
          <w:sz w:val="20"/>
        </w:rPr>
        <w:t xml:space="preserve">местом  регистрации которых является государство или территория, включенные</w:t>
      </w:r>
    </w:p>
    <w:p>
      <w:pPr>
        <w:pStyle w:val="1"/>
        <w:jc w:val="both"/>
      </w:pPr>
      <w:r>
        <w:rPr>
          <w:sz w:val="20"/>
        </w:rPr>
        <w:t xml:space="preserve">в   утвержденный   Министерством  финансов  Российской  Федерации  перечень</w:t>
      </w:r>
    </w:p>
    <w:p>
      <w:pPr>
        <w:pStyle w:val="1"/>
        <w:jc w:val="both"/>
      </w:pPr>
      <w:r>
        <w:rPr>
          <w:sz w:val="20"/>
        </w:rPr>
        <w:t xml:space="preserve">государств   и   территорий,   предоставляющих   льготный  налоговый  режим</w:t>
      </w:r>
    </w:p>
    <w:p>
      <w:pPr>
        <w:pStyle w:val="1"/>
        <w:jc w:val="both"/>
      </w:pPr>
      <w:r>
        <w:rPr>
          <w:sz w:val="20"/>
        </w:rPr>
        <w:t xml:space="preserve">налогообложения  и  (или)  не  предусматривающих раскрытия и предоставления</w:t>
      </w:r>
    </w:p>
    <w:p>
      <w:pPr>
        <w:pStyle w:val="1"/>
        <w:jc w:val="both"/>
      </w:pPr>
      <w:r>
        <w:rPr>
          <w:sz w:val="20"/>
        </w:rPr>
        <w:t xml:space="preserve">информации   при   проведении   финансовых   операций  (офшорные  зоны),  в</w:t>
      </w:r>
    </w:p>
    <w:p>
      <w:pPr>
        <w:pStyle w:val="1"/>
        <w:jc w:val="both"/>
      </w:pPr>
      <w:r>
        <w:rPr>
          <w:sz w:val="20"/>
        </w:rPr>
        <w:t xml:space="preserve">совокупности превышает 25 процентов;</w:t>
      </w:r>
    </w:p>
    <w:p>
      <w:pPr>
        <w:pStyle w:val="1"/>
        <w:jc w:val="both"/>
      </w:pPr>
      <w:r>
        <w:rPr>
          <w:sz w:val="20"/>
        </w:rPr>
        <w:t xml:space="preserve">    - казачье общество не является получателем средств бюджета Астраханской</w:t>
      </w:r>
    </w:p>
    <w:p>
      <w:pPr>
        <w:pStyle w:val="1"/>
        <w:jc w:val="both"/>
      </w:pPr>
      <w:r>
        <w:rPr>
          <w:sz w:val="20"/>
        </w:rPr>
        <w:t xml:space="preserve">области на основании иных правовых актов Астраханской области;</w:t>
      </w:r>
    </w:p>
    <w:p>
      <w:pPr>
        <w:pStyle w:val="1"/>
        <w:jc w:val="both"/>
      </w:pPr>
      <w:r>
        <w:rPr>
          <w:sz w:val="20"/>
        </w:rPr>
        <w:t xml:space="preserve">    -  у казачьего общества отсутствуют неисполненные обязанности по уплате</w:t>
      </w:r>
    </w:p>
    <w:p>
      <w:pPr>
        <w:pStyle w:val="1"/>
        <w:jc w:val="both"/>
      </w:pPr>
      <w:r>
        <w:rPr>
          <w:sz w:val="20"/>
        </w:rPr>
        <w:t xml:space="preserve">налогов,  сборов,  страховых взносов, пеней, штрафов, процентов, подлежащих</w:t>
      </w:r>
    </w:p>
    <w:p>
      <w:pPr>
        <w:pStyle w:val="1"/>
        <w:jc w:val="both"/>
      </w:pPr>
      <w:r>
        <w:rPr>
          <w:sz w:val="20"/>
        </w:rPr>
        <w:t xml:space="preserve">уплате  в соответствии с законодательством Российской Федерации о налогах и</w:t>
      </w:r>
    </w:p>
    <w:p>
      <w:pPr>
        <w:pStyle w:val="1"/>
        <w:jc w:val="both"/>
      </w:pPr>
      <w:r>
        <w:rPr>
          <w:sz w:val="20"/>
        </w:rPr>
        <w:t xml:space="preserve">сборах.</w:t>
      </w:r>
    </w:p>
    <w:p>
      <w:pPr>
        <w:pStyle w:val="1"/>
        <w:jc w:val="both"/>
      </w:pPr>
      <w:r>
        <w:rPr>
          <w:sz w:val="20"/>
        </w:rPr>
        <w:t xml:space="preserve">    Гарантируем,   что   информация   (сведения),  изложенная  в  настоящем</w:t>
      </w:r>
    </w:p>
    <w:p>
      <w:pPr>
        <w:pStyle w:val="1"/>
        <w:jc w:val="both"/>
      </w:pPr>
      <w:r>
        <w:rPr>
          <w:sz w:val="20"/>
        </w:rPr>
        <w:t xml:space="preserve">заявлении  и  прилагаемых к нему документах, достоверна, полна, актуальна и</w:t>
      </w:r>
    </w:p>
    <w:p>
      <w:pPr>
        <w:pStyle w:val="1"/>
        <w:jc w:val="both"/>
      </w:pPr>
      <w:r>
        <w:rPr>
          <w:sz w:val="20"/>
        </w:rPr>
        <w:t xml:space="preserve">оформлена надлежащим образом.</w:t>
      </w:r>
    </w:p>
    <w:p>
      <w:pPr>
        <w:pStyle w:val="1"/>
        <w:jc w:val="both"/>
      </w:pPr>
      <w:r>
        <w:rPr>
          <w:sz w:val="20"/>
        </w:rPr>
        <w:t xml:space="preserve">    С  нормативными  правовыми  актами  Российской Федерации и нормативными</w:t>
      </w:r>
    </w:p>
    <w:p>
      <w:pPr>
        <w:pStyle w:val="1"/>
        <w:jc w:val="both"/>
      </w:pPr>
      <w:r>
        <w:rPr>
          <w:sz w:val="20"/>
        </w:rPr>
        <w:t xml:space="preserve">правовыми  актами  Астраханской  области,  регулирующими  порядок и условия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 ознакомлены,  их содержание и смысл нам понятны,</w:t>
      </w:r>
    </w:p>
    <w:p>
      <w:pPr>
        <w:pStyle w:val="1"/>
        <w:jc w:val="both"/>
      </w:pPr>
      <w:r>
        <w:rPr>
          <w:sz w:val="20"/>
        </w:rPr>
        <w:t xml:space="preserve">обязуемся выполнять установленные ими требования.</w:t>
      </w:r>
    </w:p>
    <w:p>
      <w:pPr>
        <w:pStyle w:val="1"/>
        <w:jc w:val="both"/>
      </w:pPr>
      <w:r>
        <w:rPr>
          <w:sz w:val="20"/>
        </w:rPr>
        <w:t xml:space="preserve">    Уведомление  о решении, принятом по результатам рассмотрения настоящего</w:t>
      </w:r>
    </w:p>
    <w:p>
      <w:pPr>
        <w:pStyle w:val="1"/>
        <w:jc w:val="both"/>
      </w:pPr>
      <w:r>
        <w:rPr>
          <w:sz w:val="20"/>
        </w:rPr>
        <w:t xml:space="preserve">заявления, просим направить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(почтой (указывается почтовый адрес), по электронной почте (указывается</w:t>
      </w:r>
    </w:p>
    <w:p>
      <w:pPr>
        <w:pStyle w:val="1"/>
        <w:jc w:val="both"/>
      </w:pPr>
      <w:r>
        <w:rPr>
          <w:sz w:val="20"/>
        </w:rPr>
        <w:t xml:space="preserve">                адрес электронной почты) либо вручить лично)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(перечислить документы, прилагаемые к заявлению, с указанием их</w:t>
      </w:r>
    </w:p>
    <w:p>
      <w:pPr>
        <w:pStyle w:val="1"/>
        <w:jc w:val="both"/>
      </w:pPr>
      <w:r>
        <w:rPr>
          <w:sz w:val="20"/>
        </w:rPr>
        <w:t xml:space="preserve">        наименований, реквизитов и количества листов каждого документа)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              "___" ___________ 20 __г.</w:t>
      </w:r>
    </w:p>
    <w:p>
      <w:pPr>
        <w:pStyle w:val="1"/>
        <w:jc w:val="both"/>
      </w:pPr>
      <w:r>
        <w:rPr>
          <w:sz w:val="20"/>
        </w:rPr>
        <w:t xml:space="preserve">    (Ф.И.О. руководителя казачьего             (дата составления заявления)</w:t>
      </w:r>
    </w:p>
    <w:p>
      <w:pPr>
        <w:pStyle w:val="1"/>
        <w:jc w:val="both"/>
      </w:pPr>
      <w:r>
        <w:rPr>
          <w:sz w:val="20"/>
        </w:rPr>
        <w:t xml:space="preserve">      общества, подпись, печать</w:t>
      </w:r>
    </w:p>
    <w:p>
      <w:pPr>
        <w:pStyle w:val="1"/>
        <w:jc w:val="both"/>
      </w:pPr>
      <w:r>
        <w:rPr>
          <w:sz w:val="20"/>
        </w:rPr>
        <w:t xml:space="preserve">         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Астраханской области от 16.08.2021 N 342-П</w:t>
            <w:br/>
            <w:t>(ред. от 07.07.2023)</w:t>
            <w:br/>
            <w:t>"О Порядке определения объем...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CFEF996CB105CFC7367E58A644798C889693464D5C91447F9729676F3D60B4E2D73D534047B4B281F2BE1A50848C11219EA822A2A2963B3E95702BdBk5P" TargetMode = "External"/>
	<Relationship Id="rId8" Type="http://schemas.openxmlformats.org/officeDocument/2006/relationships/hyperlink" Target="consultantplus://offline/ref=94CFEF996CB105CFC7367E58A644798C889693464D5C9547719E29676F3D60B4E2D73D534047B4B281F2BE1A53848C11219EA822A2A2963B3E95702BdBk5P" TargetMode = "External"/>
	<Relationship Id="rId9" Type="http://schemas.openxmlformats.org/officeDocument/2006/relationships/hyperlink" Target="consultantplus://offline/ref=94CFEF996CB105CFC7367E58A644798C889693464D5C97447D9729676F3D60B4E2D73D534047B4B281F2BE1A53848C11219EA822A2A2963B3E95702BdBk5P" TargetMode = "External"/>
	<Relationship Id="rId10" Type="http://schemas.openxmlformats.org/officeDocument/2006/relationships/hyperlink" Target="consultantplus://offline/ref=94CFEF996CB105CFC7367E58A644798C889693464D5C96457C9029676F3D60B4E2D73D534047B4B281F2BE1A53848C11219EA822A2A2963B3E95702BdBk5P" TargetMode = "External"/>
	<Relationship Id="rId11" Type="http://schemas.openxmlformats.org/officeDocument/2006/relationships/hyperlink" Target="consultantplus://offline/ref=94CFEF996CB105CFC7367E58A644798C889693464D5C98477A9229676F3D60B4E2D73D534047B4B281F2BE1A53848C11219EA822A2A2963B3E95702BdBk5P" TargetMode = "External"/>
	<Relationship Id="rId12" Type="http://schemas.openxmlformats.org/officeDocument/2006/relationships/hyperlink" Target="consultantplus://offline/ref=94CFEF996CB105CFC7367E58A644798C889693464D5D92457B9629676F3D60B4E2D73D534047B4B281F2BE1A53848C11219EA822A2A2963B3E95702BdBk5P" TargetMode = "External"/>
	<Relationship Id="rId13" Type="http://schemas.openxmlformats.org/officeDocument/2006/relationships/hyperlink" Target="consultantplus://offline/ref=94CFEF996CB105CFC7367E58A644798C889693464D5D9544719429676F3D60B4E2D73D534047B4B281F7B81253848C11219EA822A2A2963B3E95702BdBk5P" TargetMode = "External"/>
	<Relationship Id="rId14" Type="http://schemas.openxmlformats.org/officeDocument/2006/relationships/hyperlink" Target="consultantplus://offline/ref=94CFEF996CB105CFC7367E58A644798C889693464D5C91447F9729676F3D60B4E2D73D534047B4B281F2BE1A50848C11219EA822A2A2963B3E95702BdBk5P" TargetMode = "External"/>
	<Relationship Id="rId15" Type="http://schemas.openxmlformats.org/officeDocument/2006/relationships/hyperlink" Target="consultantplus://offline/ref=94CFEF996CB105CFC7367E58A644798C889693464D5C9547719E29676F3D60B4E2D73D534047B4B281F2BE1A50848C11219EA822A2A2963B3E95702BdBk5P" TargetMode = "External"/>
	<Relationship Id="rId16" Type="http://schemas.openxmlformats.org/officeDocument/2006/relationships/hyperlink" Target="consultantplus://offline/ref=94CFEF996CB105CFC7367E58A644798C889693464D5C97447D9729676F3D60B4E2D73D534047B4B281F2BE1A50848C11219EA822A2A2963B3E95702BdBk5P" TargetMode = "External"/>
	<Relationship Id="rId17" Type="http://schemas.openxmlformats.org/officeDocument/2006/relationships/hyperlink" Target="consultantplus://offline/ref=94CFEF996CB105CFC7367E58A644798C889693464D5C96457C9029676F3D60B4E2D73D534047B4B281F2BE1A53848C11219EA822A2A2963B3E95702BdBk5P" TargetMode = "External"/>
	<Relationship Id="rId18" Type="http://schemas.openxmlformats.org/officeDocument/2006/relationships/hyperlink" Target="consultantplus://offline/ref=94CFEF996CB105CFC7367E58A644798C889693464D5D92457B9629676F3D60B4E2D73D534047B4B281F2BE1A50848C11219EA822A2A2963B3E95702BdBk5P" TargetMode = "External"/>
	<Relationship Id="rId19" Type="http://schemas.openxmlformats.org/officeDocument/2006/relationships/hyperlink" Target="consultantplus://offline/ref=94CFEF996CB105CFC7366055B02824838E98C949495F9A1024C22F30306D66E1A2973B060300BDB080F9EA4B12DAD5416DD5A423B4BE9739d2k3P" TargetMode = "External"/>
	<Relationship Id="rId20" Type="http://schemas.openxmlformats.org/officeDocument/2006/relationships/hyperlink" Target="consultantplus://offline/ref=94CFEF996CB105CFC7366055B02824838E9EC848445D9A1024C22F30306D66E1A2973B060308EDE2C5A7B31B5E91D9407BC9A521dAk9P" TargetMode = "External"/>
	<Relationship Id="rId21" Type="http://schemas.openxmlformats.org/officeDocument/2006/relationships/hyperlink" Target="consultantplus://offline/ref=94CFEF996CB105CFC7367E58A644798C889693464D5D9544719429676F3D60B4E2D73D534047B4B281F7B81253848C11219EA822A2A2963B3E95702BdBk5P" TargetMode = "External"/>
	<Relationship Id="rId22" Type="http://schemas.openxmlformats.org/officeDocument/2006/relationships/hyperlink" Target="consultantplus://offline/ref=94CFEF996CB105CFC7367E58A644798C889693464D5D9544719429676F3D60B4E2D73D534047B4B281F7BC1C52848C11219EA822A2A2963B3E95702BdBk5P" TargetMode = "External"/>
	<Relationship Id="rId23" Type="http://schemas.openxmlformats.org/officeDocument/2006/relationships/hyperlink" Target="consultantplus://offline/ref=94CFEF996CB105CFC7367E58A644798C889693464D5C9547719E29676F3D60B4E2D73D534047B4B281F2BE1A50848C11219EA822A2A2963B3E95702BdBk5P" TargetMode = "External"/>
	<Relationship Id="rId24" Type="http://schemas.openxmlformats.org/officeDocument/2006/relationships/hyperlink" Target="consultantplus://offline/ref=94CFEF996CB105CFC7367E58A644798C889693464D5D92457B9629676F3D60B4E2D73D534047B4B281F2BE1A5E848C11219EA822A2A2963B3E95702BdBk5P" TargetMode = "External"/>
	<Relationship Id="rId25" Type="http://schemas.openxmlformats.org/officeDocument/2006/relationships/hyperlink" Target="consultantplus://offline/ref=94CFEF996CB105CFC7367E58A644798C889693464D5D92457B9629676F3D60B4E2D73D534047B4B281F2BE1B56848C11219EA822A2A2963B3E95702BdBk5P" TargetMode = "External"/>
	<Relationship Id="rId26" Type="http://schemas.openxmlformats.org/officeDocument/2006/relationships/hyperlink" Target="consultantplus://offline/ref=94CFEF996CB105CFC7367E58A644798C889693464D5D92457B9629676F3D60B4E2D73D534047B4B281F2BE1B57848C11219EA822A2A2963B3E95702BdBk5P" TargetMode = "External"/>
	<Relationship Id="rId27" Type="http://schemas.openxmlformats.org/officeDocument/2006/relationships/hyperlink" Target="consultantplus://offline/ref=94CFEF996CB105CFC7367E58A644798C889693464D5C96457C9029676F3D60B4E2D73D534047B4B281F2BE1A53848C11219EA822A2A2963B3E95702BdBk5P" TargetMode = "External"/>
	<Relationship Id="rId28" Type="http://schemas.openxmlformats.org/officeDocument/2006/relationships/hyperlink" Target="consultantplus://offline/ref=94CFEF996CB105CFC7367E58A644798C889693464D5C96457C9029676F3D60B4E2D73D534047B4B281F2BE1A51848C11219EA822A2A2963B3E95702BdBk5P" TargetMode = "External"/>
	<Relationship Id="rId29" Type="http://schemas.openxmlformats.org/officeDocument/2006/relationships/hyperlink" Target="consultantplus://offline/ref=94CFEF996CB105CFC7367E58A644798C889693464D5C96457C9029676F3D60B4E2D73D534047B4B281F2BE1A5E848C11219EA822A2A2963B3E95702BdBk5P" TargetMode = "External"/>
	<Relationship Id="rId30" Type="http://schemas.openxmlformats.org/officeDocument/2006/relationships/hyperlink" Target="consultantplus://offline/ref=94CFEF996CB105CFC7367E58A644798C889693464D5C96457C9029676F3D60B4E2D73D534047B4B281F2BE1A5F848C11219EA822A2A2963B3E95702BdBk5P" TargetMode = "External"/>
	<Relationship Id="rId31" Type="http://schemas.openxmlformats.org/officeDocument/2006/relationships/hyperlink" Target="consultantplus://offline/ref=94CFEF996CB105CFC7367E58A644798C889693464D5C96457C9029676F3D60B4E2D73D534047B4B281F2BE1B56848C11219EA822A2A2963B3E95702BdBk5P" TargetMode = "External"/>
	<Relationship Id="rId32" Type="http://schemas.openxmlformats.org/officeDocument/2006/relationships/hyperlink" Target="consultantplus://offline/ref=94CFEF996CB105CFC7367E58A644798C889693464D5C96457C9029676F3D60B4E2D73D534047B4B281F2BE1B57848C11219EA822A2A2963B3E95702BdBk5P" TargetMode = "External"/>
	<Relationship Id="rId33" Type="http://schemas.openxmlformats.org/officeDocument/2006/relationships/hyperlink" Target="consultantplus://offline/ref=94CFEF996CB105CFC7367E58A644798C889693464D5D92457B9629676F3D60B4E2D73D534047B4B281F2BE1B55848C11219EA822A2A2963B3E95702BdBk5P" TargetMode = "External"/>
	<Relationship Id="rId34" Type="http://schemas.openxmlformats.org/officeDocument/2006/relationships/hyperlink" Target="consultantplus://offline/ref=94CFEF996CB105CFC7367E58A644798C889693464D5D92457B9629676F3D60B4E2D73D534047B4B281F2BE1B53848C11219EA822A2A2963B3E95702BdBk5P" TargetMode = "External"/>
	<Relationship Id="rId35" Type="http://schemas.openxmlformats.org/officeDocument/2006/relationships/hyperlink" Target="consultantplus://offline/ref=94CFEF996CB105CFC7367E58A644798C889693464D5D92457B9629676F3D60B4E2D73D534047B4B281F2BE1B5F848C11219EA822A2A2963B3E95702BdBk5P" TargetMode = "External"/>
	<Relationship Id="rId36" Type="http://schemas.openxmlformats.org/officeDocument/2006/relationships/hyperlink" Target="consultantplus://offline/ref=94CFEF996CB105CFC7367E58A644798C889693464D5D92457B9629676F3D60B4E2D73D534047B4B281F2BE1952848C11219EA822A2A2963B3E95702BdBk5P" TargetMode = "External"/>
	<Relationship Id="rId37" Type="http://schemas.openxmlformats.org/officeDocument/2006/relationships/hyperlink" Target="consultantplus://offline/ref=94CFEF996CB105CFC7366055B02824838E9FCD4E4F5D9A1024C22F30306D66E1B097630A020BA7B281ECBC1A54d8kCP" TargetMode = "External"/>
	<Relationship Id="rId38" Type="http://schemas.openxmlformats.org/officeDocument/2006/relationships/hyperlink" Target="consultantplus://offline/ref=94CFEF996CB105CFC7366055B02824838E98C949495F9A1024C22F30306D66E1A2973B040403BDB8D5A3FA4F5B8ED05E64CBBB21AABEd9k4P" TargetMode = "External"/>
	<Relationship Id="rId39" Type="http://schemas.openxmlformats.org/officeDocument/2006/relationships/hyperlink" Target="consultantplus://offline/ref=94CFEF996CB105CFC7366055B02824838E98C949495F9A1024C22F30306D66E1A2973B040401BBB8D5A3FA4F5B8ED05E64CBBB21AABEd9k4P" TargetMode = "External"/>
	<Relationship Id="rId40" Type="http://schemas.openxmlformats.org/officeDocument/2006/relationships/hyperlink" Target="consultantplus://offline/ref=94CFEF996CB105CFC7367E58A644798C889693464D5C9547719E29676F3D60B4E2D73D534047B4B281F2BE1A5F848C11219EA822A2A2963B3E95702BdBk5P" TargetMode = "External"/>
	<Relationship Id="rId41" Type="http://schemas.openxmlformats.org/officeDocument/2006/relationships/hyperlink" Target="consultantplus://offline/ref=94CFEF996CB105CFC7367E58A644798C889693464D5C9547719E29676F3D60B4E2D73D534047B4B281F2BE1A5F848C11219EA822A2A2963B3E95702BdBk5P" TargetMode = "External"/>
	<Relationship Id="rId42" Type="http://schemas.openxmlformats.org/officeDocument/2006/relationships/hyperlink" Target="consultantplus://offline/ref=94CFEF996CB105CFC7367E58A644798C889693464D5C9547719E29676F3D60B4E2D73D534047B4B281F2BE1B56848C11219EA822A2A2963B3E95702BdBk5P" TargetMode = "External"/>
	<Relationship Id="rId43" Type="http://schemas.openxmlformats.org/officeDocument/2006/relationships/hyperlink" Target="consultantplus://offline/ref=94CFEF996CB105CFC7367E58A644798C889693464D5C9547719E29676F3D60B4E2D73D534047B4B281F2BE1B55848C11219EA822A2A2963B3E95702BdBk5P" TargetMode = "External"/>
	<Relationship Id="rId44" Type="http://schemas.openxmlformats.org/officeDocument/2006/relationships/hyperlink" Target="consultantplus://offline/ref=94CFEF996CB105CFC7367E58A644798C889693464D5D92457B9629676F3D60B4E2D73D534047B4B281F2BF1955848C11219EA822A2A2963B3E95702BdBk5P" TargetMode = "External"/>
	<Relationship Id="rId45" Type="http://schemas.openxmlformats.org/officeDocument/2006/relationships/hyperlink" Target="consultantplus://offline/ref=94CFEF996CB105CFC7366055B02824838E98C949495F9A1024C22F30306D66E1A2973B040403BDB8D5A3FA4F5B8ED05E64CBBB21AABEd9k4P" TargetMode = "External"/>
	<Relationship Id="rId46" Type="http://schemas.openxmlformats.org/officeDocument/2006/relationships/hyperlink" Target="consultantplus://offline/ref=94CFEF996CB105CFC7366055B02824838E98C949495F9A1024C22F30306D66E1A2973B040401BBB8D5A3FA4F5B8ED05E64CBBB21AABEd9k4P" TargetMode = "External"/>
	<Relationship Id="rId47" Type="http://schemas.openxmlformats.org/officeDocument/2006/relationships/hyperlink" Target="consultantplus://offline/ref=94CFEF996CB105CFC7367E58A644798C889693464D5C97447D9729676F3D60B4E2D73D534047B4B281F2BE1B52848C11219EA822A2A2963B3E95702BdBk5P" TargetMode = "External"/>
	<Relationship Id="rId48" Type="http://schemas.openxmlformats.org/officeDocument/2006/relationships/hyperlink" Target="consultantplus://offline/ref=94CFEF996CB105CFC7367E58A644798C889693464D5D92457B9629676F3D60B4E2D73D534047B4B281F2BF1952848C11219EA822A2A2963B3E95702BdBk5P" TargetMode = "External"/>
	<Relationship Id="rId49" Type="http://schemas.openxmlformats.org/officeDocument/2006/relationships/hyperlink" Target="consultantplus://offline/ref=94CFEF996CB105CFC7367E58A644798C889693464D5C9547719E29676F3D60B4E2D73D534047B4B281F2BE1856848C11219EA822A2A2963B3E95702BdBk5P" TargetMode = "External"/>
	<Relationship Id="rId50" Type="http://schemas.openxmlformats.org/officeDocument/2006/relationships/hyperlink" Target="consultantplus://offline/ref=94CFEF996CB105CFC7367E58A644798C889693464D5C97447D9729676F3D60B4E2D73D534047B4B281F2BE1B5F848C11219EA822A2A2963B3E95702BdBk5P" TargetMode = "External"/>
	<Relationship Id="rId51" Type="http://schemas.openxmlformats.org/officeDocument/2006/relationships/hyperlink" Target="consultantplus://offline/ref=94CFEF996CB105CFC7367E58A644798C889693464D5C9547719E29676F3D60B4E2D73D534047B4B281F2BE1856848C11219EA822A2A2963B3E95702BdBk5P" TargetMode = "External"/>
	<Relationship Id="rId52" Type="http://schemas.openxmlformats.org/officeDocument/2006/relationships/hyperlink" Target="consultantplus://offline/ref=94CFEF996CB105CFC7367E58A644798C889693464D5C9547719E29676F3D60B4E2D73D534047B4B281F2BE1856848C11219EA822A2A2963B3E95702BdBk5P" TargetMode = "External"/>
	<Relationship Id="rId53" Type="http://schemas.openxmlformats.org/officeDocument/2006/relationships/hyperlink" Target="consultantplus://offline/ref=94CFEF996CB105CFC7367E58A644798C889693464D5C9547719E29676F3D60B4E2D73D534047B4B281F2BE1856848C11219EA822A2A2963B3E95702BdBk5P" TargetMode = "External"/>
	<Relationship Id="rId54" Type="http://schemas.openxmlformats.org/officeDocument/2006/relationships/hyperlink" Target="consultantplus://offline/ref=94CFEF996CB105CFC7367E58A644798C889693464D5D92457B9629676F3D60B4E2D73D534047B4B281F2BF1950848C11219EA822A2A2963B3E95702BdBk5P" TargetMode = "External"/>
	<Relationship Id="rId55" Type="http://schemas.openxmlformats.org/officeDocument/2006/relationships/hyperlink" Target="consultantplus://offline/ref=94CFEF996CB105CFC7367E58A644798C889693464D5D92457B9629676F3D60B4E2D73D534047B4B281F2BF195E848C11219EA822A2A2963B3E95702BdBk5P" TargetMode = "External"/>
	<Relationship Id="rId56" Type="http://schemas.openxmlformats.org/officeDocument/2006/relationships/hyperlink" Target="consultantplus://offline/ref=94CFEF996CB105CFC7367E58A644798C889693464D5D92457B9629676F3D60B4E2D73D534047B4B281F2BF1E56848C11219EA822A2A2963B3E95702BdBk5P" TargetMode = "External"/>
	<Relationship Id="rId57" Type="http://schemas.openxmlformats.org/officeDocument/2006/relationships/hyperlink" Target="consultantplus://offline/ref=94CFEF996CB105CFC7367E58A644798C889693464D5C9547719E29676F3D60B4E2D73D534047B4B281F2BE1856848C11219EA822A2A2963B3E95702BdBk5P" TargetMode = "External"/>
	<Relationship Id="rId58" Type="http://schemas.openxmlformats.org/officeDocument/2006/relationships/hyperlink" Target="consultantplus://offline/ref=94CFEF996CB105CFC7367E58A644798C889693464D5C9547719E29676F3D60B4E2D73D534047B4B281F2BE1857848C11219EA822A2A2963B3E95702BdBk5P" TargetMode = "External"/>
	<Relationship Id="rId59" Type="http://schemas.openxmlformats.org/officeDocument/2006/relationships/hyperlink" Target="consultantplus://offline/ref=94CFEF996CB105CFC7367E58A644798C889693464D5D92457B9629676F3D60B4E2D73D534047B4B281F2BF1E57848C11219EA822A2A2963B3E95702BdBk5P" TargetMode = "External"/>
	<Relationship Id="rId60" Type="http://schemas.openxmlformats.org/officeDocument/2006/relationships/hyperlink" Target="consultantplus://offline/ref=94CFEF996CB105CFC7367E58A644798C889693464D5C9547719E29676F3D60B4E2D73D534047B4B281F2BE1856848C11219EA822A2A2963B3E95702BdBk5P" TargetMode = "External"/>
	<Relationship Id="rId61" Type="http://schemas.openxmlformats.org/officeDocument/2006/relationships/hyperlink" Target="consultantplus://offline/ref=94CFEF996CB105CFC7367E58A644798C889693464D5C97447D9729676F3D60B4E2D73D534047B4B281F2BE1856848C11219EA822A2A2963B3E95702BdBk5P" TargetMode = "External"/>
	<Relationship Id="rId62" Type="http://schemas.openxmlformats.org/officeDocument/2006/relationships/hyperlink" Target="consultantplus://offline/ref=94CFEF996CB105CFC7367E58A644798C889693464D5D92457B9629676F3D60B4E2D73D534047B4B281F2BF1E54848C11219EA822A2A2963B3E95702BdBk5P" TargetMode = "External"/>
	<Relationship Id="rId63" Type="http://schemas.openxmlformats.org/officeDocument/2006/relationships/hyperlink" Target="consultantplus://offline/ref=94CFEF996CB105CFC7367E58A644798C889693464D5C97447D9729676F3D60B4E2D73D534047B4B281F2BE1857848C11219EA822A2A2963B3E95702BdBk5P" TargetMode = "External"/>
	<Relationship Id="rId64" Type="http://schemas.openxmlformats.org/officeDocument/2006/relationships/hyperlink" Target="consultantplus://offline/ref=94CFEF996CB105CFC7367E58A644798C889693464D5D92457B9629676F3D60B4E2D73D534047B4B281F2BF1E54848C11219EA822A2A2963B3E95702BdBk5P" TargetMode = "External"/>
	<Relationship Id="rId65" Type="http://schemas.openxmlformats.org/officeDocument/2006/relationships/hyperlink" Target="consultantplus://offline/ref=94CFEF996CB105CFC7367E58A644798C889693464D5D92457B9629676F3D60B4E2D73D534047B4B281F2BF1E55848C11219EA822A2A2963B3E95702BdBk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Астраханской области от 16.08.2021 N 342-П
(ред. от 07.07.2023)
"О Порядке определения объема и предоставления субсидий из бюджета Астраханской области на поддержку казачьих обществ на территории Астраханской области"</dc:title>
  <dcterms:created xsi:type="dcterms:W3CDTF">2023-10-18T15:36:29Z</dcterms:created>
</cp:coreProperties>
</file>