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31.08.2022 N 206</w:t>
              <w:br/>
              <w:t xml:space="preserve">"Об утверждении Положения о порядке заключения органами исполнительной власти Чеченской Республики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августа 2022 г. N 206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ЧЕЧЕНСКОЙ РЕСПУБЛИКИ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органами исполнительной власти Чеченской Республики договоров (соглашений) с казачьими обществами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Чеченской Республики, осуществляющего полномочия по координации деятельности органа исполнительной власти Чеченской Республики, уполномоченного в сфере национальной политики, внешних связей, печати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И.А.ТУМХАДЖИЕВ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31 августа 2022 г. N 206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ДОГОВОРОВ (СОГЛАШЕНИЙ)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заключения органами исполнительной власти Чеченской Республики договоров (соглашений) с хуторскими, станичными, городскими, юртовыми, окружными, войсковыми казачьими обществами, зарегистрированными на территории Чеченской Республики и внесенными в государственный реестр казачьих обществ в Российской Федерации (далее соответственно - договор, казачье общество).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Чеченской Республики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9" w:tooltip="Приказ ФАДН России от 23.11.2015 N 86 &quot;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&quot; (Зарегистрировано в Минюсте России 22.12.2015 N 40192) {КонсультантПлюс}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 заключается в целях обеспечения реализации предусмотренных законодательством Российской Федерации и Чеченской Республики полномочий органа исполнительной власти Чеченской Республики в соответствии с законодательством по форме, утвержденной Приказом Федерального агентства по делам национальностей от 23 ноября 2015 года N 86 "Об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принятых членами казачьих обществ обязательств по несению государственной или иной службы с органами исполнительной власти Чеченской Республики осуществляется в соответствии с </w:t>
      </w:r>
      <w:hyperlink w:history="0" r:id="rId10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заключении органом исполнительной власти Чеченской Республики договора с казачьим обществом принимает руководитель органа исполнительной власти Чеченской Республики по согласованию с Министерством Чеченской Республики по национальной политике, внешним связям, печати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Казачье общество в течение 30 календарных дней со дня получения обращения рассматривает его и принимает решение о заключении договора с органом исполнительной власти Чеченской Республики либо о мотивированном отказе в его заключении, о чем уведомляет орган исполнительной власти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Договор подписывается руководителем органа исполнительной власти Чеченской Республики с одной стороны и атаманом казачьего общества либо уполномоченным им представителем казачьего общества - с другой стороны в двух экземплярах, имеющих равную юридическую силу, по одному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Заключение договора (соглашения) возможно только при наличии бюджетных ассигнований, которые утверждены в установленном порядке органу исполнительной власти Чеченской Республики законом Чеченской Республики о бюджете Чеченской Республики на соответствующий финансовый год и плановый период, на данные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договоре (соглашении) должны быть определены предмет договора, условия и порядок привлечения членов казачьих обществ к содействию органам исполнительной власти Чеченской Республики 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договора, а также иные условия, связанные с исполнением положений договора (соглашения).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договора (соглашения) осуществляется соответствующим органом исполнительной власти Чеченской Республики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31.08.2022 N 206</w:t>
            <w:br/>
            <w:t>"Об утверждении Положения о порядке заключения орга...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466DA97928568BD4F491821FBF1BD3CB820DA161B75C0223828931D132B5375D46155EC34A0C34859FEC337F55D8EF87741905B7A4406FQ0fEH" TargetMode = "External"/>
	<Relationship Id="rId8" Type="http://schemas.openxmlformats.org/officeDocument/2006/relationships/hyperlink" Target="consultantplus://offline/ref=90466DA97928568BD4F491821FBF1BD3C98D08AB6CB25C0223828931D132B5375D46155EC34A0C3C849FEC337F55D8EF87741905B7A4406FQ0fEH" TargetMode = "External"/>
	<Relationship Id="rId9" Type="http://schemas.openxmlformats.org/officeDocument/2006/relationships/hyperlink" Target="consultantplus://offline/ref=90466DA97928568BD4F491821FBF1BD3C98C0EA868BA5C0223828931D132B5375D46155EC34A0C3D839FEC337F55D8EF87741905B7A4406FQ0fEH" TargetMode = "External"/>
	<Relationship Id="rId10" Type="http://schemas.openxmlformats.org/officeDocument/2006/relationships/hyperlink" Target="consultantplus://offline/ref=16AD21B1C42CBC41738F6051CE0F7EDE87C45AD09F6169C8030345D81D83D44AE8CC700759ECDA90811109663BC973D7F52485A36CEE0539R1f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31.08.2022 N 206
"Об утверждении Положения о порядке заключения органами исполнительной власти Чеченской Республики договоров (соглашений) с казачьими обществами"</dc:title>
  <dcterms:created xsi:type="dcterms:W3CDTF">2022-11-10T07:31:16Z</dcterms:created>
</cp:coreProperties>
</file>