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Челябинской области от 28.03.2023 N 199-П</w:t>
              <w:br/>
              <w:t xml:space="preserve">"О Порядке определения объема и предоставления в 2023 году субсидий социально ориентированным некоммерческим организациям, деятельность которых направлена на развитие медиации, на финансовое обеспечение затрат на осуществление деятельности по развитию медиации"</w:t>
              <w:br/>
              <w:t xml:space="preserve">(вместе с "Порядком определения объема и предоставления в 2023 году субсидий социально ориентированным некоммерческим организациям, деятельность которых направлена на развитие медиации, на финансовое обеспечение затрат на осуществление деятельности по развитию медиации")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ЧЕЛЯБИНСКОЙ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28 марта 2023 г. N 199-П</w:t>
      </w:r>
    </w:p>
    <w:p>
      <w:pPr>
        <w:pStyle w:val="2"/>
        <w:ind w:firstLine="540"/>
        <w:jc w:val="both"/>
      </w:pPr>
      <w:r>
        <w:rPr>
          <w:sz w:val="20"/>
        </w:rPr>
      </w:r>
    </w:p>
    <w:p>
      <w:pPr>
        <w:pStyle w:val="2"/>
        <w:jc w:val="center"/>
      </w:pPr>
      <w:r>
        <w:rPr>
          <w:sz w:val="20"/>
        </w:rPr>
        <w:t xml:space="preserve">О Порядке определения объема и предоставления в 2023 году</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деятельность которых направлена на развитие</w:t>
      </w:r>
    </w:p>
    <w:p>
      <w:pPr>
        <w:pStyle w:val="2"/>
        <w:jc w:val="center"/>
      </w:pPr>
      <w:r>
        <w:rPr>
          <w:sz w:val="20"/>
        </w:rPr>
        <w:t xml:space="preserve">медиации, на финансовое обеспечение затрат на осуществление</w:t>
      </w:r>
    </w:p>
    <w:p>
      <w:pPr>
        <w:pStyle w:val="2"/>
        <w:jc w:val="center"/>
      </w:pPr>
      <w:r>
        <w:rPr>
          <w:sz w:val="20"/>
        </w:rPr>
        <w:t xml:space="preserve">деятельности по развитию медиации</w:t>
      </w:r>
    </w:p>
    <w:p>
      <w:pPr>
        <w:pStyle w:val="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w:t>
      </w:r>
      <w:hyperlink w:history="0" r:id="rId8"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государственной </w:t>
      </w:r>
      <w:hyperlink w:history="0" r:id="rId9" w:tooltip="Постановление Правительства Челябинской области от 17.12.2020 N 689-П (ред. от 27.04.2023) &quot;О государственной программе Челябинской области &quot;Развитие социальной защиты населения в Челябинской области&quot; (вместе с &quot;Государственной программой Челябинской области &quot;Развитие социальной защиты населения в Челябинской области&quot;) {КонсультантПлюс}">
        <w:r>
          <w:rPr>
            <w:sz w:val="20"/>
            <w:color w:val="0000ff"/>
          </w:rPr>
          <w:t xml:space="preserve">программой</w:t>
        </w:r>
      </w:hyperlink>
      <w:r>
        <w:rPr>
          <w:sz w:val="20"/>
        </w:rPr>
        <w:t xml:space="preserve">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N 689-П "О государственной программе Челябинской области "Развитие социальной защиты населения в Челябинской области", Правительство Челябинской области</w:t>
      </w:r>
    </w:p>
    <w:p>
      <w:pPr>
        <w:pStyle w:val="0"/>
        <w:spacing w:before="200" w:line-rule="auto"/>
        <w:ind w:firstLine="540"/>
        <w:jc w:val="both"/>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5" w:tooltip="ПОРЯДОК">
        <w:r>
          <w:rPr>
            <w:sz w:val="20"/>
            <w:color w:val="0000ff"/>
          </w:rPr>
          <w:t xml:space="preserve">Порядок</w:t>
        </w:r>
      </w:hyperlink>
      <w:r>
        <w:rPr>
          <w:sz w:val="20"/>
        </w:rPr>
        <w:t xml:space="preserve"> определения объема и предоставления в 2023 году субсидий социально ориентированным некоммерческим организациям, деятельность которых направлена на развитие медиации, на финансовое обеспечение затрат на осуществление деятельности по развитию медиации.</w:t>
      </w:r>
    </w:p>
    <w:p>
      <w:pPr>
        <w:pStyle w:val="0"/>
        <w:jc w:val="both"/>
      </w:pPr>
      <w:r>
        <w:rPr>
          <w:sz w:val="20"/>
        </w:rPr>
      </w:r>
    </w:p>
    <w:p>
      <w:pPr>
        <w:pStyle w:val="0"/>
        <w:ind w:firstLine="540"/>
        <w:jc w:val="both"/>
      </w:pPr>
      <w:r>
        <w:rPr>
          <w:sz w:val="20"/>
        </w:rPr>
        <w:t xml:space="preserve">2. Настоящее постановление подлежит официальному опубликованию.</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w:t>
      </w:r>
    </w:p>
    <w:p>
      <w:pPr>
        <w:pStyle w:val="0"/>
        <w:jc w:val="right"/>
      </w:pPr>
      <w:r>
        <w:rPr>
          <w:sz w:val="20"/>
        </w:rPr>
        <w:t xml:space="preserve">Правительства</w:t>
      </w:r>
    </w:p>
    <w:p>
      <w:pPr>
        <w:pStyle w:val="0"/>
        <w:jc w:val="right"/>
      </w:pPr>
      <w:r>
        <w:rPr>
          <w:sz w:val="20"/>
        </w:rPr>
        <w:t xml:space="preserve">Челябинской области</w:t>
      </w:r>
    </w:p>
    <w:p>
      <w:pPr>
        <w:pStyle w:val="0"/>
        <w:jc w:val="right"/>
      </w:pPr>
      <w:r>
        <w:rPr>
          <w:sz w:val="20"/>
        </w:rPr>
        <w:t xml:space="preserve">И.А.ГЕХТ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Челябинской области</w:t>
      </w:r>
    </w:p>
    <w:p>
      <w:pPr>
        <w:pStyle w:val="0"/>
        <w:jc w:val="right"/>
      </w:pPr>
      <w:r>
        <w:rPr>
          <w:sz w:val="20"/>
        </w:rPr>
        <w:t xml:space="preserve">от 28 марта 2023 г. N 199-П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определения объема и предоставления в 2023 году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деятельность которых направлена на развитие медиации,</w:t>
      </w:r>
    </w:p>
    <w:p>
      <w:pPr>
        <w:pStyle w:val="2"/>
        <w:jc w:val="center"/>
      </w:pPr>
      <w:r>
        <w:rPr>
          <w:sz w:val="20"/>
        </w:rPr>
        <w:t xml:space="preserve">на финансовое обеспечение затрат на осуществление</w:t>
      </w:r>
    </w:p>
    <w:p>
      <w:pPr>
        <w:pStyle w:val="2"/>
        <w:jc w:val="center"/>
      </w:pPr>
      <w:r>
        <w:rPr>
          <w:sz w:val="20"/>
        </w:rPr>
        <w:t xml:space="preserve">деятельности по развитию медиации</w:t>
      </w:r>
    </w:p>
    <w:p>
      <w:pPr>
        <w:pStyle w:val="0"/>
        <w:jc w:val="both"/>
      </w:pPr>
      <w:r>
        <w:rPr>
          <w:sz w:val="20"/>
        </w:rPr>
      </w:r>
    </w:p>
    <w:p>
      <w:pPr>
        <w:pStyle w:val="0"/>
        <w:ind w:firstLine="540"/>
        <w:jc w:val="both"/>
      </w:pPr>
      <w:r>
        <w:rPr>
          <w:sz w:val="20"/>
        </w:rPr>
        <w:t xml:space="preserve">1. Настоящий Порядок определения объема и предоставления в 2023 году субсидий социально ориентированным некоммерческим организациям, деятельность которых направлена на развитие медиации, на финансовое обеспечение затрат на осуществление деятельности по развитию медиации (далее именуются соответственно - Порядок, субсидии) разработан в соответствии со </w:t>
      </w:r>
      <w:hyperlink w:history="0" r:id="rId1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11"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12" w:tooltip="Постановление Правительства Челябинской области от 17.12.2020 N 689-П (ред. от 27.04.2023) &quot;О государственной программе Челябинской области &quot;Развитие социальной защиты населения в Челябинской области&quot; (вместе с &quot;Государственной программой Челябинской области &quot;Развитие социальной защиты населения в Челябинской области&quot;) {КонсультантПлюс}">
        <w:r>
          <w:rPr>
            <w:sz w:val="20"/>
            <w:color w:val="0000ff"/>
          </w:rPr>
          <w:t xml:space="preserve">подпрограммой</w:t>
        </w:r>
      </w:hyperlink>
      <w:r>
        <w:rPr>
          <w:sz w:val="20"/>
        </w:rPr>
        <w:t xml:space="preserve"> "Повышение эффективности государственной поддержки социально ориентированных некоммерческих организаций" государственной программы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N 689-П "О государственной программе Челябинской области "Развитие социальной защиты населения в Челябинской области", и устанавливает цели, условия и порядок предоставления субсидий социально ориентированным некоммерческим организациям, деятельность которых направлена на развитие медиации (далее именуются - СОНКО), а также порядок возврата субсидий в случае нарушения условий, установленных при их предоставлении.</w:t>
      </w:r>
    </w:p>
    <w:bookmarkStart w:id="43" w:name="P43"/>
    <w:bookmarkEnd w:id="43"/>
    <w:p>
      <w:pPr>
        <w:pStyle w:val="0"/>
        <w:spacing w:before="200" w:line-rule="auto"/>
        <w:ind w:firstLine="540"/>
        <w:jc w:val="both"/>
      </w:pPr>
      <w:r>
        <w:rPr>
          <w:sz w:val="20"/>
        </w:rPr>
        <w:t xml:space="preserve">2. Субсидии предоставляются СОНКО в целях реализации государственной </w:t>
      </w:r>
      <w:hyperlink w:history="0" r:id="rId13" w:tooltip="Постановление Правительства Челябинской области от 17.12.2020 N 689-П (ред. от 27.04.2023) &quot;О государственной программе Челябинской области &quot;Развитие социальной защиты населения в Челябинской области&quot; (вместе с &quot;Государственной программой Челябинской области &quot;Развитие социальной защиты населения в Челябинской области&quot;) {КонсультантПлюс}">
        <w:r>
          <w:rPr>
            <w:sz w:val="20"/>
            <w:color w:val="0000ff"/>
          </w:rPr>
          <w:t xml:space="preserve">программы</w:t>
        </w:r>
      </w:hyperlink>
      <w:r>
        <w:rPr>
          <w:sz w:val="20"/>
        </w:rPr>
        <w:t xml:space="preserve">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N 689-П "О государственной программе Челябинской области "Развитие социальной защиты населения в Челябинской области" (далее именуется - Программа), на финансовое обеспечение затрат на осуществление деятельности по развитию медиации.</w:t>
      </w:r>
    </w:p>
    <w:p>
      <w:pPr>
        <w:pStyle w:val="0"/>
        <w:spacing w:before="200" w:line-rule="auto"/>
        <w:ind w:firstLine="540"/>
        <w:jc w:val="both"/>
      </w:pPr>
      <w:r>
        <w:rPr>
          <w:sz w:val="20"/>
        </w:rPr>
        <w:t xml:space="preserve">3. Субсидии предоставляются на цель, указанную в </w:t>
      </w:r>
      <w:hyperlink w:history="0" w:anchor="P43" w:tooltip="2. Субсидии предоставляются СОНКО в целях реализации государственной программы Челябинской области &quot;Развитие социальной защиты населения в Челябинской области&quot;, утвержденной постановлением Правительства Челябинской области от 17.12.2020 г. N 689-П &quot;О государственной программе Челябинской области &quot;Развитие социальной защиты населения в Челябинской области&quot; (далее именуется - Программа), на финансовое обеспечение затрат на осуществление деятельности по развитию медиации.">
        <w:r>
          <w:rPr>
            <w:sz w:val="20"/>
            <w:color w:val="0000ff"/>
          </w:rPr>
          <w:t xml:space="preserve">пункте 2</w:t>
        </w:r>
      </w:hyperlink>
      <w:r>
        <w:rPr>
          <w:sz w:val="20"/>
        </w:rPr>
        <w:t xml:space="preserve"> настоящего Порядка, по следующим направлениям расходов:</w:t>
      </w:r>
    </w:p>
    <w:p>
      <w:pPr>
        <w:pStyle w:val="0"/>
        <w:spacing w:before="200" w:line-rule="auto"/>
        <w:ind w:firstLine="540"/>
        <w:jc w:val="both"/>
      </w:pPr>
      <w:r>
        <w:rPr>
          <w:sz w:val="20"/>
        </w:rPr>
        <w:t xml:space="preserve">оплата труда и услуг привлеченных специалистов (включая начисления на оплату труда);</w:t>
      </w:r>
    </w:p>
    <w:p>
      <w:pPr>
        <w:pStyle w:val="0"/>
        <w:spacing w:before="200" w:line-rule="auto"/>
        <w:ind w:firstLine="540"/>
        <w:jc w:val="both"/>
      </w:pPr>
      <w:r>
        <w:rPr>
          <w:sz w:val="20"/>
        </w:rPr>
        <w:t xml:space="preserve">транспортные расходы (горюче-смазочные материалы);</w:t>
      </w:r>
    </w:p>
    <w:p>
      <w:pPr>
        <w:pStyle w:val="0"/>
        <w:spacing w:before="200" w:line-rule="auto"/>
        <w:ind w:firstLine="540"/>
        <w:jc w:val="both"/>
      </w:pPr>
      <w:r>
        <w:rPr>
          <w:sz w:val="20"/>
        </w:rPr>
        <w:t xml:space="preserve">аренда помещения;</w:t>
      </w:r>
    </w:p>
    <w:p>
      <w:pPr>
        <w:pStyle w:val="0"/>
        <w:spacing w:before="200" w:line-rule="auto"/>
        <w:ind w:firstLine="540"/>
        <w:jc w:val="both"/>
      </w:pPr>
      <w:r>
        <w:rPr>
          <w:sz w:val="20"/>
        </w:rPr>
        <w:t xml:space="preserve">командировочные расходы штатных сотрудников (физические лица, работающие по трудовому договору);</w:t>
      </w:r>
    </w:p>
    <w:p>
      <w:pPr>
        <w:pStyle w:val="0"/>
        <w:spacing w:before="200" w:line-rule="auto"/>
        <w:ind w:firstLine="540"/>
        <w:jc w:val="both"/>
      </w:pPr>
      <w:r>
        <w:rPr>
          <w:sz w:val="20"/>
        </w:rPr>
        <w:t xml:space="preserve">расходы на телефонную связь, мобильную связь, Интернет.</w:t>
      </w:r>
    </w:p>
    <w:p>
      <w:pPr>
        <w:pStyle w:val="0"/>
        <w:spacing w:before="200" w:line-rule="auto"/>
        <w:ind w:firstLine="540"/>
        <w:jc w:val="both"/>
      </w:pPr>
      <w:r>
        <w:rPr>
          <w:sz w:val="20"/>
        </w:rPr>
        <w:t xml:space="preserve">4.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2023 год, является аппарат Уполномоченных по правам человека, правам ребенка, защите прав предпринимателей в Челябинской области (далее именуется - аппарат Уполномоченных в Челябинской области).</w:t>
      </w:r>
    </w:p>
    <w:p>
      <w:pPr>
        <w:pStyle w:val="0"/>
        <w:spacing w:before="200" w:line-rule="auto"/>
        <w:ind w:firstLine="540"/>
        <w:jc w:val="both"/>
      </w:pPr>
      <w:r>
        <w:rPr>
          <w:sz w:val="20"/>
        </w:rPr>
        <w:t xml:space="preserve">5. 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не позднее 15 рабочего дня, следующего за днем принятия закона Челябинской области об областном бюджете (закона Челябинской области о внесении изменений в закон Челябинской области об областном бюджете).</w:t>
      </w:r>
    </w:p>
    <w:p>
      <w:pPr>
        <w:pStyle w:val="0"/>
        <w:spacing w:before="200" w:line-rule="auto"/>
        <w:ind w:firstLine="540"/>
        <w:jc w:val="both"/>
      </w:pPr>
      <w:r>
        <w:rPr>
          <w:sz w:val="20"/>
        </w:rPr>
        <w:t xml:space="preserve">6. Субсидии предоставляются в пределах бюджетных ассигнований, предусмотренных на 2023 год </w:t>
      </w:r>
      <w:hyperlink w:history="0" r:id="rId14" w:tooltip="Закон Челябинской области от 27.12.2022 N 727-ЗО (ред. от 31.05.2023) &quot;Об областном бюджете на 2023 год и на плановый период 2024 и 2025 годов&quot; (принят постановлением Законодательного Собрания Челябинской области от 22.12.2022 N 1396) {КонсультантПлюс}">
        <w:r>
          <w:rPr>
            <w:sz w:val="20"/>
            <w:color w:val="0000ff"/>
          </w:rPr>
          <w:t xml:space="preserve">Законом</w:t>
        </w:r>
      </w:hyperlink>
      <w:r>
        <w:rPr>
          <w:sz w:val="20"/>
        </w:rPr>
        <w:t xml:space="preserve"> Челябинской области от 27.12.2022 г. N 727-ЗО "Об областном бюджете на 2023 год и на плановый период 2024 и 2025 годов", и доведенных аппарату Уполномоченных в Челябинской области лимитов бюджетных обязательств и предельных объемов финансирования на цель, указанную в </w:t>
      </w:r>
      <w:hyperlink w:history="0" w:anchor="P43" w:tooltip="2. Субсидии предоставляются СОНКО в целях реализации государственной программы Челябинской области &quot;Развитие социальной защиты населения в Челябинской области&quot;, утвержденной постановлением Правительства Челябинской области от 17.12.2020 г. N 689-П &quot;О государственной программе Челябинской области &quot;Развитие социальной защиты населения в Челябинской области&quot; (далее именуется - Программа), на финансовое обеспечение затрат на осуществление деятельности по развитию медиаци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Субсидии СОНКО предоставляются по результатам отбора, проводимого аппаратом Уполномоченных в Челябинской области в форме запроса предложений на основании заявок, направленных участниками отбора для участия в отборе (далее именуются соответственно - отбор, заявки), исходя из соответствия участника отбора категории получателей субсидии, указанной в </w:t>
      </w:r>
      <w:hyperlink w:history="0" w:anchor="P68" w:tooltip="8. Категория получателей субсидии - социально ориентированные некоммерческие организации, деятельность которых в соответствии с учредительными документами связана с развитием медиации, соответствующие критериям отбора, предусмотренным пунктом 9 настоящего Порядка.">
        <w:r>
          <w:rPr>
            <w:sz w:val="20"/>
            <w:color w:val="0000ff"/>
          </w:rPr>
          <w:t xml:space="preserve">пункте 8</w:t>
        </w:r>
      </w:hyperlink>
      <w:r>
        <w:rPr>
          <w:sz w:val="20"/>
        </w:rPr>
        <w:t xml:space="preserve"> настоящего Порядка, и критериям отбора, указанным в </w:t>
      </w:r>
      <w:hyperlink w:history="0" w:anchor="P70" w:tooltip="9. Критерии отбора СОНКО для предоставления субсидии:">
        <w:r>
          <w:rPr>
            <w:sz w:val="20"/>
            <w:color w:val="0000ff"/>
          </w:rPr>
          <w:t xml:space="preserve">пункте 9</w:t>
        </w:r>
      </w:hyperlink>
      <w:r>
        <w:rPr>
          <w:sz w:val="20"/>
        </w:rPr>
        <w:t xml:space="preserve"> настоящего Порядка, и очередности поступления заявок на участие в отборе.</w:t>
      </w:r>
    </w:p>
    <w:p>
      <w:pPr>
        <w:pStyle w:val="0"/>
        <w:spacing w:before="200" w:line-rule="auto"/>
        <w:ind w:firstLine="540"/>
        <w:jc w:val="both"/>
      </w:pPr>
      <w:r>
        <w:rPr>
          <w:sz w:val="20"/>
        </w:rPr>
        <w:t xml:space="preserve">7. Объявление о проведении отбора размещается на Едином портале и официальном сайте аппарата Уполномоченных в Челябинской области в информационно-телекоммуникационной сети Интернет (далее именуется - официальный сайт аппарата Уполномоченных в Челябинской области) не менее чем за 5 рабочих дней до начала приема заявок и должно содержать:</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дату начала подачи или окончания приема заявок, которая не может быть ранее 10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аппарата Уполномоченных в Челябинской области;</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участниками отбора и требования, предъявляемые к форме и содержанию заявок, подаваемых участниками отбора;</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отбора должен подписать соглашение о предоставлении субсидии, предусмотренное </w:t>
      </w:r>
      <w:hyperlink w:history="0" w:anchor="P137" w:tooltip="21. Аппарат Уполномоченных в Челябинской области в течение 5 рабочих дней со дня утверждения перечня получателей субсидии заключает с СОНКО соглашения о предоставлении субсидии в соответствии с типовой формой, утвержденной Министерством финансов Челябинской области.">
        <w:r>
          <w:rPr>
            <w:sz w:val="20"/>
            <w:color w:val="0000ff"/>
          </w:rPr>
          <w:t xml:space="preserve">пунктом 21</w:t>
        </w:r>
      </w:hyperlink>
      <w:r>
        <w:rPr>
          <w:sz w:val="20"/>
        </w:rPr>
        <w:t xml:space="preserve"> настоящего Порядка (далее именуется - соглашение);</w:t>
      </w:r>
    </w:p>
    <w:p>
      <w:pPr>
        <w:pStyle w:val="0"/>
        <w:spacing w:before="200" w:line-rule="auto"/>
        <w:ind w:firstLine="540"/>
        <w:jc w:val="both"/>
      </w:pPr>
      <w:r>
        <w:rPr>
          <w:sz w:val="20"/>
        </w:rPr>
        <w:t xml:space="preserve">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дату размещения результатов отбора на Едином портале и официальном сайте аппарата Уполномоченных в Челябинской области, которая не может быть позднее 14 календарного дня, следующего за днем определения победителя отбора.</w:t>
      </w:r>
    </w:p>
    <w:bookmarkStart w:id="68" w:name="P68"/>
    <w:bookmarkEnd w:id="68"/>
    <w:p>
      <w:pPr>
        <w:pStyle w:val="0"/>
        <w:spacing w:before="200" w:line-rule="auto"/>
        <w:ind w:firstLine="540"/>
        <w:jc w:val="both"/>
      </w:pPr>
      <w:r>
        <w:rPr>
          <w:sz w:val="20"/>
        </w:rPr>
        <w:t xml:space="preserve">8. Категория получателей субсидии - социально ориентированные некоммерческие организации, деятельность которых в соответствии с учредительными документами связана с развитием медиации, соответствующие критериям отбора, предусмотренным </w:t>
      </w:r>
      <w:hyperlink w:history="0" w:anchor="P70" w:tooltip="9. Критерии отбора СОНКО для предоставления субсидии:">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В целях реализации настоящего Порядка под социально ориентированными некоммерческими организациями понимаются некоммерческие организации, соответствующие определению, установленному </w:t>
      </w:r>
      <w:hyperlink w:history="0" r:id="rId15" w:tooltip="Федеральный закон от 12.01.1996 N 7-ФЗ (ред. от 19.12.2022) &quot;О некоммерческих организациях&quot; {КонсультантПлюс}">
        <w:r>
          <w:rPr>
            <w:sz w:val="20"/>
            <w:color w:val="0000ff"/>
          </w:rPr>
          <w:t xml:space="preserve">пунктом 2-1 статьи 2</w:t>
        </w:r>
      </w:hyperlink>
      <w:r>
        <w:rPr>
          <w:sz w:val="20"/>
        </w:rPr>
        <w:t xml:space="preserve"> Федерального закона от 12 января 1996 года N 7-ФЗ "О некоммерческих организациях", осуществляющие деятельность, связанную с развитием медиации на территории Челябинской области.</w:t>
      </w:r>
    </w:p>
    <w:bookmarkStart w:id="70" w:name="P70"/>
    <w:bookmarkEnd w:id="70"/>
    <w:p>
      <w:pPr>
        <w:pStyle w:val="0"/>
        <w:spacing w:before="200" w:line-rule="auto"/>
        <w:ind w:firstLine="540"/>
        <w:jc w:val="both"/>
      </w:pPr>
      <w:r>
        <w:rPr>
          <w:sz w:val="20"/>
        </w:rPr>
        <w:t xml:space="preserve">9. Критерии отбора СОНКО для предоставления субсидии:</w:t>
      </w:r>
    </w:p>
    <w:p>
      <w:pPr>
        <w:pStyle w:val="0"/>
        <w:spacing w:before="200" w:line-rule="auto"/>
        <w:ind w:firstLine="540"/>
        <w:jc w:val="both"/>
      </w:pPr>
      <w:r>
        <w:rPr>
          <w:sz w:val="20"/>
        </w:rPr>
        <w:t xml:space="preserve">1) осуществление СОНКО деятельности, которая в соответствии с учредительными документами связана с развитием медиации, на территории Челябинской области не менее 3 лет по состоянию на 1 число месяца, предшествующего месяцу, в котором подается заявка;</w:t>
      </w:r>
    </w:p>
    <w:p>
      <w:pPr>
        <w:pStyle w:val="0"/>
        <w:spacing w:before="200" w:line-rule="auto"/>
        <w:ind w:firstLine="540"/>
        <w:jc w:val="both"/>
      </w:pPr>
      <w:r>
        <w:rPr>
          <w:sz w:val="20"/>
        </w:rPr>
        <w:t xml:space="preserve">2) соответствие СОНКО требованиям к участникам отбора, указанным в </w:t>
      </w:r>
      <w:hyperlink w:history="0" w:anchor="P73" w:tooltip="10. Требования к участникам отбора, которым должна соответствовать СОНКО по состоянию на 1 число месяца, предшествующего месяцу, в котором подается заявка:">
        <w:r>
          <w:rPr>
            <w:sz w:val="20"/>
            <w:color w:val="0000ff"/>
          </w:rPr>
          <w:t xml:space="preserve">пункте 10</w:t>
        </w:r>
      </w:hyperlink>
      <w:r>
        <w:rPr>
          <w:sz w:val="20"/>
        </w:rPr>
        <w:t xml:space="preserve"> настоящего Порядка.</w:t>
      </w:r>
    </w:p>
    <w:bookmarkStart w:id="73" w:name="P73"/>
    <w:bookmarkEnd w:id="73"/>
    <w:p>
      <w:pPr>
        <w:pStyle w:val="0"/>
        <w:spacing w:before="200" w:line-rule="auto"/>
        <w:ind w:firstLine="540"/>
        <w:jc w:val="both"/>
      </w:pPr>
      <w:r>
        <w:rPr>
          <w:sz w:val="20"/>
        </w:rPr>
        <w:t xml:space="preserve">10. Требования к участникам отбора, которым должна соответствовать СОНКО по состоянию на 1 число месяца, предшествующего месяцу, в котором подается заявка:</w:t>
      </w:r>
    </w:p>
    <w:p>
      <w:pPr>
        <w:pStyle w:val="0"/>
        <w:spacing w:before="200" w:line-rule="auto"/>
        <w:ind w:firstLine="540"/>
        <w:jc w:val="both"/>
      </w:pPr>
      <w:r>
        <w:rPr>
          <w:sz w:val="20"/>
        </w:rPr>
        <w:t xml:space="preserve">1) у СОНКО должна отсутствовать неисполненная обязанность по своевременному представлению в аппарат Уполномоченных в Челябинской области отчетов по ранее полученным из областного бюджета средствам;</w:t>
      </w:r>
    </w:p>
    <w:p>
      <w:pPr>
        <w:pStyle w:val="0"/>
        <w:spacing w:before="200" w:line-rule="auto"/>
        <w:ind w:firstLine="540"/>
        <w:jc w:val="both"/>
      </w:pPr>
      <w:r>
        <w:rPr>
          <w:sz w:val="20"/>
        </w:rPr>
        <w:t xml:space="preserve">2) в составе учредителей СОНКО должны отсутствовать политические партии, в уставе СОНКО должны отсутствовать упоминания наименования политической партии, а также должны отсутствовать факты передачи СОНКО пожертвований политической партии или ее региональному отделению в течение последних 3 лет;</w:t>
      </w:r>
    </w:p>
    <w:p>
      <w:pPr>
        <w:pStyle w:val="0"/>
        <w:spacing w:before="200" w:line-rule="auto"/>
        <w:ind w:firstLine="540"/>
        <w:jc w:val="both"/>
      </w:pPr>
      <w:r>
        <w:rPr>
          <w:sz w:val="20"/>
        </w:rPr>
        <w:t xml:space="preserve">3) у СОНКО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 СОНКО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а также иная просроченная (неурегулированная) задолженность по денежным обязательствам перед Челябинской областью, за исключением случаев, предусмотренных Правительством Челябинской области;</w:t>
      </w:r>
    </w:p>
    <w:p>
      <w:pPr>
        <w:pStyle w:val="0"/>
        <w:spacing w:before="200" w:line-rule="auto"/>
        <w:ind w:firstLine="540"/>
        <w:jc w:val="both"/>
      </w:pPr>
      <w:r>
        <w:rPr>
          <w:sz w:val="20"/>
        </w:rPr>
        <w:t xml:space="preserve">5) СОНКО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СОНКО не введена процедура банкротства, деятельность СОНКО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spacing w:before="200" w:line-rule="auto"/>
        <w:ind w:firstLine="540"/>
        <w:jc w:val="both"/>
      </w:pPr>
      <w:r>
        <w:rPr>
          <w:sz w:val="20"/>
        </w:rPr>
        <w:t xml:space="preserve">7) СОНКО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именуются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8) СОНКО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9) СОНКО не должна получать средства из областного бюджета в соответствии с иными правовыми актами Челябинской области на цель, указанную в </w:t>
      </w:r>
      <w:hyperlink w:history="0" w:anchor="P43" w:tooltip="2. Субсидии предоставляются СОНКО в целях реализации государственной программы Челябинской области &quot;Развитие социальной защиты населения в Челябинской области&quot;, утвержденной постановлением Правительства Челябинской области от 17.12.2020 г. N 689-П &quot;О государственной программе Челябинской области &quot;Развитие социальной защиты населения в Челябинской области&quot; (далее именуется - Программа), на финансовое обеспечение затрат на осуществление деятельности по развитию медиации.">
        <w:r>
          <w:rPr>
            <w:sz w:val="20"/>
            <w:color w:val="0000ff"/>
          </w:rPr>
          <w:t xml:space="preserve">пункте 2</w:t>
        </w:r>
      </w:hyperlink>
      <w:r>
        <w:rPr>
          <w:sz w:val="20"/>
        </w:rPr>
        <w:t xml:space="preserve"> настоящего Порядка.</w:t>
      </w:r>
    </w:p>
    <w:bookmarkStart w:id="83" w:name="P83"/>
    <w:bookmarkEnd w:id="83"/>
    <w:p>
      <w:pPr>
        <w:pStyle w:val="0"/>
        <w:spacing w:before="200" w:line-rule="auto"/>
        <w:ind w:firstLine="540"/>
        <w:jc w:val="both"/>
      </w:pPr>
      <w:r>
        <w:rPr>
          <w:sz w:val="20"/>
        </w:rPr>
        <w:t xml:space="preserve">11. Для участия в отборе СОНКО представляет в аппарат Уполномоченных в Челябинской области в срок, установленный в объявлении о проведении отбора, заявку, которая должна содержать:</w:t>
      </w:r>
    </w:p>
    <w:bookmarkStart w:id="84" w:name="P84"/>
    <w:bookmarkEnd w:id="84"/>
    <w:p>
      <w:pPr>
        <w:pStyle w:val="0"/>
        <w:spacing w:before="200" w:line-rule="auto"/>
        <w:ind w:firstLine="540"/>
        <w:jc w:val="both"/>
      </w:pPr>
      <w:r>
        <w:rPr>
          <w:sz w:val="20"/>
        </w:rPr>
        <w:t xml:space="preserve">1) заявление о предоставлении субсидии по форме, установленной аппаратом Уполномоченных в Челябинской области, содержащее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bookmarkStart w:id="85" w:name="P85"/>
    <w:bookmarkEnd w:id="85"/>
    <w:p>
      <w:pPr>
        <w:pStyle w:val="0"/>
        <w:spacing w:before="200" w:line-rule="auto"/>
        <w:ind w:firstLine="540"/>
        <w:jc w:val="both"/>
      </w:pPr>
      <w:r>
        <w:rPr>
          <w:sz w:val="20"/>
        </w:rPr>
        <w:t xml:space="preserve">2) копию устава СОНКО, копию свидетельства о государственной регистрации СОНКО, копию свидетельства о постановке СОНКО на учет в налоговом органе;</w:t>
      </w:r>
    </w:p>
    <w:p>
      <w:pPr>
        <w:pStyle w:val="0"/>
        <w:spacing w:before="200" w:line-rule="auto"/>
        <w:ind w:firstLine="540"/>
        <w:jc w:val="both"/>
      </w:pPr>
      <w:r>
        <w:rPr>
          <w:sz w:val="20"/>
        </w:rPr>
        <w:t xml:space="preserve">3) выписку из Единого государственного реестра юридических лиц, выданную не ранее первого числа месяца, предшествующего месяцу, в котором подается заявка;</w:t>
      </w:r>
    </w:p>
    <w:bookmarkStart w:id="87" w:name="P87"/>
    <w:bookmarkEnd w:id="87"/>
    <w:p>
      <w:pPr>
        <w:pStyle w:val="0"/>
        <w:spacing w:before="200" w:line-rule="auto"/>
        <w:ind w:firstLine="540"/>
        <w:jc w:val="both"/>
      </w:pPr>
      <w:r>
        <w:rPr>
          <w:sz w:val="20"/>
        </w:rPr>
        <w:t xml:space="preserve">4) копию документа, подтверждающего назначение на должность и полномочия руководителя (копия решения (протокола) о назначении или об избрании на должность), или доверенность, уполномочивающую физическое лицо на осуществление действий от имени СОНКО (подписание заявки и соглашения, указанного в </w:t>
      </w:r>
      <w:hyperlink w:history="0" w:anchor="P137" w:tooltip="21. Аппарат Уполномоченных в Челябинской области в течение 5 рабочих дней со дня утверждения перечня получателей субсидии заключает с СОНКО соглашения о предоставлении субсидии в соответствии с типовой формой, утвержденной Министерством финансов Челябинской области.">
        <w:r>
          <w:rPr>
            <w:sz w:val="20"/>
            <w:color w:val="0000ff"/>
          </w:rPr>
          <w:t xml:space="preserve">пункте 21</w:t>
        </w:r>
      </w:hyperlink>
      <w:r>
        <w:rPr>
          <w:sz w:val="20"/>
        </w:rPr>
        <w:t xml:space="preserve"> настоящего Порядка, заверение копий документов, прилагаемых к заявке);</w:t>
      </w:r>
    </w:p>
    <w:bookmarkStart w:id="88" w:name="P88"/>
    <w:bookmarkEnd w:id="88"/>
    <w:p>
      <w:pPr>
        <w:pStyle w:val="0"/>
        <w:spacing w:before="200" w:line-rule="auto"/>
        <w:ind w:firstLine="540"/>
        <w:jc w:val="both"/>
      </w:pPr>
      <w:r>
        <w:rPr>
          <w:sz w:val="20"/>
        </w:rPr>
        <w:t xml:space="preserve">5) гарантийное письмо СОНКО, содержащее сведения о том, что по состоянию на 1 число месяца, предшествующего месяцу, в котором подается заявка:</w:t>
      </w:r>
    </w:p>
    <w:p>
      <w:pPr>
        <w:pStyle w:val="0"/>
        <w:spacing w:before="200" w:line-rule="auto"/>
        <w:ind w:firstLine="540"/>
        <w:jc w:val="both"/>
      </w:pPr>
      <w:r>
        <w:rPr>
          <w:sz w:val="20"/>
        </w:rPr>
        <w:t xml:space="preserve">у СОНКО отсутствует неисполненная обязанность по своевременному представлению в аппарат Уполномоченных в Челябинской области отчетов по ранее полученным из областного бюджета средствам;</w:t>
      </w:r>
    </w:p>
    <w:p>
      <w:pPr>
        <w:pStyle w:val="0"/>
        <w:spacing w:before="200" w:line-rule="auto"/>
        <w:ind w:firstLine="540"/>
        <w:jc w:val="both"/>
      </w:pPr>
      <w:r>
        <w:rPr>
          <w:sz w:val="20"/>
        </w:rPr>
        <w:t xml:space="preserve">СОНКО не осуществляла пожертвований политической партии или ее региональному отделению в течение последних 3 лет;</w:t>
      </w:r>
    </w:p>
    <w:p>
      <w:pPr>
        <w:pStyle w:val="0"/>
        <w:spacing w:before="200" w:line-rule="auto"/>
        <w:ind w:firstLine="540"/>
        <w:jc w:val="both"/>
      </w:pPr>
      <w:r>
        <w:rPr>
          <w:sz w:val="20"/>
        </w:rPr>
        <w:t xml:space="preserve">у СОНКО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СОНКО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а также иная просроченная (неурегулированная) задолженность по денежным обязательствам перед Челябинской областью, за исключением случаев, предусмотренных Правительством Челябинской области;</w:t>
      </w:r>
    </w:p>
    <w:p>
      <w:pPr>
        <w:pStyle w:val="0"/>
        <w:spacing w:before="200" w:line-rule="auto"/>
        <w:ind w:firstLine="540"/>
        <w:jc w:val="both"/>
      </w:pPr>
      <w:r>
        <w:rPr>
          <w:sz w:val="20"/>
        </w:rPr>
        <w:t xml:space="preserve">СОНКО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СОНКО не введена процедура банкротства, деятельность СОНКО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spacing w:before="200" w:line-rule="auto"/>
        <w:ind w:firstLine="540"/>
        <w:jc w:val="both"/>
      </w:pPr>
      <w:r>
        <w:rPr>
          <w:sz w:val="20"/>
        </w:rPr>
        <w:t xml:space="preserve">СОНКО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СОНКО не получала средства из областного бюджета в соответствии с иными правовыми актами Челябинской области на цель, указанную в </w:t>
      </w:r>
      <w:hyperlink w:history="0" w:anchor="P43" w:tooltip="2. Субсидии предоставляются СОНКО в целях реализации государственной программы Челябинской области &quot;Развитие социальной защиты населения в Челябинской области&quot;, утвержденной постановлением Правительства Челябинской области от 17.12.2020 г. N 689-П &quot;О государственной программе Челябинской области &quot;Развитие социальной защиты населения в Челябинской области&quot; (далее именуется - Программа), на финансовое обеспечение затрат на осуществление деятельности по развитию медиации.">
        <w:r>
          <w:rPr>
            <w:sz w:val="20"/>
            <w:color w:val="0000ff"/>
          </w:rPr>
          <w:t xml:space="preserve">пункте 2</w:t>
        </w:r>
      </w:hyperlink>
      <w:r>
        <w:rPr>
          <w:sz w:val="20"/>
        </w:rPr>
        <w:t xml:space="preserve"> настоящего Порядка;</w:t>
      </w:r>
    </w:p>
    <w:bookmarkStart w:id="98" w:name="P98"/>
    <w:bookmarkEnd w:id="98"/>
    <w:p>
      <w:pPr>
        <w:pStyle w:val="0"/>
        <w:spacing w:before="200" w:line-rule="auto"/>
        <w:ind w:firstLine="540"/>
        <w:jc w:val="both"/>
      </w:pPr>
      <w:r>
        <w:rPr>
          <w:sz w:val="20"/>
        </w:rPr>
        <w:t xml:space="preserve">6) согласие СОНКО на осуществление в отношении нее аппаратом Уполномоченных в Челябинской области и органами государственного финансового контроля проверок, указанных в </w:t>
      </w:r>
      <w:hyperlink w:history="0" w:anchor="P162" w:tooltip="30. Аппарат Уполномоченных в Челябинской области осуществляет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проверки соблюдения ими условий и порядка предоставления субсидий, в том числе в части достижения результата предоставления субсидии.">
        <w:r>
          <w:rPr>
            <w:sz w:val="20"/>
            <w:color w:val="0000ff"/>
          </w:rPr>
          <w:t xml:space="preserve">пункте 30</w:t>
        </w:r>
      </w:hyperlink>
      <w:r>
        <w:rPr>
          <w:sz w:val="20"/>
        </w:rPr>
        <w:t xml:space="preserve"> настоящего Порядка.</w:t>
      </w:r>
    </w:p>
    <w:p>
      <w:pPr>
        <w:pStyle w:val="0"/>
        <w:spacing w:before="200" w:line-rule="auto"/>
        <w:ind w:firstLine="540"/>
        <w:jc w:val="both"/>
      </w:pPr>
      <w:r>
        <w:rPr>
          <w:sz w:val="20"/>
        </w:rPr>
        <w:t xml:space="preserve">Документы, указанные в настоящем пункте, представляются СОНКО в аппарат Уполномоченных в Челябинской области на бумажном носителе и в электронной форме.</w:t>
      </w:r>
    </w:p>
    <w:p>
      <w:pPr>
        <w:pStyle w:val="0"/>
        <w:spacing w:before="200" w:line-rule="auto"/>
        <w:ind w:firstLine="540"/>
        <w:jc w:val="both"/>
      </w:pPr>
      <w:r>
        <w:rPr>
          <w:sz w:val="20"/>
        </w:rPr>
        <w:t xml:space="preserve">На бумажном носителе документы, указанные в </w:t>
      </w:r>
      <w:hyperlink w:history="0" w:anchor="P84" w:tooltip="1) заявление о предоставлении субсидии по форме, установленной аппаратом Уполномоченных в Челябинской области, содержащее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w:r>
          <w:rPr>
            <w:sz w:val="20"/>
            <w:color w:val="0000ff"/>
          </w:rPr>
          <w:t xml:space="preserve">подпунктах 1</w:t>
        </w:r>
      </w:hyperlink>
      <w:r>
        <w:rPr>
          <w:sz w:val="20"/>
        </w:rPr>
        <w:t xml:space="preserve">, </w:t>
      </w:r>
      <w:hyperlink w:history="0" w:anchor="P88" w:tooltip="5) гарантийное письмо СОНКО, содержащее сведения о том, что по состоянию на 1 число месяца, предшествующего месяцу, в котором подается заявка:">
        <w:r>
          <w:rPr>
            <w:sz w:val="20"/>
            <w:color w:val="0000ff"/>
          </w:rPr>
          <w:t xml:space="preserve">5</w:t>
        </w:r>
      </w:hyperlink>
      <w:r>
        <w:rPr>
          <w:sz w:val="20"/>
        </w:rPr>
        <w:t xml:space="preserve">, </w:t>
      </w:r>
      <w:hyperlink w:history="0" w:anchor="P98" w:tooltip="6) согласие СОНКО на осуществление в отношении нее аппаратом Уполномоченных в Челябинской области и органами государственного финансового контроля проверок, указанных в пункте 30 настоящего Порядка.">
        <w:r>
          <w:rPr>
            <w:sz w:val="20"/>
            <w:color w:val="0000ff"/>
          </w:rPr>
          <w:t xml:space="preserve">6</w:t>
        </w:r>
      </w:hyperlink>
      <w:r>
        <w:rPr>
          <w:sz w:val="20"/>
        </w:rPr>
        <w:t xml:space="preserve"> настоящего пункта, должны быть подписаны руководителем СОНКО или его уполномоченным представителем (с приложением соответствующей доверенности) с указанием даты подписания, фамилии, имени и отчества (при наличии) и скреплены печатью СОНКО. Копии документов, указанные в </w:t>
      </w:r>
      <w:hyperlink w:history="0" w:anchor="P85" w:tooltip="2) копию устава СОНКО, копию свидетельства о государственной регистрации СОНКО, копию свидетельства о постановке СОНКО на учет в налоговом органе;">
        <w:r>
          <w:rPr>
            <w:sz w:val="20"/>
            <w:color w:val="0000ff"/>
          </w:rPr>
          <w:t xml:space="preserve">подпунктах 2</w:t>
        </w:r>
      </w:hyperlink>
      <w:r>
        <w:rPr>
          <w:sz w:val="20"/>
        </w:rPr>
        <w:t xml:space="preserve">, </w:t>
      </w:r>
      <w:hyperlink w:history="0" w:anchor="P87" w:tooltip="4) копию документа, подтверждающего назначение на должность и полномочия руководителя (копия решения (протокола) о назначении или об избрании на должность), или доверенность, уполномочивающую физическое лицо на осуществление действий от имени СОНКО (подписание заявки и соглашения, указанного в пункте 21 настоящего Порядка, заверение копий документов, прилагаемых к заявке);">
        <w:r>
          <w:rPr>
            <w:sz w:val="20"/>
            <w:color w:val="0000ff"/>
          </w:rPr>
          <w:t xml:space="preserve">4</w:t>
        </w:r>
      </w:hyperlink>
      <w:r>
        <w:rPr>
          <w:sz w:val="20"/>
        </w:rPr>
        <w:t xml:space="preserve"> настоящего пункта, должны быть заверены руководителем СОНКО или его уполномоченным представителем с указанием даты заверения, фамилии, имени и отчества (при наличии) и скреплены печатью СОНКО.</w:t>
      </w:r>
    </w:p>
    <w:p>
      <w:pPr>
        <w:pStyle w:val="0"/>
        <w:spacing w:before="200" w:line-rule="auto"/>
        <w:ind w:firstLine="540"/>
        <w:jc w:val="both"/>
      </w:pPr>
      <w:r>
        <w:rPr>
          <w:sz w:val="20"/>
        </w:rPr>
        <w:t xml:space="preserve">Если информация, содержащаяся в представляемых документах, содержит персональные данные руководителя, главного бухгалтера и (или) работников СОНКО, СОНКО представляет согласия на обработку их персональных данных, оформленные в соответствии с Федеральным </w:t>
      </w:r>
      <w:hyperlink w:history="0" r:id="rId1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защите персональных данных".</w:t>
      </w:r>
    </w:p>
    <w:p>
      <w:pPr>
        <w:pStyle w:val="0"/>
        <w:spacing w:before="200" w:line-rule="auto"/>
        <w:ind w:firstLine="540"/>
        <w:jc w:val="both"/>
      </w:pPr>
      <w:r>
        <w:rPr>
          <w:sz w:val="20"/>
        </w:rPr>
        <w:t xml:space="preserve">Представление документов, указанных в настоящем пункте, в электронном виде осуществляется путем преобразования документов на бумажном носителе в электронную форму с сохранением их реквизитов.</w:t>
      </w:r>
    </w:p>
    <w:p>
      <w:pPr>
        <w:pStyle w:val="0"/>
        <w:spacing w:before="200" w:line-rule="auto"/>
        <w:ind w:firstLine="540"/>
        <w:jc w:val="both"/>
      </w:pPr>
      <w:r>
        <w:rPr>
          <w:sz w:val="20"/>
        </w:rPr>
        <w:t xml:space="preserve">Датой представления документов СОНКО считается день их поступления в аппарат Уполномоченных в Челябинской области на бумажном носителе и в электронной форме.</w:t>
      </w:r>
    </w:p>
    <w:p>
      <w:pPr>
        <w:pStyle w:val="0"/>
        <w:spacing w:before="200" w:line-rule="auto"/>
        <w:ind w:firstLine="540"/>
        <w:jc w:val="both"/>
      </w:pPr>
      <w:r>
        <w:rPr>
          <w:sz w:val="20"/>
        </w:rPr>
        <w:t xml:space="preserve">12. Заявка может быть отозвана до окончания срока приема заявок путем направления в аппарат Уполномоченных в Челябинской области соответствующего обращения СОНКО. Отозванные заявки не учитываются при определении количества заявок, представленных на участие в отборе.</w:t>
      </w:r>
    </w:p>
    <w:p>
      <w:pPr>
        <w:pStyle w:val="0"/>
        <w:spacing w:before="200" w:line-rule="auto"/>
        <w:ind w:firstLine="540"/>
        <w:jc w:val="both"/>
      </w:pPr>
      <w:r>
        <w:rPr>
          <w:sz w:val="20"/>
        </w:rPr>
        <w:t xml:space="preserve">13. Одна СОНКО может подать только одну заявку.</w:t>
      </w:r>
    </w:p>
    <w:p>
      <w:pPr>
        <w:pStyle w:val="0"/>
        <w:spacing w:before="200" w:line-rule="auto"/>
        <w:ind w:firstLine="540"/>
        <w:jc w:val="both"/>
      </w:pPr>
      <w:r>
        <w:rPr>
          <w:sz w:val="20"/>
        </w:rPr>
        <w:t xml:space="preserve">14. В целях рассмотрения заявок аппарат Уполномоченных в Челябинской области формирует и утверждает состав комиссии (далее именуется - Комиссия) и размещает его на официальном сайте аппарата Уполномоченных в Челябинской области не позднее 3 рабочих дней со дня его утверждения.</w:t>
      </w:r>
    </w:p>
    <w:p>
      <w:pPr>
        <w:pStyle w:val="0"/>
        <w:spacing w:before="200" w:line-rule="auto"/>
        <w:ind w:firstLine="540"/>
        <w:jc w:val="both"/>
      </w:pPr>
      <w:r>
        <w:rPr>
          <w:sz w:val="20"/>
        </w:rPr>
        <w:t xml:space="preserve">Комиссия в течение 5 рабочих дней со дня окончания срока приема заявок, установленного в объявлении о проведении отбора, проводит заседание, на котором рассматривает поступившие заявки на предмет их соответствия установленным в объявлении о проведении отбора требованиям, а также проверяет заявки, в том числе путем сопоставления представленной в них информации с информацией, находящейся в распоряжении аппарата Уполномоченных в Челябинской области, на наличие следующих оснований для отклонения заявок:</w:t>
      </w:r>
    </w:p>
    <w:p>
      <w:pPr>
        <w:pStyle w:val="0"/>
        <w:spacing w:before="200" w:line-rule="auto"/>
        <w:ind w:firstLine="540"/>
        <w:jc w:val="both"/>
      </w:pPr>
      <w:r>
        <w:rPr>
          <w:sz w:val="20"/>
        </w:rPr>
        <w:t xml:space="preserve">несоответствие СОНКО требованиям, установленным в </w:t>
      </w:r>
      <w:hyperlink w:history="0" w:anchor="P73" w:tooltip="10. Требования к участникам отбора, которым должна соответствовать СОНКО по состоянию на 1 число месяца, предшествующего месяцу, в котором подается заявка:">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СОНКО заявки и документов требованиям к заявке,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СОНКО информации, в том числе информации о месте нахождения и адресе СОНКО;</w:t>
      </w:r>
    </w:p>
    <w:p>
      <w:pPr>
        <w:pStyle w:val="0"/>
        <w:spacing w:before="200" w:line-rule="auto"/>
        <w:ind w:firstLine="540"/>
        <w:jc w:val="both"/>
      </w:pPr>
      <w:r>
        <w:rPr>
          <w:sz w:val="20"/>
        </w:rPr>
        <w:t xml:space="preserve">подача СОНКО заявки после даты и (или) времени, определенных для подачи заявок.</w:t>
      </w:r>
    </w:p>
    <w:p>
      <w:pPr>
        <w:pStyle w:val="0"/>
        <w:spacing w:before="200" w:line-rule="auto"/>
        <w:ind w:firstLine="540"/>
        <w:jc w:val="both"/>
      </w:pPr>
      <w:r>
        <w:rPr>
          <w:sz w:val="20"/>
        </w:rPr>
        <w:t xml:space="preserve">По результатам рассмотрения заявок Комиссия выносит рекомендации об отклонении заявок с обоснованием причин отклонения (в отношении заявок, в которых выявлены основания для отклонения заявок, указанные в настоящем пункте), рекомендации об отсутствии оснований для отклонения заявок (в отношении заявок, в которых отсутствуют основания для отклонения заявок, указанные в настоящем пункте).</w:t>
      </w:r>
    </w:p>
    <w:p>
      <w:pPr>
        <w:pStyle w:val="0"/>
        <w:spacing w:before="200" w:line-rule="auto"/>
        <w:ind w:firstLine="540"/>
        <w:jc w:val="both"/>
      </w:pPr>
      <w:r>
        <w:rPr>
          <w:sz w:val="20"/>
        </w:rPr>
        <w:t xml:space="preserve">Рекомендации об отклонении заявок, рекомендации об отсутствии оснований для отклонения заявок оформляются протоколом Комиссии не позднее 3 рабочих дней с даты заседания Комиссии.</w:t>
      </w:r>
    </w:p>
    <w:p>
      <w:pPr>
        <w:pStyle w:val="0"/>
        <w:spacing w:before="200" w:line-rule="auto"/>
        <w:ind w:firstLine="540"/>
        <w:jc w:val="both"/>
      </w:pPr>
      <w:r>
        <w:rPr>
          <w:sz w:val="20"/>
        </w:rPr>
        <w:t xml:space="preserve">Аппарат Уполномоченных в Челябинской области в течение 3 рабочих дней с даты подписания протокола Комиссии выносит решение об отклонении заявок на основании рекомендаций Комиссии об отклонении заявок, решение об отсутствии оснований для отклонения заявок на основании рекомендаций Комиссии об отсутствии оснований для отклонения заявок.</w:t>
      </w:r>
    </w:p>
    <w:p>
      <w:pPr>
        <w:pStyle w:val="0"/>
        <w:spacing w:before="200" w:line-rule="auto"/>
        <w:ind w:firstLine="540"/>
        <w:jc w:val="both"/>
      </w:pPr>
      <w:r>
        <w:rPr>
          <w:sz w:val="20"/>
        </w:rPr>
        <w:t xml:space="preserve">Аппарат Уполномоченных в Челябинской области в течение 5 рабочих дней со дня принятия решения об отклонении заявок направляет СОНКО, в отношении которых принято указанное решение, уведомление об отклонении заявки с указанием причин отклонения.</w:t>
      </w:r>
    </w:p>
    <w:p>
      <w:pPr>
        <w:pStyle w:val="0"/>
        <w:spacing w:before="200" w:line-rule="auto"/>
        <w:ind w:firstLine="540"/>
        <w:jc w:val="both"/>
      </w:pPr>
      <w:r>
        <w:rPr>
          <w:sz w:val="20"/>
        </w:rPr>
        <w:t xml:space="preserve">15. В отношении СОНКО, заявки которых не были отклонены, Комиссия в течение 5 рабочих дней со дня принятия аппаратом Уполномоченных в Челябинской области решения об отсутствии оснований для отклонения заявки выносит рекомендации об отказе в предоставлении субсидий и (или) рекомендации о предоставлении субсидий, оформляемые протоколом Комиссии.</w:t>
      </w:r>
    </w:p>
    <w:p>
      <w:pPr>
        <w:pStyle w:val="0"/>
        <w:spacing w:before="200" w:line-rule="auto"/>
        <w:ind w:firstLine="540"/>
        <w:jc w:val="both"/>
      </w:pPr>
      <w:r>
        <w:rPr>
          <w:sz w:val="20"/>
        </w:rPr>
        <w:t xml:space="preserve">Основания для отказа в предоставлении субсидии:</w:t>
      </w:r>
    </w:p>
    <w:p>
      <w:pPr>
        <w:pStyle w:val="0"/>
        <w:spacing w:before="200" w:line-rule="auto"/>
        <w:ind w:firstLine="540"/>
        <w:jc w:val="both"/>
      </w:pPr>
      <w:r>
        <w:rPr>
          <w:sz w:val="20"/>
        </w:rPr>
        <w:t xml:space="preserve">несоответствие представленных СОНКО документов требованиям, указанным в </w:t>
      </w:r>
      <w:hyperlink w:history="0" w:anchor="P83" w:tooltip="11. Для участия в отборе СОНКО представляет в аппарат Уполномоченных в Челябинской области в срок, установленный в объявлении о проведении отбора, заявку, которая должна содержать:">
        <w:r>
          <w:rPr>
            <w:sz w:val="20"/>
            <w:color w:val="0000ff"/>
          </w:rPr>
          <w:t xml:space="preserve">пункте 11</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СОНКО информации.</w:t>
      </w:r>
    </w:p>
    <w:bookmarkStart w:id="120" w:name="P120"/>
    <w:bookmarkEnd w:id="120"/>
    <w:p>
      <w:pPr>
        <w:pStyle w:val="0"/>
        <w:spacing w:before="200" w:line-rule="auto"/>
        <w:ind w:firstLine="540"/>
        <w:jc w:val="both"/>
      </w:pPr>
      <w:r>
        <w:rPr>
          <w:sz w:val="20"/>
        </w:rPr>
        <w:t xml:space="preserve">16. Аппарат Уполномоченных в Челябинской области на основании рекомендаций Комиссии в течение 3 рабочих дней с даты вынесения указанных рекомендаций принимает решение о предоставлении субсидии и (или) решение об отказе в предоставлении субсидии.</w:t>
      </w:r>
    </w:p>
    <w:bookmarkStart w:id="121" w:name="P121"/>
    <w:bookmarkEnd w:id="121"/>
    <w:p>
      <w:pPr>
        <w:pStyle w:val="0"/>
        <w:spacing w:before="200" w:line-rule="auto"/>
        <w:ind w:firstLine="540"/>
        <w:jc w:val="both"/>
      </w:pPr>
      <w:r>
        <w:rPr>
          <w:sz w:val="20"/>
        </w:rPr>
        <w:t xml:space="preserve">17. Решения, указанные в </w:t>
      </w:r>
      <w:hyperlink w:history="0" w:anchor="P120" w:tooltip="16. Аппарат Уполномоченных в Челябинской области на основании рекомендаций Комиссии в течение 3 рабочих дней с даты вынесения указанных рекомендаций принимает решение о предоставлении субсидии и (или) решение об отказе в предоставлении субсидии.">
        <w:r>
          <w:rPr>
            <w:sz w:val="20"/>
            <w:color w:val="0000ff"/>
          </w:rPr>
          <w:t xml:space="preserve">пункте 16</w:t>
        </w:r>
      </w:hyperlink>
      <w:r>
        <w:rPr>
          <w:sz w:val="20"/>
        </w:rPr>
        <w:t xml:space="preserve"> настоящего Порядка, оформляются приказами аппарата Уполномоченных в Челябинской области, которыми утверждаются список СОНКО - получателей субсидий с указанием размеров предоставляемых субсидий и список СОНКО, которым отказано в предоставлении субсидии.</w:t>
      </w:r>
    </w:p>
    <w:p>
      <w:pPr>
        <w:pStyle w:val="0"/>
        <w:spacing w:before="200" w:line-rule="auto"/>
        <w:ind w:firstLine="540"/>
        <w:jc w:val="both"/>
      </w:pPr>
      <w:r>
        <w:rPr>
          <w:sz w:val="20"/>
        </w:rPr>
        <w:t xml:space="preserve">Приказы, указанные в </w:t>
      </w:r>
      <w:hyperlink w:history="0" w:anchor="P121" w:tooltip="17. Решения, указанные в пункте 16 настоящего Порядка, оформляются приказами аппарата Уполномоченных в Челябинской области, которыми утверждаются список СОНКО - получателей субсидий с указанием размеров предоставляемых субсидий и список СОНКО, которым отказано в предоставлении субсидии.">
        <w:r>
          <w:rPr>
            <w:sz w:val="20"/>
            <w:color w:val="0000ff"/>
          </w:rPr>
          <w:t xml:space="preserve">абзаце первом</w:t>
        </w:r>
      </w:hyperlink>
      <w:r>
        <w:rPr>
          <w:sz w:val="20"/>
        </w:rPr>
        <w:t xml:space="preserve"> настоящего пункта, размещаются в течение 3 рабочих дней со дня принятия аппаратом Уполномоченных в Челябинской области решения о предоставлении субсидии и (или) решения об отказе в предоставлении субсидии на официальном сайте аппарата Уполномоченных в Челябинской области.</w:t>
      </w:r>
    </w:p>
    <w:p>
      <w:pPr>
        <w:pStyle w:val="0"/>
        <w:spacing w:before="200" w:line-rule="auto"/>
        <w:ind w:firstLine="540"/>
        <w:jc w:val="both"/>
      </w:pPr>
      <w:r>
        <w:rPr>
          <w:sz w:val="20"/>
        </w:rPr>
        <w:t xml:space="preserve">18. В случае принятия аппаратом Уполномоченных в Челябинской области решения об отказе в предоставлении субсидии аппарат Уполномоченных в Челябинской области в течение 5 рабочих дней со дня принятия указанного решения направляет СОНКО уведомление об отказе в предоставлении субсидии с указанием причин отказа.</w:t>
      </w:r>
    </w:p>
    <w:p>
      <w:pPr>
        <w:pStyle w:val="0"/>
        <w:spacing w:before="200" w:line-rule="auto"/>
        <w:ind w:firstLine="540"/>
        <w:jc w:val="both"/>
      </w:pPr>
      <w:r>
        <w:rPr>
          <w:sz w:val="20"/>
        </w:rPr>
        <w:t xml:space="preserve">19. Информация о результатах рассмотрения заявок не позднее 5 рабочих дней со дня утверждения приказов, указанных в </w:t>
      </w:r>
      <w:hyperlink w:history="0" w:anchor="P121" w:tooltip="17. Решения, указанные в пункте 16 настоящего Порядка, оформляются приказами аппарата Уполномоченных в Челябинской области, которыми утверждаются список СОНКО - получателей субсидий с указанием размеров предоставляемых субсидий и список СОНКО, которым отказано в предоставлении субсидии.">
        <w:r>
          <w:rPr>
            <w:sz w:val="20"/>
            <w:color w:val="0000ff"/>
          </w:rPr>
          <w:t xml:space="preserve">пункте 17</w:t>
        </w:r>
      </w:hyperlink>
      <w:r>
        <w:rPr>
          <w:sz w:val="20"/>
        </w:rPr>
        <w:t xml:space="preserve"> настоящего Порядка, размещается на Едином портале и на официальном сайте аппарата Уполномоченных в Челябинской области и включает в себя: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20. Размер субсидии определяется по следующей формуле:</w:t>
      </w:r>
    </w:p>
    <w:p>
      <w:pPr>
        <w:pStyle w:val="0"/>
        <w:jc w:val="both"/>
      </w:pPr>
      <w:r>
        <w:rPr>
          <w:sz w:val="20"/>
        </w:rPr>
      </w:r>
    </w:p>
    <w:p>
      <w:pPr>
        <w:pStyle w:val="0"/>
        <w:jc w:val="center"/>
      </w:pPr>
      <w:r>
        <w:rPr>
          <w:position w:val="-9"/>
        </w:rPr>
        <w:drawing>
          <wp:inline distT="0" distB="0" distL="0" distR="0">
            <wp:extent cx="17754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77546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объем субсидии i-й СОНКО;</w:t>
      </w:r>
    </w:p>
    <w:p>
      <w:pPr>
        <w:pStyle w:val="0"/>
        <w:spacing w:before="200" w:line-rule="auto"/>
        <w:ind w:firstLine="540"/>
        <w:jc w:val="both"/>
      </w:pPr>
      <w:r>
        <w:rPr>
          <w:sz w:val="20"/>
        </w:rPr>
        <w:t xml:space="preserve">Cобщ - объем бюджетных ассигнований, предусмотренный в </w:t>
      </w:r>
      <w:hyperlink w:history="0" r:id="rId18" w:tooltip="Закон Челябинской области от 27.12.2022 N 727-ЗО (ред. от 31.05.2023) &quot;Об областном бюджете на 2023 год и на плановый период 2024 и 2025 годов&quot; (принят постановлением Законодательного Собрания Челябинской области от 22.12.2022 N 1396) {КонсультантПлюс}">
        <w:r>
          <w:rPr>
            <w:sz w:val="20"/>
            <w:color w:val="0000ff"/>
          </w:rPr>
          <w:t xml:space="preserve">Законе</w:t>
        </w:r>
      </w:hyperlink>
      <w:r>
        <w:rPr>
          <w:sz w:val="20"/>
        </w:rPr>
        <w:t xml:space="preserve"> Челябинской области от 27.12.2022 г. N 727-ЗО "Об областном бюджете на 2023 год и на плановый период 2024 и 2025 годов" на предоставление субсидии в 2023 году;</w:t>
      </w:r>
    </w:p>
    <w:p>
      <w:pPr>
        <w:pStyle w:val="0"/>
        <w:spacing w:before="200" w:line-rule="auto"/>
        <w:ind w:firstLine="540"/>
        <w:jc w:val="both"/>
      </w:pPr>
      <w:r>
        <w:rPr>
          <w:sz w:val="20"/>
        </w:rPr>
        <w:t xml:space="preserve">Pi - объем запрашиваемых i-й СОНКО средств на цель, указанную в </w:t>
      </w:r>
      <w:hyperlink w:history="0" w:anchor="P43" w:tooltip="2. Субсидии предоставляются СОНКО в целях реализации государственной программы Челябинской области &quot;Развитие социальной защиты населения в Челябинской области&quot;, утвержденной постановлением Правительства Челябинской области от 17.12.2020 г. N 689-П &quot;О государственной программе Челябинской области &quot;Развитие социальной защиты населения в Челябинской области&quot; (далее именуется - Программа), на финансовое обеспечение затрат на осуществление деятельности по развитию медиаци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position w:val="-9"/>
        </w:rPr>
        <w:drawing>
          <wp:inline distT="0" distB="0" distL="0" distR="0">
            <wp:extent cx="4038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 cy="251460"/>
                    </a:xfrm>
                    <a:prstGeom prst="rect">
                      <a:avLst/>
                    </a:prstGeom>
                    <a:noFill/>
                    <a:ln>
                      <a:noFill/>
                    </a:ln>
                  </pic:spPr>
                </pic:pic>
              </a:graphicData>
            </a:graphic>
          </wp:inline>
        </w:drawing>
      </w:r>
      <w:r>
        <w:rPr>
          <w:sz w:val="20"/>
        </w:rPr>
        <w:t xml:space="preserve"> - суммарный объем запрашиваемых СОНКО средств на цель, указанную в </w:t>
      </w:r>
      <w:hyperlink w:history="0" w:anchor="P43" w:tooltip="2. Субсидии предоставляются СОНКО в целях реализации государственной программы Челябинской области &quot;Развитие социальной защиты населения в Челябинской области&quot;, утвержденной постановлением Правительства Челябинской области от 17.12.2020 г. N 689-П &quot;О государственной программе Челябинской области &quot;Развитие социальной защиты населения в Челябинской области&quot; (далее именуется - Программа), на финансовое обеспечение затрат на осуществление деятельности по развитию медиации.">
        <w:r>
          <w:rPr>
            <w:sz w:val="20"/>
            <w:color w:val="0000ff"/>
          </w:rPr>
          <w:t xml:space="preserve">пункте 2</w:t>
        </w:r>
      </w:hyperlink>
      <w:r>
        <w:rPr>
          <w:sz w:val="20"/>
        </w:rPr>
        <w:t xml:space="preserve"> настоящего Порядка.</w:t>
      </w:r>
    </w:p>
    <w:bookmarkStart w:id="137" w:name="P137"/>
    <w:bookmarkEnd w:id="137"/>
    <w:p>
      <w:pPr>
        <w:pStyle w:val="0"/>
        <w:spacing w:before="200" w:line-rule="auto"/>
        <w:ind w:firstLine="540"/>
        <w:jc w:val="both"/>
      </w:pPr>
      <w:r>
        <w:rPr>
          <w:sz w:val="20"/>
        </w:rPr>
        <w:t xml:space="preserve">21. Аппарат Уполномоченных в Челябинской области в течение 5 рабочих дней со дня утверждения перечня получателей субсидии заключает с СОНКО соглашения о предоставлении субсидии в соответствии с типовой формой, утвержденной Министерством финансов Челябинской области.</w:t>
      </w:r>
    </w:p>
    <w:p>
      <w:pPr>
        <w:pStyle w:val="0"/>
        <w:spacing w:before="200" w:line-rule="auto"/>
        <w:ind w:firstLine="540"/>
        <w:jc w:val="both"/>
      </w:pPr>
      <w:r>
        <w:rPr>
          <w:sz w:val="20"/>
        </w:rPr>
        <w:t xml:space="preserve">Соглашение должно содержать в том числе:</w:t>
      </w:r>
    </w:p>
    <w:p>
      <w:pPr>
        <w:pStyle w:val="0"/>
        <w:spacing w:before="200" w:line-rule="auto"/>
        <w:ind w:firstLine="540"/>
        <w:jc w:val="both"/>
      </w:pPr>
      <w:r>
        <w:rPr>
          <w:sz w:val="20"/>
        </w:rPr>
        <w:t xml:space="preserve">значение результата, в целях достижения которого предоставляется субсидия (далее именуется - результат предоставления субсидии);</w:t>
      </w:r>
    </w:p>
    <w:p>
      <w:pPr>
        <w:pStyle w:val="0"/>
        <w:spacing w:before="200" w:line-rule="auto"/>
        <w:ind w:firstLine="540"/>
        <w:jc w:val="both"/>
      </w:pPr>
      <w:r>
        <w:rPr>
          <w:sz w:val="20"/>
        </w:rPr>
        <w:t xml:space="preserve">порядок, сроки и формы представления получателем субсидии отчетности о достижении значения результата предоставления субсидии,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аппарату Уполномоченных в Челябинской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условие о согласии получателя субсидии на осуществление в отношении него проверки аппаратом Уполномоченных в Челябинской области и органами государственного финансового контроля и обязательство получателя субсидии по включению в договоры (соглашения), заключаемые в целях исполнения обязательств по соглашению, согласия лиц, являющихся поставщиками (подрядчиками, исполнителями) по указанным договорам (соглашениям), на проведение аппаратом Уполномоченных в Челябинской области и органами государственного финансового контроля проверок, указанных в </w:t>
      </w:r>
      <w:hyperlink w:history="0" w:anchor="P162" w:tooltip="30. Аппарат Уполномоченных в Челябинской области осуществляет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проверки соблюдения ими условий и порядка предоставления субсидий, в том числе в части достижения результата предоставления субсидии.">
        <w:r>
          <w:rPr>
            <w:sz w:val="20"/>
            <w:color w:val="0000ff"/>
          </w:rPr>
          <w:t xml:space="preserve">пункте 30</w:t>
        </w:r>
      </w:hyperlink>
      <w:r>
        <w:rPr>
          <w:sz w:val="20"/>
        </w:rPr>
        <w:t xml:space="preserve"> настоящего Порядка.</w:t>
      </w:r>
    </w:p>
    <w:p>
      <w:pPr>
        <w:pStyle w:val="0"/>
        <w:spacing w:before="200" w:line-rule="auto"/>
        <w:ind w:firstLine="540"/>
        <w:jc w:val="both"/>
      </w:pPr>
      <w:r>
        <w:rPr>
          <w:sz w:val="20"/>
        </w:rPr>
        <w:t xml:space="preserve">В случае необходимости к соглашению заключаются дополнительные соглашения, в том числе о расторжении соглашения, в соответствии с типовыми формами, установленными Министерством финансов Челябинской области, в порядке, предусмотренном законодательством Российской Федерации.</w:t>
      </w:r>
    </w:p>
    <w:p>
      <w:pPr>
        <w:pStyle w:val="0"/>
        <w:spacing w:before="200" w:line-rule="auto"/>
        <w:ind w:firstLine="540"/>
        <w:jc w:val="both"/>
      </w:pPr>
      <w:r>
        <w:rPr>
          <w:sz w:val="20"/>
        </w:rPr>
        <w:t xml:space="preserve">СОНКО, не заключившие соглашение в срок, указанный в </w:t>
      </w:r>
      <w:hyperlink w:history="0" w:anchor="P137" w:tooltip="21. Аппарат Уполномоченных в Челябинской области в течение 5 рабочих дней со дня утверждения перечня получателей субсидии заключает с СОНКО соглашения о предоставлении субсидии в соответствии с типовой формой, утвержденной Министерством финансов Челябинской области.">
        <w:r>
          <w:rPr>
            <w:sz w:val="20"/>
            <w:color w:val="0000ff"/>
          </w:rPr>
          <w:t xml:space="preserve">абзаце первом</w:t>
        </w:r>
      </w:hyperlink>
      <w:r>
        <w:rPr>
          <w:sz w:val="20"/>
        </w:rPr>
        <w:t xml:space="preserve"> настоящего пункта, признаются уклонившимися от заключения соглашения.</w:t>
      </w:r>
    </w:p>
    <w:p>
      <w:pPr>
        <w:pStyle w:val="0"/>
        <w:spacing w:before="200" w:line-rule="auto"/>
        <w:ind w:firstLine="540"/>
        <w:jc w:val="both"/>
      </w:pPr>
      <w:r>
        <w:rPr>
          <w:sz w:val="20"/>
        </w:rPr>
        <w:t xml:space="preserve">22. Аппарат Уполномоченных в Челябинской области в течение 10 рабочих дней со дня заключения соглашения формирует заявку на организацию перечисления субсидии и представляет ее в Министерство финансов Челябинской области.</w:t>
      </w:r>
    </w:p>
    <w:p>
      <w:pPr>
        <w:pStyle w:val="0"/>
        <w:spacing w:before="200" w:line-rule="auto"/>
        <w:ind w:firstLine="540"/>
        <w:jc w:val="both"/>
      </w:pPr>
      <w:r>
        <w:rPr>
          <w:sz w:val="20"/>
        </w:rPr>
        <w:t xml:space="preserve">23. Субсидия перечисляется на лицевой счет СОНКО, открытый в Министерстве финансов Челябинской области, в течение 7 рабочих дней со дня поступления заявки на организацию перечисления субсидии.</w:t>
      </w:r>
    </w:p>
    <w:p>
      <w:pPr>
        <w:pStyle w:val="0"/>
        <w:spacing w:before="200" w:line-rule="auto"/>
        <w:ind w:firstLine="540"/>
        <w:jc w:val="both"/>
      </w:pPr>
      <w:r>
        <w:rPr>
          <w:sz w:val="20"/>
        </w:rPr>
        <w:t xml:space="preserve">Проведение перечислений с лицевого счета СОНКО осуществляется в соответствии с </w:t>
      </w:r>
      <w:hyperlink w:history="0" r:id="rId20" w:tooltip="Закон Челябинской области от 27.12.2022 N 727-ЗО (ред. от 31.05.2023) &quot;Об областном бюджете на 2023 год и на плановый период 2024 и 2025 годов&quot; (принят постановлением Законодательного Собрания Челябинской области от 22.12.2022 N 1396) {КонсультантПлюс}">
        <w:r>
          <w:rPr>
            <w:sz w:val="20"/>
            <w:color w:val="0000ff"/>
          </w:rPr>
          <w:t xml:space="preserve">Законом</w:t>
        </w:r>
      </w:hyperlink>
      <w:r>
        <w:rPr>
          <w:sz w:val="20"/>
        </w:rPr>
        <w:t xml:space="preserve"> Челябинской области от 27.12.2022 г. N 727-ЗО "Об областном бюджете на 2023 год и на плановый период 2024 и 2025 годов", </w:t>
      </w:r>
      <w:hyperlink w:history="0" r:id="rId21" w:tooltip="Постановление Правительства Челябинской области от 28.12.2018 N 657-П (ред. от 25.04.2023) &quot;О мерах по обеспечению исполнения областного бюджета&quot; {КонсультантПлюс}">
        <w:r>
          <w:rPr>
            <w:sz w:val="20"/>
            <w:color w:val="0000ff"/>
          </w:rPr>
          <w:t xml:space="preserve">постановлением</w:t>
        </w:r>
      </w:hyperlink>
      <w:r>
        <w:rPr>
          <w:sz w:val="20"/>
        </w:rPr>
        <w:t xml:space="preserve"> Правительства Челябинской области от 28.12.2018 г. N 657-П "О мерах по обеспечению исполнения областного бюджета".</w:t>
      </w:r>
    </w:p>
    <w:p>
      <w:pPr>
        <w:pStyle w:val="0"/>
        <w:spacing w:before="200" w:line-rule="auto"/>
        <w:ind w:firstLine="540"/>
        <w:jc w:val="both"/>
      </w:pPr>
      <w:r>
        <w:rPr>
          <w:sz w:val="20"/>
        </w:rPr>
        <w:t xml:space="preserve">24. Планируемым результатом предоставления субсидии является проведение консультаций по процедуре медиации за счет предоставления субсидии и осуществление процедур медиации за счет предоставления субсидии.</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субсидии (конкретная количественная характеристика итогов) указываются в соглашении.</w:t>
      </w:r>
    </w:p>
    <w:p>
      <w:pPr>
        <w:pStyle w:val="0"/>
        <w:spacing w:before="200" w:line-rule="auto"/>
        <w:ind w:firstLine="540"/>
        <w:jc w:val="both"/>
      </w:pPr>
      <w:r>
        <w:rPr>
          <w:sz w:val="20"/>
        </w:rPr>
        <w:t xml:space="preserve">25. Субсидии не могут быть использованы на цели, не предусмотренные настоящим Порядком.</w:t>
      </w:r>
    </w:p>
    <w:p>
      <w:pPr>
        <w:pStyle w:val="0"/>
        <w:spacing w:before="200" w:line-rule="auto"/>
        <w:ind w:firstLine="540"/>
        <w:jc w:val="both"/>
      </w:pPr>
      <w:r>
        <w:rPr>
          <w:sz w:val="20"/>
        </w:rPr>
        <w:t xml:space="preserve">СОНКО, а также иным юридическим лицам, получающим средства на основании договоров (соглашений), заключенных с СОНКО, запрещено приобретать иностранную валюту за счет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w:t>
      </w:r>
    </w:p>
    <w:p>
      <w:pPr>
        <w:pStyle w:val="0"/>
        <w:spacing w:before="200" w:line-rule="auto"/>
        <w:ind w:firstLine="540"/>
        <w:jc w:val="both"/>
      </w:pPr>
      <w:r>
        <w:rPr>
          <w:sz w:val="20"/>
        </w:rPr>
        <w:t xml:space="preserve">26. СОНКО не позднее 30 января 2024 года представляет в аппарат Уполномоченных в Челябинской области отчетность о достижении значения результата предоставления субсидии по форме, установленной соглашением.</w:t>
      </w:r>
    </w:p>
    <w:p>
      <w:pPr>
        <w:pStyle w:val="0"/>
        <w:spacing w:before="200" w:line-rule="auto"/>
        <w:ind w:firstLine="540"/>
        <w:jc w:val="both"/>
      </w:pPr>
      <w:r>
        <w:rPr>
          <w:sz w:val="20"/>
        </w:rPr>
        <w:t xml:space="preserve">Отчетность об осуществлении расходов, источником финансового обеспечения которых является субсидия, представляется по форме и в сроки, установленные соглашением, но не реже 1 раза в квартал.</w:t>
      </w:r>
    </w:p>
    <w:p>
      <w:pPr>
        <w:pStyle w:val="0"/>
        <w:spacing w:before="200" w:line-rule="auto"/>
        <w:ind w:firstLine="540"/>
        <w:jc w:val="both"/>
      </w:pPr>
      <w:r>
        <w:rPr>
          <w:sz w:val="20"/>
        </w:rPr>
        <w:t xml:space="preserve">Аппарат Уполномоченных в Челябинской области вправе устанавливать в соглашении сроки и формы представления получателями субсидии дополнительной отчетности.</w:t>
      </w:r>
    </w:p>
    <w:p>
      <w:pPr>
        <w:pStyle w:val="0"/>
        <w:spacing w:before="200" w:line-rule="auto"/>
        <w:ind w:firstLine="540"/>
        <w:jc w:val="both"/>
      </w:pPr>
      <w:r>
        <w:rPr>
          <w:sz w:val="20"/>
        </w:rPr>
        <w:t xml:space="preserve">27. Получатели субсидии несут ответственность за нецелевое использование бюджетных средств в установленном законодательством Российской Федерации порядке.</w:t>
      </w:r>
    </w:p>
    <w:p>
      <w:pPr>
        <w:pStyle w:val="0"/>
        <w:spacing w:before="200" w:line-rule="auto"/>
        <w:ind w:firstLine="540"/>
        <w:jc w:val="both"/>
      </w:pPr>
      <w:r>
        <w:rPr>
          <w:sz w:val="20"/>
        </w:rPr>
        <w:t xml:space="preserve">28. Субсидия подлежит возврату в областной бюджет в следующих случаях:</w:t>
      </w:r>
    </w:p>
    <w:p>
      <w:pPr>
        <w:pStyle w:val="0"/>
        <w:spacing w:before="200" w:line-rule="auto"/>
        <w:ind w:firstLine="540"/>
        <w:jc w:val="both"/>
      </w:pPr>
      <w:r>
        <w:rPr>
          <w:sz w:val="20"/>
        </w:rPr>
        <w:t xml:space="preserve">1) в случае нарушения СОНКО условий, установленных при предоставлении субсидии, выявленного в том числе по фактам проверок, проведенных аппаратом Уполномоченных в Челябинской области и органами государственного финансового контроля, предоставленная субсидия и средства, полученные на основании договоров (соглашений), заключенных с СОНКО, подлежат возврату в полном объеме не позднее 10 рабочих дней со дня получения от аппарата Уполномоченных в Челябинской области требования о возврате субсидии и средств, полученных на основании договоров (соглашений), заключенных с СОНКО;</w:t>
      </w:r>
    </w:p>
    <w:p>
      <w:pPr>
        <w:pStyle w:val="0"/>
        <w:spacing w:before="200" w:line-rule="auto"/>
        <w:ind w:firstLine="540"/>
        <w:jc w:val="both"/>
      </w:pPr>
      <w:r>
        <w:rPr>
          <w:sz w:val="20"/>
        </w:rPr>
        <w:t xml:space="preserve">2) при недостижении СОНКО значения результата предоставления субсидии возврату в областной бюджет подлежит часть субсидии в размере, пропорциональном величине недостижения значения результата предоставления субсидии, не позднее 10 рабочих дней со дня получения от аппарата Уполномоченных в Челябинской области требования о возврате субсидии.</w:t>
      </w:r>
    </w:p>
    <w:p>
      <w:pPr>
        <w:pStyle w:val="0"/>
        <w:spacing w:before="200" w:line-rule="auto"/>
        <w:ind w:firstLine="540"/>
        <w:jc w:val="both"/>
      </w:pPr>
      <w:r>
        <w:rPr>
          <w:sz w:val="20"/>
        </w:rPr>
        <w:t xml:space="preserve">Аппарат Уполномоченных в Челябинской области направляет СОНКО требование о возврате субсидии и средств, полученных на основании договоров (соглашений), заключенных с СОНКО, с указанием выявленного нарушения условий, установленных при предоставлении субсидии, и реквизитов для перечисления денежный средств в течение 10 рабочих дней со дня выявления указанного нарушения.</w:t>
      </w:r>
    </w:p>
    <w:p>
      <w:pPr>
        <w:pStyle w:val="0"/>
        <w:spacing w:before="200" w:line-rule="auto"/>
        <w:ind w:firstLine="540"/>
        <w:jc w:val="both"/>
      </w:pPr>
      <w:r>
        <w:rPr>
          <w:sz w:val="20"/>
        </w:rPr>
        <w:t xml:space="preserve">В случае если основанием для возврата субсидии является недостижение СОНКО значения результата предоставления субсидии, аппарат Уполномоченных в Челябинской области направляет требование о возврате субсидии с указанием размера части субсидии, подлежащей возврату, в течение 10 рабочих дней с даты выявления факта недостижения указанного значения.</w:t>
      </w:r>
    </w:p>
    <w:p>
      <w:pPr>
        <w:pStyle w:val="0"/>
        <w:spacing w:before="200" w:line-rule="auto"/>
        <w:ind w:firstLine="540"/>
        <w:jc w:val="both"/>
      </w:pPr>
      <w:r>
        <w:rPr>
          <w:sz w:val="20"/>
        </w:rPr>
        <w:t xml:space="preserve">29. Остатки субсидии, не использованные в 2023 году, подлежат возврату в областной бюджет не позднее первых 10 рабочих дней 2024 года.</w:t>
      </w:r>
    </w:p>
    <w:bookmarkStart w:id="162" w:name="P162"/>
    <w:bookmarkEnd w:id="162"/>
    <w:p>
      <w:pPr>
        <w:pStyle w:val="0"/>
        <w:spacing w:before="200" w:line-rule="auto"/>
        <w:ind w:firstLine="540"/>
        <w:jc w:val="both"/>
      </w:pPr>
      <w:r>
        <w:rPr>
          <w:sz w:val="20"/>
        </w:rPr>
        <w:t xml:space="preserve">30. Аппарат Уполномоченных в Челябинской области осуществляет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проверки соблюдения ими условий и порядка предоставления субсидий, в том числе в части достижения результата предоставления субсидии.</w:t>
      </w:r>
    </w:p>
    <w:p>
      <w:pPr>
        <w:pStyle w:val="0"/>
        <w:spacing w:before="200" w:line-rule="auto"/>
        <w:ind w:firstLine="540"/>
        <w:jc w:val="both"/>
      </w:pPr>
      <w:r>
        <w:rPr>
          <w:sz w:val="20"/>
        </w:rPr>
        <w:t xml:space="preserve">Органы государственного финансового контроля осуществляют проверки в соответствии со </w:t>
      </w:r>
      <w:hyperlink w:history="0" r:id="rId2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31. Мониторинг достижения результата предоставления субсидии проводится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Челябинской области от 28.03.2023 N 199-П</w:t>
            <w:br/>
            <w:t>"О Порядке определения объема и предоставления в 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A749378BB06A1F1DF8014D1BA40F76DE1A4BD88E922BD4E1BF43174F8276B2C2FBFADA6E963710B025B3EEA0E61EA8C804B2C06140SB6AF" TargetMode = "External"/>
	<Relationship Id="rId8" Type="http://schemas.openxmlformats.org/officeDocument/2006/relationships/hyperlink" Target="consultantplus://offline/ref=6FA749378BB06A1F1DF8014D1BA40F76DE1A4DD28C9A2BD4E1BF43174F8276B2C2FBFAD96091354FB530A2B6AEE500B6CE1CAEC263S461F" TargetMode = "External"/>
	<Relationship Id="rId9" Type="http://schemas.openxmlformats.org/officeDocument/2006/relationships/hyperlink" Target="consultantplus://offline/ref=6FA749378BB06A1F1DF81F400DC8507DD31217D78F922683BEE8454010D270E782BBFC882BD0331AE47DF0BCABEE4AE78C57A1C1615CB964183C447FSE65F" TargetMode = "External"/>
	<Relationship Id="rId10" Type="http://schemas.openxmlformats.org/officeDocument/2006/relationships/hyperlink" Target="consultantplus://offline/ref=6FA749378BB06A1F1DF8014D1BA40F76DE1A4BD88E922BD4E1BF43174F8276B2C2FBFADA6E963710B025B3EEA0E61EA8C804B2C06140SB6AF" TargetMode = "External"/>
	<Relationship Id="rId11" Type="http://schemas.openxmlformats.org/officeDocument/2006/relationships/hyperlink" Target="consultantplus://offline/ref=6FA749378BB06A1F1DF8014D1BA40F76DE1A4DD28C9A2BD4E1BF43174F8276B2C2FBFAD96091354FB530A2B6AEE500B6CE1CAEC263S461F" TargetMode = "External"/>
	<Relationship Id="rId12" Type="http://schemas.openxmlformats.org/officeDocument/2006/relationships/hyperlink" Target="consultantplus://offline/ref=6FA749378BB06A1F1DF81F400DC8507DD31217D78F922683BEE8454010D270E782BBFC882BD0331AE47DF0BCABEE4AE78C57A1C1615CB964183C447FSE65F" TargetMode = "External"/>
	<Relationship Id="rId13" Type="http://schemas.openxmlformats.org/officeDocument/2006/relationships/hyperlink" Target="consultantplus://offline/ref=6FA749378BB06A1F1DF81F400DC8507DD31217D78F922683BEE8454010D270E782BBFC882BD0331AE474F7BAACEE4AE78C57A1C1615CB964183C447FSE65F" TargetMode = "External"/>
	<Relationship Id="rId14" Type="http://schemas.openxmlformats.org/officeDocument/2006/relationships/hyperlink" Target="consultantplus://offline/ref=6FA749378BB06A1F1DF81F400DC8507DD31217D78F922786B8ED454010D270E782BBFC8839D06B16E774E9BBABFB1CB6CAS061F" TargetMode = "External"/>
	<Relationship Id="rId15" Type="http://schemas.openxmlformats.org/officeDocument/2006/relationships/hyperlink" Target="consultantplus://offline/ref=6FA749378BB06A1F1DF8014D1BA40F76DE1A4DD28C9A2BD4E1BF43174F8276B2C2FBFADD6A90354FB530A2B6AEE500B6CE1CAEC263S461F" TargetMode = "External"/>
	<Relationship Id="rId16" Type="http://schemas.openxmlformats.org/officeDocument/2006/relationships/hyperlink" Target="consultantplus://offline/ref=6FA749378BB06A1F1DF8014D1BA40F76DE1A40D88D932BD4E1BF43174F8276B2D0FBA2D16B94201BE26AF5BBAFSE66F" TargetMode = "External"/>
	<Relationship Id="rId17" Type="http://schemas.openxmlformats.org/officeDocument/2006/relationships/image" Target="media/image2.wmf"/>
	<Relationship Id="rId18" Type="http://schemas.openxmlformats.org/officeDocument/2006/relationships/hyperlink" Target="consultantplus://offline/ref=6FA749378BB06A1F1DF81F400DC8507DD31217D78F922786B8ED454010D270E782BBFC8839D06B16E774E9BBABFB1CB6CAS061F" TargetMode = "External"/>
	<Relationship Id="rId19" Type="http://schemas.openxmlformats.org/officeDocument/2006/relationships/image" Target="media/image3.wmf"/>
	<Relationship Id="rId20" Type="http://schemas.openxmlformats.org/officeDocument/2006/relationships/hyperlink" Target="consultantplus://offline/ref=6FA749378BB06A1F1DF81F400DC8507DD31217D78F922786B8ED454010D270E782BBFC8839D06B16E774E9BBABFB1CB6CAS061F" TargetMode = "External"/>
	<Relationship Id="rId21" Type="http://schemas.openxmlformats.org/officeDocument/2006/relationships/hyperlink" Target="consultantplus://offline/ref=6FA749378BB06A1F1DF81F400DC8507DD31217D78F922682BBEF454010D270E782BBFC8839D06B16E774E9BBABFB1CB6CAS061F" TargetMode = "External"/>
	<Relationship Id="rId22" Type="http://schemas.openxmlformats.org/officeDocument/2006/relationships/hyperlink" Target="consultantplus://offline/ref=6FA749378BB06A1F1DF8014D1BA40F76DE1A4BD88E922BD4E1BF43174F8276B2C2FBFADF6F943A10B025B3EEA0E61EA8C804B2C06140SB6AF" TargetMode = "External"/>
	<Relationship Id="rId23" Type="http://schemas.openxmlformats.org/officeDocument/2006/relationships/hyperlink" Target="consultantplus://offline/ref=6FA749378BB06A1F1DF8014D1BA40F76DE1A4BD88E922BD4E1BF43174F8276B2C2FBFADF6F963C10B025B3EEA0E61EA8C804B2C06140SB6A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Челябинской области от 28.03.2023 N 199-П
"О Порядке определения объема и предоставления в 2023 году субсидий социально ориентированным некоммерческим организациям, деятельность которых направлена на развитие медиации, на финансовое обеспечение затрат на осуществление деятельности по развитию медиации"
(вместе с "Порядком определения объема и предоставления в 2023 году субсидий социально ориентированным некоммерческим организациям, деятельность которых направлена на развитие меди</dc:title>
  <dcterms:created xsi:type="dcterms:W3CDTF">2023-06-30T05:58:18Z</dcterms:created>
</cp:coreProperties>
</file>