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Челябинской области от 30.12.2019 N 628-П</w:t>
              <w:br/>
              <w:t xml:space="preserve">(ред. от 13.11.2023)</w:t>
              <w:br/>
              <w:t xml:space="preserve">"О государственной программе Челябинской области "Обеспечение общественной безопасности в Челябинской области" и признании утратившими силу некоторых постановлений Правительства Челябинской области"</w:t>
              <w:br/>
              <w:t xml:space="preserve">(вместе с "Государственной программой Челябинской области "Обеспечение общественной безопасности в Челябинской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ЧЕЛЯБИНСКОЙ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2019 г. N 628-П</w:t>
      </w:r>
    </w:p>
    <w:p>
      <w:pPr>
        <w:pStyle w:val="2"/>
        <w:jc w:val="both"/>
      </w:pPr>
      <w:r>
        <w:rPr>
          <w:sz w:val="20"/>
        </w:rPr>
      </w:r>
    </w:p>
    <w:p>
      <w:pPr>
        <w:pStyle w:val="2"/>
        <w:jc w:val="center"/>
      </w:pPr>
      <w:r>
        <w:rPr>
          <w:sz w:val="20"/>
        </w:rPr>
        <w:t xml:space="preserve">О государственной программе Челябинской области</w:t>
      </w:r>
    </w:p>
    <w:p>
      <w:pPr>
        <w:pStyle w:val="2"/>
        <w:jc w:val="center"/>
      </w:pPr>
      <w:r>
        <w:rPr>
          <w:sz w:val="20"/>
        </w:rPr>
        <w:t xml:space="preserve">"Обеспечение общественной безопасности</w:t>
      </w:r>
    </w:p>
    <w:p>
      <w:pPr>
        <w:pStyle w:val="2"/>
        <w:jc w:val="center"/>
      </w:pPr>
      <w:r>
        <w:rPr>
          <w:sz w:val="20"/>
        </w:rPr>
        <w:t xml:space="preserve">в Челябинской области" и признании утратившими силу</w:t>
      </w:r>
    </w:p>
    <w:p>
      <w:pPr>
        <w:pStyle w:val="2"/>
        <w:jc w:val="center"/>
      </w:pPr>
      <w:r>
        <w:rPr>
          <w:sz w:val="20"/>
        </w:rPr>
        <w:t xml:space="preserve">некоторых постановлений Правительства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24.04.2020 </w:t>
            </w:r>
            <w:hyperlink w:history="0" r:id="rId7"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156-П</w:t>
              </w:r>
            </w:hyperlink>
            <w:r>
              <w:rPr>
                <w:sz w:val="20"/>
                <w:color w:val="392c69"/>
              </w:rPr>
              <w:t xml:space="preserve">, от 27.05.2020 </w:t>
            </w:r>
            <w:hyperlink w:history="0" r:id="rId8" w:tooltip="Постановление Правительства Челябинской области от 27.05.2020 N 23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231-П</w:t>
              </w:r>
            </w:hyperlink>
            <w:r>
              <w:rPr>
                <w:sz w:val="20"/>
                <w:color w:val="392c69"/>
              </w:rPr>
              <w:t xml:space="preserve">, от 12.08.2020 </w:t>
            </w:r>
            <w:hyperlink w:history="0" r:id="rId9" w:tooltip="Постановление Правительства Челябинской области от 12.08.2020 N 4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404-П</w:t>
              </w:r>
            </w:hyperlink>
            <w:r>
              <w:rPr>
                <w:sz w:val="20"/>
                <w:color w:val="392c69"/>
              </w:rPr>
              <w:t xml:space="preserve">,</w:t>
            </w:r>
          </w:p>
          <w:p>
            <w:pPr>
              <w:pStyle w:val="0"/>
              <w:jc w:val="center"/>
            </w:pPr>
            <w:r>
              <w:rPr>
                <w:sz w:val="20"/>
                <w:color w:val="392c69"/>
              </w:rPr>
              <w:t xml:space="preserve">от 23.09.2020 </w:t>
            </w:r>
            <w:hyperlink w:history="0" r:id="rId10"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color w:val="392c69"/>
              </w:rPr>
              <w:t xml:space="preserve">, от 28.12.2020 </w:t>
            </w:r>
            <w:hyperlink w:history="0" r:id="rId11"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color w:val="392c69"/>
              </w:rPr>
              <w:t xml:space="preserve">, от 30.12.2020 </w:t>
            </w:r>
            <w:hyperlink w:history="0" r:id="rId12"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w:t>
            </w:r>
          </w:p>
          <w:p>
            <w:pPr>
              <w:pStyle w:val="0"/>
              <w:jc w:val="center"/>
            </w:pPr>
            <w:r>
              <w:rPr>
                <w:sz w:val="20"/>
                <w:color w:val="392c69"/>
              </w:rPr>
              <w:t xml:space="preserve">от 26.03.2021 </w:t>
            </w:r>
            <w:hyperlink w:history="0" r:id="rId13"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 от 10.09.2021 </w:t>
            </w:r>
            <w:hyperlink w:history="0" r:id="rId14"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color w:val="392c69"/>
              </w:rPr>
              <w:t xml:space="preserve">, от 11.11.2021 </w:t>
            </w:r>
            <w:hyperlink w:history="0" r:id="rId15"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color w:val="392c69"/>
              </w:rPr>
              <w:t xml:space="preserve">,</w:t>
            </w:r>
          </w:p>
          <w:p>
            <w:pPr>
              <w:pStyle w:val="0"/>
              <w:jc w:val="center"/>
            </w:pPr>
            <w:r>
              <w:rPr>
                <w:sz w:val="20"/>
                <w:color w:val="392c69"/>
              </w:rPr>
              <w:t xml:space="preserve">от 17.12.2021 </w:t>
            </w:r>
            <w:hyperlink w:history="0" r:id="rId16"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30.12.2021 </w:t>
            </w:r>
            <w:hyperlink w:history="0" r:id="rId17"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 от 05.07.2022 </w:t>
            </w:r>
            <w:hyperlink w:history="0" r:id="rId18"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26.08.2022 </w:t>
            </w:r>
            <w:hyperlink w:history="0" r:id="rId19"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color w:val="392c69"/>
              </w:rPr>
              <w:t xml:space="preserve">, от 27.10.2022 </w:t>
            </w:r>
            <w:hyperlink w:history="0" r:id="rId20" w:tooltip="Постановление Правительства Челябинской области от 27.10.2022 N 59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592-П</w:t>
              </w:r>
            </w:hyperlink>
            <w:r>
              <w:rPr>
                <w:sz w:val="20"/>
                <w:color w:val="392c69"/>
              </w:rPr>
              <w:t xml:space="preserve">, от 28.12.2022 </w:t>
            </w:r>
            <w:hyperlink w:history="0" r:id="rId21"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w:t>
            </w:r>
          </w:p>
          <w:p>
            <w:pPr>
              <w:pStyle w:val="0"/>
              <w:jc w:val="center"/>
            </w:pPr>
            <w:r>
              <w:rPr>
                <w:sz w:val="20"/>
                <w:color w:val="392c69"/>
              </w:rPr>
              <w:t xml:space="preserve">от 31.01.2023 </w:t>
            </w:r>
            <w:hyperlink w:history="0" r:id="rId2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 от 30.06.2023 </w:t>
            </w:r>
            <w:hyperlink w:history="0" r:id="rId2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color w:val="392c69"/>
              </w:rPr>
              <w:t xml:space="preserve">, от 13.11.2023 </w:t>
            </w:r>
            <w:hyperlink w:history="0" r:id="rId24"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Челябинской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87" w:tooltip="Государственная программа">
        <w:r>
          <w:rPr>
            <w:sz w:val="20"/>
            <w:color w:val="0000ff"/>
          </w:rPr>
          <w:t xml:space="preserve">программу</w:t>
        </w:r>
      </w:hyperlink>
      <w:r>
        <w:rPr>
          <w:sz w:val="20"/>
        </w:rPr>
        <w:t xml:space="preserve"> Челябинской области "Обеспечение общественной безопасности в Челябинской области".</w:t>
      </w:r>
    </w:p>
    <w:p>
      <w:pPr>
        <w:pStyle w:val="0"/>
        <w:jc w:val="both"/>
      </w:pPr>
      <w:r>
        <w:rPr>
          <w:sz w:val="20"/>
        </w:rPr>
      </w:r>
    </w:p>
    <w:p>
      <w:pPr>
        <w:pStyle w:val="0"/>
        <w:ind w:firstLine="540"/>
        <w:jc w:val="both"/>
      </w:pPr>
      <w:r>
        <w:rPr>
          <w:sz w:val="20"/>
        </w:rPr>
        <w:t xml:space="preserve">2. Признать утратившими силу:</w:t>
      </w:r>
    </w:p>
    <w:p>
      <w:pPr>
        <w:pStyle w:val="0"/>
        <w:spacing w:before="200" w:line-rule="auto"/>
        <w:ind w:firstLine="540"/>
        <w:jc w:val="both"/>
      </w:pPr>
      <w:hyperlink w:history="0" r:id="rId25" w:tooltip="Постановление Правительства Челябинской области от 22.10.2013 N 355-П (ред. от 03.10.2019) &quot;О государственной программе Челябинской области &quot;Защита населения и территории от чрезвычайных ситуаций, обеспечение пожарной безопасности Челябинской области&quot; (вместе с &quot;Государственной программой Челябинской области &quot;Защита населения и территории от чрезвычайных ситуаций, обеспечение пожарной безопасности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22.10.2013 г. N 355-П "О государственной программе Челябинской области "Защита населения и территории от чрезвычайных ситуаций, обеспечение пожарной безопасности Челябинской области" (Южноуральская панорама, 7 декабря 2013 г., N 187, спецвыпуск N 44);</w:t>
      </w:r>
    </w:p>
    <w:p>
      <w:pPr>
        <w:pStyle w:val="0"/>
        <w:spacing w:before="200" w:line-rule="auto"/>
        <w:ind w:firstLine="540"/>
        <w:jc w:val="both"/>
      </w:pPr>
      <w:hyperlink w:history="0" r:id="rId26" w:tooltip="Постановление Правительства Челябинской области от 29.10.2014 N 54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6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29.10.2014 г. N 541-П "О внесении изменений в постановление Правительства Челябинской области от 22.10.2013 г. N 355-П" (Южноуральская панорама, 15 ноября 2014 г., N 179, спецвыпуск N 51);</w:t>
      </w:r>
    </w:p>
    <w:p>
      <w:pPr>
        <w:pStyle w:val="0"/>
        <w:spacing w:before="200" w:line-rule="auto"/>
        <w:ind w:firstLine="540"/>
        <w:jc w:val="both"/>
      </w:pPr>
      <w:hyperlink w:history="0" r:id="rId27" w:tooltip="Постановление Правительства Челябинской области от 28.11.2014 N 647-П (ред. от 03.10.2019) &quot;О государственной программе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вместе с &quot;Государственной программой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28.11.2014 г. N 647-П "О государственной программе Челябинской области "Создание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 (Южноуральская панорама, 23 декабря 2014 г. N 206, спецвыпуск N 62);</w:t>
      </w:r>
    </w:p>
    <w:p>
      <w:pPr>
        <w:pStyle w:val="0"/>
        <w:spacing w:before="200" w:line-rule="auto"/>
        <w:ind w:firstLine="540"/>
        <w:jc w:val="both"/>
      </w:pPr>
      <w:hyperlink w:history="0" r:id="rId28" w:tooltip="Постановление Правительства Челябинской области от 28.11.2014 N 649-П &quot;О внесении изменений в постановление Правительства Челябинской области от 22.10.2013 г. N 355-П&quot; (вместе с &quot;Государственной программой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28.11.2014 г. N 649-П "О внесении изменений в постановление Правительства Челябинской области от 22.10.2013 г. N 355-П" (Сборник нормативных правовых актов Губернатора и Правительства Челябинской области, 2014, выпуск 4);</w:t>
      </w:r>
    </w:p>
    <w:p>
      <w:pPr>
        <w:pStyle w:val="0"/>
        <w:spacing w:before="200" w:line-rule="auto"/>
        <w:ind w:firstLine="540"/>
        <w:jc w:val="both"/>
      </w:pPr>
      <w:hyperlink w:history="0" r:id="rId29" w:tooltip="Постановление Правительства Челябинской области от 07.04.2015 N 154-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07.04.2015 г. N 154-П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8 апреля 2015 г.);</w:t>
      </w:r>
    </w:p>
    <w:p>
      <w:pPr>
        <w:pStyle w:val="0"/>
        <w:spacing w:before="200" w:line-rule="auto"/>
        <w:ind w:firstLine="540"/>
        <w:jc w:val="both"/>
      </w:pPr>
      <w:hyperlink w:history="0" r:id="rId30" w:tooltip="Постановление Правительства Челябинской области от 19.06.2015 N 31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19.06.2015 г. N 311-П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22 июня 2015 г.);</w:t>
      </w:r>
    </w:p>
    <w:p>
      <w:pPr>
        <w:pStyle w:val="0"/>
        <w:spacing w:before="200" w:line-rule="auto"/>
        <w:ind w:firstLine="540"/>
        <w:jc w:val="both"/>
      </w:pPr>
      <w:hyperlink w:history="0" r:id="rId31" w:tooltip="Постановление Правительства Челябинской области от 12.08.2015 N 390-П &quot;О внесении изменений в постановление Правительства Челябинской области от 28.11.2014 г. N 647-П и о признании утратившим силу постановления Правительства Челябинской области от 25.05.2015 г. N 256-П&quot; (вместе с &quot;Государственной программой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на 2015 - 2017 годы&quot;, &quot;Изменения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12.08.2015 г. N 390-П "О внесении изменений в постановление Правительства Челябинской области от 28.11.2014 г. N 647-П и о признании утратившим силу постановления Правительства Челябинской области от 25.05.2015 г. N 256-П" (Официальный интернет-портал правовой информации (</w:t>
      </w:r>
      <w:r>
        <w:rPr>
          <w:sz w:val="20"/>
        </w:rPr>
        <w:t xml:space="preserve">www.pravo.gov.ru</w:t>
      </w:r>
      <w:r>
        <w:rPr>
          <w:sz w:val="20"/>
        </w:rPr>
        <w:t xml:space="preserve">), 13 августа 2015 г.);</w:t>
      </w:r>
    </w:p>
    <w:p>
      <w:pPr>
        <w:pStyle w:val="0"/>
        <w:spacing w:before="200" w:line-rule="auto"/>
        <w:ind w:firstLine="540"/>
        <w:jc w:val="both"/>
      </w:pPr>
      <w:hyperlink w:history="0" r:id="rId32" w:tooltip="Постановление Правительства Челябинской области от 12.08.2015 N 39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12.08.2015 г. N 391-П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13 августа 2015 г.);</w:t>
      </w:r>
    </w:p>
    <w:p>
      <w:pPr>
        <w:pStyle w:val="0"/>
        <w:spacing w:before="200" w:line-rule="auto"/>
        <w:ind w:firstLine="540"/>
        <w:jc w:val="both"/>
      </w:pPr>
      <w:hyperlink w:history="0" r:id="rId33" w:tooltip="Постановление Правительства Челябинской области от 01.10.2015 N 487-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01.10.2015 г. N 487-П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2 октября 2015 г.);</w:t>
      </w:r>
    </w:p>
    <w:p>
      <w:pPr>
        <w:pStyle w:val="0"/>
        <w:spacing w:before="200" w:line-rule="auto"/>
        <w:ind w:firstLine="540"/>
        <w:jc w:val="both"/>
      </w:pPr>
      <w:hyperlink w:history="0" r:id="rId34" w:tooltip="Постановление Правительства Челябинской области от 24.12.2015 N 689-П (ред. от 22.11.2019) &quot;О государственной программе Челябинской области &quot;Обеспечение общественного порядка и противодействие преступности в Челябинской области&quot; (вместе с &quot;Государственной программой Челябинской области &quot;Обеспечение общественного порядка и противодействие преступности в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24.12.2015 г. N 689-П "О государственной программе Челябинской области "Обеспечение общественного порядка и противодействие преступности в Челябинской области" (Сборник нормативных правовых актов Губернатора и Правительства Челябинской области, 2015, выпуск 4 (часть II), октябрь - декабрь);</w:t>
      </w:r>
    </w:p>
    <w:p>
      <w:pPr>
        <w:pStyle w:val="0"/>
        <w:spacing w:before="200" w:line-rule="auto"/>
        <w:ind w:firstLine="540"/>
        <w:jc w:val="both"/>
      </w:pPr>
      <w:hyperlink w:history="0" r:id="rId35" w:tooltip="Постановление Правительства Челябинской области от 30.12.2015 N 71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30.12.2015 г. N 711-П "О внесении изменений в постановление Правительства Челябинской области от 22.10.2013 г. N 355-П" (Южноуральская панорама, 16 января 2016 г. N 2, спецвыпуск N 1);</w:t>
      </w:r>
    </w:p>
    <w:p>
      <w:pPr>
        <w:pStyle w:val="0"/>
        <w:spacing w:before="200" w:line-rule="auto"/>
        <w:ind w:firstLine="540"/>
        <w:jc w:val="both"/>
      </w:pPr>
      <w:hyperlink w:history="0" r:id="rId36" w:tooltip="Постановление Правительства Челябинской области от 20.04.2016 N 182-П (ред. от 04.08.2016) &quot;О внесении изменений в постановление Правительства Челябинской области от 24.12.2015 г. N 689-П и об утверждении Порядка определения объема и предоставления в 2016 году субсидий некоммерческим организациям, включенным в реестр негосударственных организаций, предоставляющих услуги по социальной реабилитации и ресоциализации лиц, допускающих незаконное потребление наркотических средств или психотропных веществ, в Челяб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20.04.2016 г. N 182-П "О внесении изменений в постановление Правительства Челябинской области от 24.12.2015 г. N 689-П и об утверждении Порядка определения объема и предоставления в 2016 году субсидий некоммерческим организациям, включенным в реестр негосударственных организаций, предоставляющих услуги по социальной реабилитации и ресоциализации лиц, допускающих незаконное потребление наркотических средств или психотропных веществ, в Челябинской области" (Официальный интернет-портал правовой информации (</w:t>
      </w:r>
      <w:r>
        <w:rPr>
          <w:sz w:val="20"/>
        </w:rPr>
        <w:t xml:space="preserve">www.pravo.gov.ru</w:t>
      </w:r>
      <w:r>
        <w:rPr>
          <w:sz w:val="20"/>
        </w:rPr>
        <w:t xml:space="preserve">), 22 апреля 2016 г.);</w:t>
      </w:r>
    </w:p>
    <w:p>
      <w:pPr>
        <w:pStyle w:val="0"/>
        <w:spacing w:before="200" w:line-rule="auto"/>
        <w:ind w:firstLine="540"/>
        <w:jc w:val="both"/>
      </w:pPr>
      <w:hyperlink w:history="0" r:id="rId37" w:tooltip="Постановление Правительства Челябинской области от 15.06.2016 N 302-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на 2016 - 2018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15.06.2016 г. N 302-П "О внесении изменений в постановление Правительства Челябинской области от 24.12.2015 г. N 689-П" (Официальный интернет-портал правовой информации (</w:t>
      </w:r>
      <w:r>
        <w:rPr>
          <w:sz w:val="20"/>
        </w:rPr>
        <w:t xml:space="preserve">www.pravo.gov.ru</w:t>
      </w:r>
      <w:r>
        <w:rPr>
          <w:sz w:val="20"/>
        </w:rPr>
        <w:t xml:space="preserve">), 16 июня 2016 г.);</w:t>
      </w:r>
    </w:p>
    <w:p>
      <w:pPr>
        <w:pStyle w:val="0"/>
        <w:spacing w:before="200" w:line-rule="auto"/>
        <w:ind w:firstLine="540"/>
        <w:jc w:val="both"/>
      </w:pPr>
      <w:hyperlink w:history="0" r:id="rId38" w:tooltip="Постановление Правительства Челябинской области от 25.07.2016 N 407-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25.07.2016 г. N 407-П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25 июля 2016 г.);</w:t>
      </w:r>
    </w:p>
    <w:p>
      <w:pPr>
        <w:pStyle w:val="0"/>
        <w:spacing w:before="200" w:line-rule="auto"/>
        <w:ind w:firstLine="540"/>
        <w:jc w:val="both"/>
      </w:pPr>
      <w:hyperlink w:history="0" r:id="rId39" w:tooltip="Постановление Правительства Челябинской области от 04.08.2016 N 420-П &quot;О внесении изменений в постановления Правительства Челябинской области от 24.12.2015 г. N 689-П и от 20.04.2016 г. N 182-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на 2016 - 2018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04.08.2016 г. N 420-П "О внесении изменений в постановления Правительства Челябинской области от 24.12.2015 г. N 689-П и от 20.04.2016 г. N 182-П" (Официальный интернет-портал правовой информации (</w:t>
      </w:r>
      <w:r>
        <w:rPr>
          <w:sz w:val="20"/>
        </w:rPr>
        <w:t xml:space="preserve">www.pravo.gov.ru</w:t>
      </w:r>
      <w:r>
        <w:rPr>
          <w:sz w:val="20"/>
        </w:rPr>
        <w:t xml:space="preserve">), 5 августа 2016 г.);</w:t>
      </w:r>
    </w:p>
    <w:p>
      <w:pPr>
        <w:pStyle w:val="0"/>
        <w:spacing w:before="200" w:line-rule="auto"/>
        <w:ind w:firstLine="540"/>
        <w:jc w:val="both"/>
      </w:pPr>
      <w:hyperlink w:history="0" r:id="rId40" w:tooltip="Постановление Правительства Челябинской области от 14.11.2016 N 601-П &quot;О внесении изменений в постановление Правительства Челябинской области от 28.11.2014 г. N 647-П&quot; (вместе с &quot;Изменениями, которые вносятся в государственную программу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14.11.2016 г. N 601-П "О внесении изменений в постановление Правительства Челябинской области от 28.11.2014 г. N 647-П" (Официальный интернет-портал правовой информации (</w:t>
      </w:r>
      <w:r>
        <w:rPr>
          <w:sz w:val="20"/>
        </w:rPr>
        <w:t xml:space="preserve">www.pravo.gov.ru</w:t>
      </w:r>
      <w:r>
        <w:rPr>
          <w:sz w:val="20"/>
        </w:rPr>
        <w:t xml:space="preserve">), 15 ноября 2016 г.);</w:t>
      </w:r>
    </w:p>
    <w:p>
      <w:pPr>
        <w:pStyle w:val="0"/>
        <w:spacing w:before="200" w:line-rule="auto"/>
        <w:ind w:firstLine="540"/>
        <w:jc w:val="both"/>
      </w:pPr>
      <w:hyperlink w:history="0" r:id="rId41" w:tooltip="Постановление Правительства Челябинской области от 30.12.2016 N 766-П &quot;О внесении изменений в постановление Правительства Челябинской области от 28.11.2014 г. N 647-П&quot; (вместе с &quot;Изменениями, которые вносятся в государственную программу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30.12.2016 г. N 766-П "О внесении изменений в постановление Правительства Челябинской области от 28.11.2014 г. N 647-П" (Сборник нормативных правовых актов Губернатора и Правительства Челябинской области, 2016, выпуск 4);</w:t>
      </w:r>
    </w:p>
    <w:p>
      <w:pPr>
        <w:pStyle w:val="0"/>
        <w:spacing w:before="200" w:line-rule="auto"/>
        <w:ind w:firstLine="540"/>
        <w:jc w:val="both"/>
      </w:pPr>
      <w:hyperlink w:history="0" r:id="rId42" w:tooltip="Постановление Правительства Челябинской области от 30.12.2016 N 767-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на 2016 - 2018 годы&quot;, &quot;Государственной программой Челябинской области &quot;Обеспечение общественного порядка и противодействие преступности в Челябинской области&quot; на 2016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30.12.2016 г. N 767-П "О внесении изменений в постановление Правительства Челябинской области от 24.12.2015 г. N 689-П" (Сборник нормативных правовых актов Губернатора и Правительства Челябинской области, 2016, выпуск 4);</w:t>
      </w:r>
    </w:p>
    <w:p>
      <w:pPr>
        <w:pStyle w:val="0"/>
        <w:spacing w:before="200" w:line-rule="auto"/>
        <w:ind w:firstLine="540"/>
        <w:jc w:val="both"/>
      </w:pPr>
      <w:hyperlink w:history="0" r:id="rId43" w:tooltip="Постановление Правительства Челябинской области от 30.12.2016 N 768-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17 годы&quot;, &quot;Государственной программой Челябинской области &quot;Защита населения и территории от чрезвычайных ситуаций, обеспечение пожа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30.12.2016 г. N 768-П "О внесении изменений в постановление Правительства Челябинской области от 22.10.2013 г. N 355-П" (Сборник нормативных правовых актов Губернатора и Правительства Челябинской области, 2016, выпуск 4);</w:t>
      </w:r>
    </w:p>
    <w:p>
      <w:pPr>
        <w:pStyle w:val="0"/>
        <w:spacing w:before="200" w:line-rule="auto"/>
        <w:ind w:firstLine="540"/>
        <w:jc w:val="both"/>
      </w:pPr>
      <w:hyperlink w:history="0" r:id="rId44" w:tooltip="Постановление Правительства Челябинской области от 04.05.2017 N 23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04.05.2017 г. N 231-П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10 мая 2017 г.);</w:t>
      </w:r>
    </w:p>
    <w:p>
      <w:pPr>
        <w:pStyle w:val="0"/>
        <w:spacing w:before="200" w:line-rule="auto"/>
        <w:ind w:firstLine="540"/>
        <w:jc w:val="both"/>
      </w:pPr>
      <w:hyperlink w:history="0" r:id="rId45" w:tooltip="Постановление Правительства Челябинской области от 30.08.2017 N 464-П &quot;О внесении изменений в постановление Правительства Челябинской области от 22.10.2013 г. N 355-П&quot; (вместе с &quot;Государственной программой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30.08.2017 г. N 464-П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31 августа 2017 г.);</w:t>
      </w:r>
    </w:p>
    <w:p>
      <w:pPr>
        <w:pStyle w:val="0"/>
        <w:spacing w:before="200" w:line-rule="auto"/>
        <w:ind w:firstLine="540"/>
        <w:jc w:val="both"/>
      </w:pPr>
      <w:hyperlink w:history="0" r:id="rId46" w:tooltip="Постановление Правительства Челябинской области от 27.11.2017 N 64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27.11.2017 г. N 641-П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28 ноября 2017 г.);</w:t>
      </w:r>
    </w:p>
    <w:p>
      <w:pPr>
        <w:pStyle w:val="0"/>
        <w:spacing w:before="200" w:line-rule="auto"/>
        <w:ind w:firstLine="540"/>
        <w:jc w:val="both"/>
      </w:pPr>
      <w:hyperlink w:history="0" r:id="rId47" w:tooltip="Постановление Правительства Челябинской области от 28.12.2017 N 736-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28.12.2017 г. N 736-П "О внесении изменений в постановление Правительства Челябинской области от 22.10.2013 г. N 355-П" (Сборник нормативных правовых актов Губернатора и Правительства Челябинской области, 2017, выпуск 4);</w:t>
      </w:r>
    </w:p>
    <w:p>
      <w:pPr>
        <w:pStyle w:val="0"/>
        <w:spacing w:before="200" w:line-rule="auto"/>
        <w:ind w:firstLine="540"/>
        <w:jc w:val="both"/>
      </w:pPr>
      <w:hyperlink w:history="0" r:id="rId48" w:tooltip="Постановление Правительства Челябинской области от 28.12.2017 N 742-П &quot;О внесении изменений в постановление Правительства Челябинской области от 24.12.2015 г. N 689-П&quot; (вместе с &quot;Государственной программой Челябинской области &quot;Обеспечение общественного порядка и противодействие преступности в Челябинской области&quot; на 2016 - 2019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28.12.2017 г. N 742-П "О внесении изменений в постановление Правительства Челябинской области от 24.12.2015 г. N 689-П" (Сборник нормативных правовых актов Губернатора и Правительства Челябинской области, 2017, выпуск 4);</w:t>
      </w:r>
    </w:p>
    <w:p>
      <w:pPr>
        <w:pStyle w:val="0"/>
        <w:spacing w:before="200" w:line-rule="auto"/>
        <w:ind w:firstLine="540"/>
        <w:jc w:val="both"/>
      </w:pPr>
      <w:hyperlink w:history="0" r:id="rId49" w:tooltip="Постановление Правительства Челябинской области от 29.12.2017 N 770-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29.12.2017 г. N 770-П "О внесении изменений в постановление Правительства Челябинской области от 22.10.2013 г. N 355-П" (Сборник нормативных правовых актов Губернатора и Правительства Челябинской области, 2017, выпуск 4);</w:t>
      </w:r>
    </w:p>
    <w:p>
      <w:pPr>
        <w:pStyle w:val="0"/>
        <w:spacing w:before="200" w:line-rule="auto"/>
        <w:ind w:firstLine="540"/>
        <w:jc w:val="both"/>
      </w:pPr>
      <w:hyperlink w:history="0" r:id="rId50" w:tooltip="Постановление Правительства Челябинской области от 29.12.2017 N 767-П &quot;О внесении изменений в постановление Правительства Челябинской области от 24.12.2015 г. N 689-П&quot; (вместе с &quot;Государственной программой Челябинской области &quot;Обеспечение общественного порядка и противодействие преступности в Челябинской области&quot; на 2016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29.12.2017 г. N 767-П "О внесении изменений в постановление Правительства Челябинской области от 24.12.2015 г. N 689-П" (Сборник нормативных правовых актов Губернатора и Правительства Челябинской области, 2017, выпуск 4);</w:t>
      </w:r>
    </w:p>
    <w:p>
      <w:pPr>
        <w:pStyle w:val="0"/>
        <w:spacing w:before="200" w:line-rule="auto"/>
        <w:ind w:firstLine="540"/>
        <w:jc w:val="both"/>
      </w:pPr>
      <w:hyperlink w:history="0" r:id="rId51" w:tooltip="Постановление Правительства Челябинской области от 29.12.2017 N 773-П &quot;О внесении изменений в постановление Правительства Челябинской области от 28.11.2014 г. N 647-П&quot; (вместе с &quot;Государственной программой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29.12.2017 г. N 773-П "О внесении изменений в постановление Правительства Челябинской области от 28.11.2014 г. N 647-П" (Сборник нормативных правовых актов Губернатора и Правительства Челябинской области, 2017, выпуск 4);</w:t>
      </w:r>
    </w:p>
    <w:p>
      <w:pPr>
        <w:pStyle w:val="0"/>
        <w:spacing w:before="200" w:line-rule="auto"/>
        <w:ind w:firstLine="540"/>
        <w:jc w:val="both"/>
      </w:pPr>
      <w:hyperlink w:history="0" r:id="rId52" w:tooltip="Постановление Правительства Челябинской области от 14.06.2018 N 266-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14.06.2018 г. N 266-П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14 июня 2018 г.);</w:t>
      </w:r>
    </w:p>
    <w:p>
      <w:pPr>
        <w:pStyle w:val="0"/>
        <w:spacing w:before="200" w:line-rule="auto"/>
        <w:ind w:firstLine="540"/>
        <w:jc w:val="both"/>
      </w:pPr>
      <w:hyperlink w:history="0" r:id="rId53" w:tooltip="Постановление Правительства Челябинской области от 12.10.2018 N 464-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12.10.2018 г. N 464-П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15 октября 2018 г.);</w:t>
      </w:r>
    </w:p>
    <w:p>
      <w:pPr>
        <w:pStyle w:val="0"/>
        <w:spacing w:before="200" w:line-rule="auto"/>
        <w:ind w:firstLine="540"/>
        <w:jc w:val="both"/>
      </w:pPr>
      <w:hyperlink w:history="0" r:id="rId54" w:tooltip="Постановление Правительства Челябинской области от 29.10.2018 N 510-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на 2016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29.10.2018 г. N 510-П "О внесении изменений в постановление Правительства Челябинской области от 24.12.2015 г. N 689-П" (Официальный интернет-портал правовой информации (</w:t>
      </w:r>
      <w:r>
        <w:rPr>
          <w:sz w:val="20"/>
        </w:rPr>
        <w:t xml:space="preserve">www.pravo.gov.ru</w:t>
      </w:r>
      <w:r>
        <w:rPr>
          <w:sz w:val="20"/>
        </w:rPr>
        <w:t xml:space="preserve">), 30 октября 2018 г.);</w:t>
      </w:r>
    </w:p>
    <w:p>
      <w:pPr>
        <w:pStyle w:val="0"/>
        <w:spacing w:before="200" w:line-rule="auto"/>
        <w:ind w:firstLine="540"/>
        <w:jc w:val="both"/>
      </w:pPr>
      <w:hyperlink w:history="0" r:id="rId55" w:tooltip="Постановление Правительства Челябинской области от 29.12.2018 N 700-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29.12.2018 г. N 700-П "О внесении изменений в постановление Правительства Челябинской области от 22.10.2013 г. N 355-П" (Сборник нормативных правовых актов Губернатора и Правительства Челябинской области, 2018, выпуск 3);</w:t>
      </w:r>
    </w:p>
    <w:p>
      <w:pPr>
        <w:pStyle w:val="0"/>
        <w:spacing w:before="200" w:line-rule="auto"/>
        <w:ind w:firstLine="540"/>
        <w:jc w:val="both"/>
      </w:pPr>
      <w:hyperlink w:history="0" r:id="rId56" w:tooltip="Постановление Правительства Челябинской области от 29.12.2018 N 702-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на 2016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29.12.2018 г. N 702-П "О внесении изменений в постановление Правительства Челябинской области от 24.12.2015 г. N 689-П" (Сборник нормативных правовых актов Губернатора и Правительства Челябинской области, 2018, выпуск 3);</w:t>
      </w:r>
    </w:p>
    <w:p>
      <w:pPr>
        <w:pStyle w:val="0"/>
        <w:spacing w:before="200" w:line-rule="auto"/>
        <w:ind w:firstLine="540"/>
        <w:jc w:val="both"/>
      </w:pPr>
      <w:hyperlink w:history="0" r:id="rId57" w:tooltip="Постановление Правительства Челябинской области от 06.02.2019 N 42-П &quot;О внесении изменений в постановление Правительства Челябинской области от 28.11.2014 г. N 647-П&quot; (вместе с &quot;Изменениями, которые вносятся в государственную программу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на 2015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06.02.2019 г. N 42-П "О внесении изменений в постановление Правительства Челябинской области от 28.11.2014 г. N 647-П" (Официальный интернет-портал правовой информации (</w:t>
      </w:r>
      <w:r>
        <w:rPr>
          <w:sz w:val="20"/>
        </w:rPr>
        <w:t xml:space="preserve">www.pravo.gov.ru</w:t>
      </w:r>
      <w:r>
        <w:rPr>
          <w:sz w:val="20"/>
        </w:rPr>
        <w:t xml:space="preserve">), 8 февраля 2019 г.);</w:t>
      </w:r>
    </w:p>
    <w:p>
      <w:pPr>
        <w:pStyle w:val="0"/>
        <w:spacing w:before="200" w:line-rule="auto"/>
        <w:ind w:firstLine="540"/>
        <w:jc w:val="both"/>
      </w:pPr>
      <w:hyperlink w:history="0" r:id="rId58" w:tooltip="Постановление Правительства Челябинской области от 25.03.2019 N 117-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на 2014 - 2021 годы&quot;, &quot;Системой мероприятий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25.03.2019 г. N 117-П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29 марта 2019 г.);</w:t>
      </w:r>
    </w:p>
    <w:p>
      <w:pPr>
        <w:pStyle w:val="0"/>
        <w:spacing w:before="200" w:line-rule="auto"/>
        <w:ind w:firstLine="540"/>
        <w:jc w:val="both"/>
      </w:pPr>
      <w:hyperlink w:history="0" r:id="rId59" w:tooltip="Постановление Правительства Челябинской области от 15.04.2019 N 169-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на 2016 - 2020 годы&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15.04.2019 г. N 169-П "О внесении изменений в постановление Правительства Челябинской области от 24.12.2015 г. N 689-П" (Официальный интернет-портал правовой информации (</w:t>
      </w:r>
      <w:r>
        <w:rPr>
          <w:sz w:val="20"/>
        </w:rPr>
        <w:t xml:space="preserve">www.pravo.gov.ru</w:t>
      </w:r>
      <w:r>
        <w:rPr>
          <w:sz w:val="20"/>
        </w:rPr>
        <w:t xml:space="preserve">), 18 апреля 2019 г.);</w:t>
      </w:r>
    </w:p>
    <w:p>
      <w:pPr>
        <w:pStyle w:val="0"/>
        <w:spacing w:before="200" w:line-rule="auto"/>
        <w:ind w:firstLine="540"/>
        <w:jc w:val="both"/>
      </w:pPr>
      <w:hyperlink w:history="0" r:id="rId60" w:tooltip="Постановление Правительства Челябинской области от 24.07.2019 N 310-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24.07.2019 г. N 310-П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30 июля 2019 г.);</w:t>
      </w:r>
    </w:p>
    <w:p>
      <w:pPr>
        <w:pStyle w:val="0"/>
        <w:spacing w:before="200" w:line-rule="auto"/>
        <w:ind w:firstLine="540"/>
        <w:jc w:val="both"/>
      </w:pPr>
      <w:hyperlink w:history="0" r:id="rId61" w:tooltip="Постановление Правительства Челябинской области от 24.07.2019 N 311-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24.07.2019 г. N 311-П "О внесении изменений в постановление Правительства Челябинской области от 24.12.2015 г. N 689-П" (Официальный интернет-портал правовой информации (</w:t>
      </w:r>
      <w:r>
        <w:rPr>
          <w:sz w:val="20"/>
        </w:rPr>
        <w:t xml:space="preserve">www.pravo.gov.ru</w:t>
      </w:r>
      <w:r>
        <w:rPr>
          <w:sz w:val="20"/>
        </w:rPr>
        <w:t xml:space="preserve">), 30 июля 2019 г.);</w:t>
      </w:r>
    </w:p>
    <w:p>
      <w:pPr>
        <w:pStyle w:val="0"/>
        <w:spacing w:before="200" w:line-rule="auto"/>
        <w:ind w:firstLine="540"/>
        <w:jc w:val="both"/>
      </w:pPr>
      <w:hyperlink w:history="0" r:id="rId62" w:tooltip="Постановление Правительства Челябинской области от 03.10.2019 N 401-П &quot;О внесении изменений в постановление Правительства Челябинской области от 28.11.2014 г. N 647-П&quot; (вместе с &quot;Государственной программой Челябинской области &quot;Создание систем оповещения и информирования населения о чрезвычайных ситуациях природного и техногенного характера на территории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03.10.2019 г. N 401-П "О внесении изменений в постановление Правительства Челябинской области от 28.11.2014 г. N 647-П" (Официальный интернет-портал правовой информации (</w:t>
      </w:r>
      <w:r>
        <w:rPr>
          <w:sz w:val="20"/>
        </w:rPr>
        <w:t xml:space="preserve">www.pravo.gov.ru</w:t>
      </w:r>
      <w:r>
        <w:rPr>
          <w:sz w:val="20"/>
        </w:rPr>
        <w:t xml:space="preserve">), 8 октября 2019 г.);</w:t>
      </w:r>
    </w:p>
    <w:p>
      <w:pPr>
        <w:pStyle w:val="0"/>
        <w:spacing w:before="200" w:line-rule="auto"/>
        <w:ind w:firstLine="540"/>
        <w:jc w:val="both"/>
      </w:pPr>
      <w:hyperlink w:history="0" r:id="rId63" w:tooltip="Постановление Правительства Челябинской области от 03.10.2019 N 402-П &quot;О внесении изменений в постановление Правительства Челябинской области от 22.10.2013 г. N 355-П&quot; (вместе с &quot;Государственной программой Челябинской области &quot;Защита населения и территории от чрезвычайных ситуаций, обеспечение пожарной безопасности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03.10.2019 г. N 402-П "О внесении изменений в постановление Правительства Челябинской области от 22.10.2013 г. N 355-П" (Официальный интернет-портал правовой информации (</w:t>
      </w:r>
      <w:r>
        <w:rPr>
          <w:sz w:val="20"/>
        </w:rPr>
        <w:t xml:space="preserve">www.pravo.gov.ru</w:t>
      </w:r>
      <w:r>
        <w:rPr>
          <w:sz w:val="20"/>
        </w:rPr>
        <w:t xml:space="preserve">), 9 октября 2019 г.);</w:t>
      </w:r>
    </w:p>
    <w:p>
      <w:pPr>
        <w:pStyle w:val="0"/>
        <w:spacing w:before="200" w:line-rule="auto"/>
        <w:ind w:firstLine="540"/>
        <w:jc w:val="both"/>
      </w:pPr>
      <w:hyperlink w:history="0" r:id="rId64" w:tooltip="Постановление Правительства Челябинской области от 22.11.2019 N 509-П &quot;О внесении изменений в постановление Правительства Челябинской области от 24.12.2015 г. N 689-П&quot; (вместе с &quot;Государственной программой Челябинской области &quot;Обеспечение общественного порядка и противодействие преступности в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22.11.2019 г. N 509-П "О внесении изменений в постановление Правительства Челябинской области от 24.12.2015 г. N 689-П" (Официальный интернет-портал правовой информации (</w:t>
      </w:r>
      <w:r>
        <w:rPr>
          <w:sz w:val="20"/>
        </w:rPr>
        <w:t xml:space="preserve">www.pravo.gov.ru</w:t>
      </w:r>
      <w:r>
        <w:rPr>
          <w:sz w:val="20"/>
        </w:rPr>
        <w:t xml:space="preserve">), 27 ноября 2019 г.);</w:t>
      </w:r>
    </w:p>
    <w:p>
      <w:pPr>
        <w:pStyle w:val="0"/>
        <w:spacing w:before="200" w:line-rule="auto"/>
        <w:ind w:firstLine="540"/>
        <w:jc w:val="both"/>
      </w:pPr>
      <w:hyperlink w:history="0" r:id="rId65" w:tooltip="Постановление Правительства Челябинской области от 23.12.2019 N 584-П &quot;О внесении изменений в постановление Правительства Челябинской области от 24.12.2015 г. N 689-П&quot; (вместе с &quot;Изменениями, которые вносятся в государственную программу Челябинской области &quot;Обеспечение общественного порядка и противодействие преступности в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23.12.2019 г. N 584-П "О внесении изменений в постановление Правительства Челябинской области от 24.12.2015 г. N 689-П" (Сборник нормативных правовых актов Губернатора и Правительства Челябинской области, 2019, выпуск 9);</w:t>
      </w:r>
    </w:p>
    <w:p>
      <w:pPr>
        <w:pStyle w:val="0"/>
        <w:spacing w:before="200" w:line-rule="auto"/>
        <w:ind w:firstLine="540"/>
        <w:jc w:val="both"/>
      </w:pPr>
      <w:hyperlink w:history="0" r:id="rId66" w:tooltip="Постановление Правительства Челябинской области от 26.12.2019 N 611-П &quot;О внесении изменений в постановление Правительства Челябинской области от 22.10.2013 г. N 355-П&quot; (вместе с &quot;Изменениями, которые вносятся в государственную программу Челябинской области &quot;Защита населения и территории от чрезвычайных ситуаций, обеспечение пожарной безопасности Челяби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Челябинской области от 26.12.2019 г. N 611-П "О внесении изменений в постановление Правительства Челябинской области от 22.10.2013 г. N 355-П" (Сборник нормативных правовых актов Губернатора и Правительства Челябинской области, 2019, выпуск 10).</w:t>
      </w:r>
    </w:p>
    <w:p>
      <w:pPr>
        <w:pStyle w:val="0"/>
        <w:jc w:val="both"/>
      </w:pPr>
      <w:r>
        <w:rPr>
          <w:sz w:val="20"/>
        </w:rPr>
      </w:r>
    </w:p>
    <w:p>
      <w:pPr>
        <w:pStyle w:val="0"/>
        <w:ind w:firstLine="540"/>
        <w:jc w:val="both"/>
      </w:pPr>
      <w:r>
        <w:rPr>
          <w:sz w:val="20"/>
        </w:rPr>
        <w:t xml:space="preserve">3. Настоящее постановление вступает в силу с 1 января 2020 года.</w:t>
      </w:r>
    </w:p>
    <w:p>
      <w:pPr>
        <w:pStyle w:val="0"/>
        <w:jc w:val="both"/>
      </w:pPr>
      <w:r>
        <w:rPr>
          <w:sz w:val="20"/>
        </w:rPr>
      </w:r>
    </w:p>
    <w:p>
      <w:pPr>
        <w:pStyle w:val="0"/>
        <w:ind w:firstLine="540"/>
        <w:jc w:val="both"/>
      </w:pPr>
      <w:r>
        <w:rPr>
          <w:sz w:val="20"/>
        </w:rPr>
        <w:t xml:space="preserve">4. Настоящее постановление подлежит официальному опубликованию.</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А.Л.ТЕКСЛЕР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Челябинской области</w:t>
      </w:r>
    </w:p>
    <w:p>
      <w:pPr>
        <w:pStyle w:val="0"/>
        <w:jc w:val="right"/>
      </w:pPr>
      <w:r>
        <w:rPr>
          <w:sz w:val="20"/>
        </w:rPr>
        <w:t xml:space="preserve">от 30 декабря 2019 г. N 628-П</w:t>
      </w:r>
    </w:p>
    <w:p>
      <w:pPr>
        <w:pStyle w:val="0"/>
        <w:jc w:val="both"/>
      </w:pPr>
      <w:r>
        <w:rPr>
          <w:sz w:val="20"/>
        </w:rPr>
      </w:r>
    </w:p>
    <w:bookmarkStart w:id="87" w:name="P87"/>
    <w:bookmarkEnd w:id="87"/>
    <w:p>
      <w:pPr>
        <w:pStyle w:val="2"/>
        <w:jc w:val="center"/>
      </w:pPr>
      <w:r>
        <w:rPr>
          <w:sz w:val="20"/>
        </w:rPr>
        <w:t xml:space="preserve">Государственная программа</w:t>
      </w:r>
    </w:p>
    <w:p>
      <w:pPr>
        <w:pStyle w:val="2"/>
        <w:jc w:val="center"/>
      </w:pPr>
      <w:r>
        <w:rPr>
          <w:sz w:val="20"/>
        </w:rPr>
        <w:t xml:space="preserve">Челябинской области "Обеспечение общественной</w:t>
      </w:r>
    </w:p>
    <w:p>
      <w:pPr>
        <w:pStyle w:val="2"/>
        <w:jc w:val="center"/>
      </w:pPr>
      <w:r>
        <w:rPr>
          <w:sz w:val="20"/>
        </w:rPr>
        <w:t xml:space="preserve">безопасности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24.04.2020 </w:t>
            </w:r>
            <w:hyperlink w:history="0" r:id="rId67"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156-П</w:t>
              </w:r>
            </w:hyperlink>
            <w:r>
              <w:rPr>
                <w:sz w:val="20"/>
                <w:color w:val="392c69"/>
              </w:rPr>
              <w:t xml:space="preserve">, от 27.05.2020 </w:t>
            </w:r>
            <w:hyperlink w:history="0" r:id="rId68" w:tooltip="Постановление Правительства Челябинской области от 27.05.2020 N 23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231-П</w:t>
              </w:r>
            </w:hyperlink>
            <w:r>
              <w:rPr>
                <w:sz w:val="20"/>
                <w:color w:val="392c69"/>
              </w:rPr>
              <w:t xml:space="preserve">, от 12.08.2020 </w:t>
            </w:r>
            <w:hyperlink w:history="0" r:id="rId69" w:tooltip="Постановление Правительства Челябинской области от 12.08.2020 N 4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404-П</w:t>
              </w:r>
            </w:hyperlink>
            <w:r>
              <w:rPr>
                <w:sz w:val="20"/>
                <w:color w:val="392c69"/>
              </w:rPr>
              <w:t xml:space="preserve">,</w:t>
            </w:r>
          </w:p>
          <w:p>
            <w:pPr>
              <w:pStyle w:val="0"/>
              <w:jc w:val="center"/>
            </w:pPr>
            <w:r>
              <w:rPr>
                <w:sz w:val="20"/>
                <w:color w:val="392c69"/>
              </w:rPr>
              <w:t xml:space="preserve">от 23.09.2020 </w:t>
            </w:r>
            <w:hyperlink w:history="0" r:id="rId70"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color w:val="392c69"/>
              </w:rPr>
              <w:t xml:space="preserve">, от 28.12.2020 </w:t>
            </w:r>
            <w:hyperlink w:history="0" r:id="rId71"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color w:val="392c69"/>
              </w:rPr>
              <w:t xml:space="preserve">, от 30.12.2020 </w:t>
            </w:r>
            <w:hyperlink w:history="0" r:id="rId72"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w:t>
            </w:r>
          </w:p>
          <w:p>
            <w:pPr>
              <w:pStyle w:val="0"/>
              <w:jc w:val="center"/>
            </w:pPr>
            <w:r>
              <w:rPr>
                <w:sz w:val="20"/>
                <w:color w:val="392c69"/>
              </w:rPr>
              <w:t xml:space="preserve">от 26.03.2021 </w:t>
            </w:r>
            <w:hyperlink w:history="0" r:id="rId73"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 от 10.09.2021 </w:t>
            </w:r>
            <w:hyperlink w:history="0" r:id="rId74"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color w:val="392c69"/>
              </w:rPr>
              <w:t xml:space="preserve">, от 11.11.2021 </w:t>
            </w:r>
            <w:hyperlink w:history="0" r:id="rId75"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color w:val="392c69"/>
              </w:rPr>
              <w:t xml:space="preserve">,</w:t>
            </w:r>
          </w:p>
          <w:p>
            <w:pPr>
              <w:pStyle w:val="0"/>
              <w:jc w:val="center"/>
            </w:pPr>
            <w:r>
              <w:rPr>
                <w:sz w:val="20"/>
                <w:color w:val="392c69"/>
              </w:rPr>
              <w:t xml:space="preserve">от 17.12.2021 </w:t>
            </w:r>
            <w:hyperlink w:history="0" r:id="rId76"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30.12.2021 </w:t>
            </w:r>
            <w:hyperlink w:history="0" r:id="rId77"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 от 05.07.2022 </w:t>
            </w:r>
            <w:hyperlink w:history="0" r:id="rId78"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26.08.2022 </w:t>
            </w:r>
            <w:hyperlink w:history="0" r:id="rId79"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color w:val="392c69"/>
              </w:rPr>
              <w:t xml:space="preserve">, от 27.10.2022 </w:t>
            </w:r>
            <w:hyperlink w:history="0" r:id="rId80" w:tooltip="Постановление Правительства Челябинской области от 27.10.2022 N 59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592-П</w:t>
              </w:r>
            </w:hyperlink>
            <w:r>
              <w:rPr>
                <w:sz w:val="20"/>
                <w:color w:val="392c69"/>
              </w:rPr>
              <w:t xml:space="preserve">, от 28.12.2022 </w:t>
            </w:r>
            <w:hyperlink w:history="0" r:id="rId81"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w:t>
            </w:r>
          </w:p>
          <w:p>
            <w:pPr>
              <w:pStyle w:val="0"/>
              <w:jc w:val="center"/>
            </w:pPr>
            <w:r>
              <w:rPr>
                <w:sz w:val="20"/>
                <w:color w:val="392c69"/>
              </w:rPr>
              <w:t xml:space="preserve">от 31.01.2023 </w:t>
            </w:r>
            <w:hyperlink w:history="0" r:id="rId8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 от 30.06.2023 </w:t>
            </w:r>
            <w:hyperlink w:history="0" r:id="rId8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color w:val="392c69"/>
              </w:rPr>
              <w:t xml:space="preserve">, от 13.11.2023 </w:t>
            </w:r>
            <w:hyperlink w:history="0" r:id="rId84"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Челябинской области "Обеспечение</w:t>
      </w:r>
    </w:p>
    <w:p>
      <w:pPr>
        <w:pStyle w:val="2"/>
        <w:jc w:val="center"/>
      </w:pPr>
      <w:r>
        <w:rPr>
          <w:sz w:val="20"/>
        </w:rPr>
        <w:t xml:space="preserve">общественной безопасности в Челябинской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общественной безопасности Челябинской области (далее именуется - Министерство безопасности)</w:t>
            </w:r>
          </w:p>
        </w:tc>
      </w:tr>
      <w:tr>
        <w:tc>
          <w:tcPr>
            <w:tcW w:w="2268"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социальных отношений Челябинской области (далее именуется - Минсоцотношений);</w:t>
            </w:r>
          </w:p>
          <w:p>
            <w:pPr>
              <w:pStyle w:val="0"/>
              <w:jc w:val="both"/>
            </w:pPr>
            <w:r>
              <w:rPr>
                <w:sz w:val="20"/>
              </w:rPr>
              <w:t xml:space="preserve">Министерство по физической культуре и спорту Челябинской области (далее именуется - Минспорта);</w:t>
            </w:r>
          </w:p>
          <w:p>
            <w:pPr>
              <w:pStyle w:val="0"/>
              <w:jc w:val="both"/>
            </w:pPr>
            <w:r>
              <w:rPr>
                <w:sz w:val="20"/>
              </w:rPr>
              <w:t xml:space="preserve">Министерство образования и науки Челябинской области (далее именуется - Минобрнауки);</w:t>
            </w:r>
          </w:p>
          <w:p>
            <w:pPr>
              <w:pStyle w:val="0"/>
              <w:jc w:val="both"/>
            </w:pPr>
            <w:r>
              <w:rPr>
                <w:sz w:val="20"/>
              </w:rPr>
              <w:t xml:space="preserve">Министерство здравоохранения Челябинской области (далее именуется - Минздрав);</w:t>
            </w:r>
          </w:p>
          <w:p>
            <w:pPr>
              <w:pStyle w:val="0"/>
              <w:jc w:val="both"/>
            </w:pPr>
            <w:r>
              <w:rPr>
                <w:sz w:val="20"/>
              </w:rPr>
              <w:t xml:space="preserve">Министерство информационных технологий, связи и цифрового развития Челябинской области (далее именуется - МИТСиЦР);</w:t>
            </w:r>
          </w:p>
          <w:p>
            <w:pPr>
              <w:pStyle w:val="0"/>
              <w:jc w:val="both"/>
            </w:pPr>
            <w:r>
              <w:rPr>
                <w:sz w:val="20"/>
              </w:rPr>
              <w:t xml:space="preserve">Министерство культуры Челябинской области (далее именуется - Минкультуры);</w:t>
            </w:r>
          </w:p>
          <w:p>
            <w:pPr>
              <w:pStyle w:val="0"/>
              <w:jc w:val="both"/>
            </w:pPr>
            <w:r>
              <w:rPr>
                <w:sz w:val="20"/>
              </w:rPr>
              <w:t xml:space="preserve">Главное управление по труду и занятости населения Челябинской области (далее именуется - ГУТиЗН по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85"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779-П)</w:t>
            </w:r>
          </w:p>
        </w:tc>
      </w:tr>
      <w:tr>
        <w:tc>
          <w:tcPr>
            <w:tcW w:w="2268" w:type="dxa"/>
            <w:tcBorders>
              <w:top w:val="nil"/>
              <w:left w:val="nil"/>
              <w:bottom w:val="nil"/>
              <w:right w:val="nil"/>
            </w:tcBorders>
          </w:tcPr>
          <w:p>
            <w:pPr>
              <w:pStyle w:val="0"/>
            </w:pPr>
            <w:r>
              <w:rPr>
                <w:sz w:val="20"/>
              </w:rPr>
              <w:t xml:space="preserve">Подпрограммы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w:t>
            </w:r>
            <w:hyperlink w:history="0" w:anchor="P4069" w:tooltip="Паспорт">
              <w:r>
                <w:rPr>
                  <w:sz w:val="20"/>
                  <w:color w:val="0000ff"/>
                </w:rPr>
                <w:t xml:space="preserve">Мероприятия по гражданской обороне</w:t>
              </w:r>
            </w:hyperlink>
            <w:r>
              <w:rPr>
                <w:sz w:val="20"/>
              </w:rPr>
              <w:t xml:space="preserve">, защите от чрезвычайных ситуаций природного и техногенного характера, обеспечение радиационной безопасности";</w:t>
            </w:r>
          </w:p>
          <w:p>
            <w:pPr>
              <w:pStyle w:val="0"/>
              <w:jc w:val="both"/>
            </w:pPr>
            <w:r>
              <w:rPr>
                <w:sz w:val="20"/>
              </w:rPr>
              <w:t xml:space="preserve">"</w:t>
            </w:r>
            <w:hyperlink w:history="0" w:anchor="P4174" w:tooltip="Паспорт">
              <w:r>
                <w:rPr>
                  <w:sz w:val="20"/>
                  <w:color w:val="0000ff"/>
                </w:rPr>
                <w:t xml:space="preserve">Обеспечение пожарной безопасности</w:t>
              </w:r>
            </w:hyperlink>
            <w:r>
              <w:rPr>
                <w:sz w:val="20"/>
              </w:rPr>
              <w:t xml:space="preserve"> Челябинской области";</w:t>
            </w:r>
          </w:p>
          <w:p>
            <w:pPr>
              <w:pStyle w:val="0"/>
              <w:jc w:val="both"/>
            </w:pPr>
            <w:r>
              <w:rPr>
                <w:sz w:val="20"/>
              </w:rPr>
              <w:t xml:space="preserve">"</w:t>
            </w:r>
            <w:hyperlink w:history="0" w:anchor="P4253" w:tooltip="Паспорт">
              <w:r>
                <w:rPr>
                  <w:sz w:val="20"/>
                  <w:color w:val="0000ff"/>
                </w:rPr>
                <w:t xml:space="preserve">Организация деятельности</w:t>
              </w:r>
            </w:hyperlink>
            <w:r>
              <w:rPr>
                <w:sz w:val="20"/>
              </w:rPr>
              <w:t xml:space="preserve"> государственных органов и участие граждан в обеспечении общественной безопасности";</w:t>
            </w:r>
          </w:p>
          <w:p>
            <w:pPr>
              <w:pStyle w:val="0"/>
              <w:jc w:val="both"/>
            </w:pPr>
            <w:r>
              <w:rPr>
                <w:sz w:val="20"/>
              </w:rPr>
              <w:t xml:space="preserve">"</w:t>
            </w:r>
            <w:hyperlink w:history="0" w:anchor="P4386" w:tooltip="Паспорт">
              <w:r>
                <w:rPr>
                  <w:sz w:val="20"/>
                  <w:color w:val="0000ff"/>
                </w:rPr>
                <w:t xml:space="preserve">Реализация регионального проекта</w:t>
              </w:r>
            </w:hyperlink>
            <w:r>
              <w:rPr>
                <w:sz w:val="20"/>
              </w:rPr>
              <w:t xml:space="preserve"> "Безопасность дорожного движения в Челябинской области"</w:t>
            </w:r>
          </w:p>
        </w:tc>
      </w:tr>
      <w:tr>
        <w:tc>
          <w:tcPr>
            <w:tcW w:w="2268" w:type="dxa"/>
            <w:tcBorders>
              <w:top w:val="nil"/>
              <w:left w:val="nil"/>
              <w:bottom w:val="nil"/>
              <w:right w:val="nil"/>
            </w:tcBorders>
          </w:tcPr>
          <w:p>
            <w:pPr>
              <w:pStyle w:val="0"/>
            </w:pPr>
            <w:r>
              <w:rPr>
                <w:sz w:val="20"/>
              </w:rPr>
              <w:t xml:space="preserve">Проекты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"Безопасность дорожного движения в Челябинской области"</w:t>
            </w:r>
          </w:p>
        </w:tc>
      </w:tr>
      <w:tr>
        <w:tc>
          <w:tcPr>
            <w:tcW w:w="2268" w:type="dxa"/>
            <w:tcBorders>
              <w:top w:val="nil"/>
              <w:left w:val="nil"/>
              <w:bottom w:val="nil"/>
              <w:right w:val="nil"/>
            </w:tcBorders>
          </w:tcPr>
          <w:p>
            <w:pPr>
              <w:pStyle w:val="0"/>
            </w:pPr>
            <w:r>
              <w:rPr>
                <w:sz w:val="20"/>
              </w:rPr>
              <w:t xml:space="preserve">Основная цель (основные цели)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повышение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обеспечение радиационной безопасности, минимизация угроз криминального характера, обеспечение безопасности дорожного движения для повышения степени защищенности населения Челябинской области</w:t>
            </w:r>
          </w:p>
        </w:tc>
      </w:tr>
      <w:tr>
        <w:tc>
          <w:tcPr>
            <w:tcW w:w="2268" w:type="dxa"/>
            <w:tcBorders>
              <w:top w:val="nil"/>
              <w:left w:val="nil"/>
              <w:bottom w:val="nil"/>
              <w:right w:val="nil"/>
            </w:tcBorders>
          </w:tcPr>
          <w:p>
            <w:pPr>
              <w:pStyle w:val="0"/>
            </w:pPr>
            <w:r>
              <w:rPr>
                <w:sz w:val="20"/>
              </w:rPr>
              <w:t xml:space="preserve">Основные задачи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обеспечение высокой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на территории Челябинской области;</w:t>
            </w:r>
          </w:p>
          <w:p>
            <w:pPr>
              <w:pStyle w:val="0"/>
              <w:jc w:val="both"/>
            </w:pPr>
            <w:r>
              <w:rPr>
                <w:sz w:val="20"/>
              </w:rPr>
              <w:t xml:space="preserve">обеспечение радиационной безопасности населения на территории Челябинской области;</w:t>
            </w:r>
          </w:p>
          <w:p>
            <w:pPr>
              <w:pStyle w:val="0"/>
              <w:jc w:val="both"/>
            </w:pPr>
            <w:r>
              <w:rPr>
                <w:sz w:val="20"/>
              </w:rPr>
              <w:t xml:space="preserve">обеспечение пожарной безопасности Челябинской области;</w:t>
            </w:r>
          </w:p>
          <w:p>
            <w:pPr>
              <w:pStyle w:val="0"/>
              <w:jc w:val="both"/>
            </w:pPr>
            <w:r>
              <w:rPr>
                <w:sz w:val="20"/>
              </w:rPr>
              <w:t xml:space="preserve">совершенствование системы профилактики правонарушений, снижение количества противоправных деяний и их проявлений, достижение и поддержание необходимого уровня защищенности населения Челябинской области от угроз криминального характера;</w:t>
            </w:r>
          </w:p>
          <w:p>
            <w:pPr>
              <w:pStyle w:val="0"/>
              <w:jc w:val="both"/>
            </w:pPr>
            <w:r>
              <w:rPr>
                <w:sz w:val="20"/>
              </w:rPr>
              <w:t xml:space="preserve">комплектование Вооруженных Сил Российской Федерации физически, морально и психологически подготовленными гражданами, получившими подготовку по основам военной службы и военно-учетным специальностям;</w:t>
            </w:r>
          </w:p>
          <w:p>
            <w:pPr>
              <w:pStyle w:val="0"/>
              <w:jc w:val="both"/>
            </w:pPr>
            <w:r>
              <w:rPr>
                <w:sz w:val="20"/>
              </w:rPr>
              <w:t xml:space="preserve">обеспечение безопасности дорожного движения и снижение смертности в результате дорожно-транспортных происшествий</w:t>
            </w:r>
          </w:p>
        </w:tc>
      </w:tr>
      <w:tr>
        <w:tc>
          <w:tcPr>
            <w:tcW w:w="2268" w:type="dxa"/>
            <w:tcBorders>
              <w:top w:val="nil"/>
              <w:left w:val="nil"/>
              <w:bottom w:val="nil"/>
              <w:right w:val="nil"/>
            </w:tcBorders>
          </w:tcPr>
          <w:p>
            <w:pPr>
              <w:pStyle w:val="0"/>
              <w:jc w:val="both"/>
            </w:pPr>
            <w:r>
              <w:rPr>
                <w:sz w:val="20"/>
              </w:rPr>
              <w:t xml:space="preserve">Целевые показатели (индикаторы) конечного результата (показатели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готовность имущества и объектов гражданской обороны, находящихся в государственной собственности Челябинской области, к использованию по предназначению, процентов;</w:t>
            </w:r>
          </w:p>
          <w:p>
            <w:pPr>
              <w:pStyle w:val="0"/>
              <w:jc w:val="both"/>
            </w:pPr>
            <w:r>
              <w:rPr>
                <w:sz w:val="20"/>
              </w:rPr>
              <w:t xml:space="preserve">доля населения, охваченного техническими средствами оповещения региональной автоматизированной системы централизованного оповещения (далее именуется - РАСЦО) об опасностях, возникающих при военных конфликтах, а также при угрозе возникновения (возникновении) чрезвычайных ситуаций природного и техногенного характера, процентов;</w:t>
            </w:r>
          </w:p>
          <w:p>
            <w:pPr>
              <w:pStyle w:val="0"/>
              <w:jc w:val="both"/>
            </w:pPr>
            <w:r>
              <w:rPr>
                <w:sz w:val="20"/>
              </w:rPr>
              <w:t xml:space="preserve">доля населения Челябинской области,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РАСЦО, процентов;</w:t>
            </w:r>
          </w:p>
          <w:p>
            <w:pPr>
              <w:pStyle w:val="0"/>
              <w:jc w:val="both"/>
            </w:pPr>
            <w:r>
              <w:rPr>
                <w:sz w:val="20"/>
              </w:rPr>
              <w:t xml:space="preserve">сокращение количества лиц, погибших в происшествиях на водных объектах (по отношению к 2017 году), процентов;</w:t>
            </w:r>
          </w:p>
          <w:p>
            <w:pPr>
              <w:pStyle w:val="0"/>
              <w:jc w:val="both"/>
            </w:pPr>
            <w:r>
              <w:rPr>
                <w:sz w:val="20"/>
              </w:rPr>
              <w:t xml:space="preserve">сокращение количества лиц, погибших в происшествиях на водных объектах (по отношению к 2019 году), процентов;</w:t>
            </w:r>
          </w:p>
          <w:p>
            <w:pPr>
              <w:pStyle w:val="0"/>
              <w:jc w:val="both"/>
            </w:pPr>
            <w:r>
              <w:rPr>
                <w:sz w:val="20"/>
              </w:rPr>
              <w:t xml:space="preserve">величина индивидуального радиационного риска для населения Челябинской области;</w:t>
            </w:r>
          </w:p>
          <w:p>
            <w:pPr>
              <w:pStyle w:val="0"/>
              <w:jc w:val="both"/>
            </w:pPr>
            <w:r>
              <w:rPr>
                <w:sz w:val="20"/>
              </w:rPr>
              <w:t xml:space="preserve">сокращение количества лиц, погибших на пожарах (по отношению к 2017 году), процентов;</w:t>
            </w:r>
          </w:p>
          <w:p>
            <w:pPr>
              <w:pStyle w:val="0"/>
              <w:jc w:val="both"/>
            </w:pPr>
            <w:r>
              <w:rPr>
                <w:sz w:val="20"/>
              </w:rPr>
              <w:t xml:space="preserve">сокращение количества лиц, погибших на пожарах (по отношению к 2019 году), процентов;</w:t>
            </w:r>
          </w:p>
          <w:p>
            <w:pPr>
              <w:pStyle w:val="0"/>
              <w:jc w:val="both"/>
            </w:pPr>
            <w:r>
              <w:rPr>
                <w:sz w:val="20"/>
              </w:rPr>
              <w:t xml:space="preserve">удовлетворенность граждан степенью защищенности от преступных и иных противоправных посягательств, процентов;</w:t>
            </w:r>
          </w:p>
          <w:p>
            <w:pPr>
              <w:pStyle w:val="0"/>
              <w:jc w:val="both"/>
            </w:pPr>
            <w:r>
              <w:rPr>
                <w:sz w:val="20"/>
              </w:rPr>
              <w:t xml:space="preserve">уровень преступности, количество зарегистрированных преступлений на 100 тысяч человек;</w:t>
            </w:r>
          </w:p>
          <w:p>
            <w:pPr>
              <w:pStyle w:val="0"/>
              <w:jc w:val="both"/>
            </w:pPr>
            <w:r>
              <w:rPr>
                <w:sz w:val="20"/>
              </w:rPr>
              <w:t xml:space="preserve">выполнение государственного задания по призыву граждан на военную службу, процентов;</w:t>
            </w:r>
          </w:p>
          <w:p>
            <w:pPr>
              <w:pStyle w:val="0"/>
              <w:jc w:val="both"/>
            </w:pPr>
            <w:r>
              <w:rPr>
                <w:sz w:val="20"/>
              </w:rPr>
              <w:t xml:space="preserve">количество погибших в дорожно-транспортных происшествиях, человек на 100 тысяч населения;</w:t>
            </w:r>
          </w:p>
          <w:p>
            <w:pPr>
              <w:pStyle w:val="0"/>
              <w:jc w:val="both"/>
            </w:pPr>
            <w:r>
              <w:rPr>
                <w:sz w:val="20"/>
              </w:rPr>
              <w:t xml:space="preserve">количество погибших в дорожно-транспортных происшествиях, человек на 10 тысяч транспортных средств</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86"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tcW w:w="2268" w:type="dxa"/>
            <w:tcBorders>
              <w:top w:val="nil"/>
              <w:left w:val="nil"/>
              <w:bottom w:val="nil"/>
              <w:right w:val="nil"/>
            </w:tcBorders>
          </w:tcPr>
          <w:p>
            <w:pPr>
              <w:pStyle w:val="0"/>
            </w:pPr>
            <w:r>
              <w:rPr>
                <w:sz w:val="20"/>
              </w:rPr>
              <w:t xml:space="preserve">Сроки и этапы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срок реализации государственной программы 2020 - 2025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государственной программы</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jc w:val="both"/>
            </w:pPr>
            <w:r>
              <w:rPr>
                <w:sz w:val="20"/>
              </w:rPr>
              <w:t xml:space="preserve">общий объем финансового обеспечения государственной программы в 2020 - 2025 годах составит 11750563,94 тыс. рублей, в том числе за счет средств:</w:t>
            </w:r>
          </w:p>
          <w:p>
            <w:pPr>
              <w:pStyle w:val="0"/>
              <w:jc w:val="both"/>
            </w:pPr>
            <w:r>
              <w:rPr>
                <w:sz w:val="20"/>
              </w:rPr>
              <w:t xml:space="preserve">федерального бюджета - 401962,20 тыс. рублей, из них по годам:</w:t>
            </w:r>
          </w:p>
          <w:p>
            <w:pPr>
              <w:pStyle w:val="0"/>
              <w:jc w:val="both"/>
            </w:pPr>
            <w:r>
              <w:rPr>
                <w:sz w:val="20"/>
              </w:rPr>
              <w:t xml:space="preserve">2020 год - 55186,0 тыс. рублей;</w:t>
            </w:r>
          </w:p>
          <w:p>
            <w:pPr>
              <w:pStyle w:val="0"/>
              <w:jc w:val="both"/>
            </w:pPr>
            <w:r>
              <w:rPr>
                <w:sz w:val="20"/>
              </w:rPr>
              <w:t xml:space="preserve">2021 год - 53812,1 тыс. рублей;</w:t>
            </w:r>
          </w:p>
          <w:p>
            <w:pPr>
              <w:pStyle w:val="0"/>
              <w:jc w:val="both"/>
            </w:pPr>
            <w:r>
              <w:rPr>
                <w:sz w:val="20"/>
              </w:rPr>
              <w:t xml:space="preserve">2022 год - 60381,50 тыс. рублей;</w:t>
            </w:r>
          </w:p>
          <w:p>
            <w:pPr>
              <w:pStyle w:val="0"/>
              <w:jc w:val="both"/>
            </w:pPr>
            <w:r>
              <w:rPr>
                <w:sz w:val="20"/>
              </w:rPr>
              <w:t xml:space="preserve">2023 год - 69797,50 тыс. рублей;</w:t>
            </w:r>
          </w:p>
          <w:p>
            <w:pPr>
              <w:pStyle w:val="0"/>
              <w:jc w:val="both"/>
            </w:pPr>
            <w:r>
              <w:rPr>
                <w:sz w:val="20"/>
              </w:rPr>
              <w:t xml:space="preserve">2024 год - 88012,60 тыс. рублей;</w:t>
            </w:r>
          </w:p>
          <w:p>
            <w:pPr>
              <w:pStyle w:val="0"/>
              <w:jc w:val="both"/>
            </w:pPr>
            <w:r>
              <w:rPr>
                <w:sz w:val="20"/>
              </w:rPr>
              <w:t xml:space="preserve">2025 год - 74772,50 тыс. рублей;</w:t>
            </w:r>
          </w:p>
          <w:p>
            <w:pPr>
              <w:pStyle w:val="0"/>
              <w:jc w:val="both"/>
            </w:pPr>
            <w:r>
              <w:rPr>
                <w:sz w:val="20"/>
              </w:rPr>
              <w:t xml:space="preserve">областного бюджета - 11348601,74 тыс. рублей, из них средства, полученные за переработку облученных тепловыделяющих сборок ядерных реакторов </w:t>
            </w:r>
            <w:hyperlink w:history="0" w:anchor="P192" w:tooltip="&lt;*&gt; Средства, полученные за переработку ОТВС, в том числе предусмотренные в Специальной экологической программе реабилитации радиационно загрязненных участков территории Челябинской области,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quot;Росатом&quot;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
              <w:r>
                <w:rPr>
                  <w:sz w:val="20"/>
                  <w:color w:val="0000ff"/>
                </w:rPr>
                <w:t xml:space="preserve">&lt;*&gt;</w:t>
              </w:r>
            </w:hyperlink>
            <w:r>
              <w:rPr>
                <w:sz w:val="20"/>
              </w:rPr>
              <w:t xml:space="preserve"> (далее именуются - ОТВС), - 178853,53 тыс. рублей, из них по годам:</w:t>
            </w:r>
          </w:p>
          <w:p>
            <w:pPr>
              <w:pStyle w:val="0"/>
              <w:jc w:val="both"/>
            </w:pPr>
            <w:r>
              <w:rPr>
                <w:sz w:val="20"/>
              </w:rPr>
              <w:t xml:space="preserve">2020 год - 1660978,05 тыс. рублей, в том числе средства, полученные за переработку ОТВС, - 145227,96 тыс. рублей;</w:t>
            </w:r>
          </w:p>
          <w:p>
            <w:pPr>
              <w:pStyle w:val="0"/>
              <w:jc w:val="both"/>
            </w:pPr>
            <w:r>
              <w:rPr>
                <w:sz w:val="20"/>
              </w:rPr>
              <w:t xml:space="preserve">2021 год - 1644939,84 тыс. рублей, в том числе средства, полученные за переработку ОТВС, - 20792,17 тыс. рублей;</w:t>
            </w:r>
          </w:p>
          <w:p>
            <w:pPr>
              <w:pStyle w:val="0"/>
              <w:jc w:val="both"/>
            </w:pPr>
            <w:r>
              <w:rPr>
                <w:sz w:val="20"/>
              </w:rPr>
              <w:t xml:space="preserve">2022 год - 2251194,25 тыс. рублей, в том числе средства, полученные за переработку ОТВС, - 12833,4 тыс. рублей;</w:t>
            </w:r>
          </w:p>
          <w:p>
            <w:pPr>
              <w:pStyle w:val="0"/>
              <w:jc w:val="both"/>
            </w:pPr>
            <w:r>
              <w:rPr>
                <w:sz w:val="20"/>
              </w:rPr>
              <w:t xml:space="preserve">2023 год - 2210596,90 тыс. рублей;</w:t>
            </w:r>
          </w:p>
          <w:p>
            <w:pPr>
              <w:pStyle w:val="0"/>
              <w:jc w:val="both"/>
            </w:pPr>
            <w:r>
              <w:rPr>
                <w:sz w:val="20"/>
              </w:rPr>
              <w:t xml:space="preserve">2024 год - 1797501,60 тыс. рублей;</w:t>
            </w:r>
          </w:p>
          <w:p>
            <w:pPr>
              <w:pStyle w:val="0"/>
              <w:jc w:val="both"/>
            </w:pPr>
            <w:r>
              <w:rPr>
                <w:sz w:val="20"/>
              </w:rPr>
              <w:t xml:space="preserve">2025 год - 1783391,10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87"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 N 605-П)</w:t>
            </w:r>
          </w:p>
        </w:tc>
      </w:tr>
      <w:tr>
        <w:tc>
          <w:tcPr>
            <w:tcW w:w="2268"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 период реализации государственной программы:</w:t>
            </w:r>
          </w:p>
          <w:p>
            <w:pPr>
              <w:pStyle w:val="0"/>
              <w:jc w:val="both"/>
            </w:pPr>
            <w:r>
              <w:rPr>
                <w:sz w:val="20"/>
              </w:rPr>
              <w:t xml:space="preserve">готовность имущества и объектов гражданской обороны, находящихся в государственной собственности Челябинской области, к использованию по предназначению составит 100 процентов;</w:t>
            </w:r>
          </w:p>
          <w:p>
            <w:pPr>
              <w:pStyle w:val="0"/>
              <w:jc w:val="both"/>
            </w:pPr>
            <w:r>
              <w:rPr>
                <w:sz w:val="20"/>
              </w:rPr>
              <w:t xml:space="preserve">доля населения, охваченного техническими средствами оповещения РАСЦО об опасностях, возникающих при военных конфликтах, а также при угрозе возникновения (возникновении) чрезвычайных ситуаций природного и техногенного характера, составит 90 процентов;</w:t>
            </w:r>
          </w:p>
          <w:p>
            <w:pPr>
              <w:pStyle w:val="0"/>
              <w:jc w:val="both"/>
            </w:pPr>
            <w:r>
              <w:rPr>
                <w:sz w:val="20"/>
              </w:rPr>
              <w:t xml:space="preserve">доля населения Челябинской области,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РАСЦО, составит 75 процентов;</w:t>
            </w:r>
          </w:p>
          <w:p>
            <w:pPr>
              <w:pStyle w:val="0"/>
              <w:jc w:val="both"/>
            </w:pPr>
            <w:r>
              <w:rPr>
                <w:sz w:val="20"/>
              </w:rPr>
              <w:t xml:space="preserve">сокращение количества лиц, погибших в происшествиях на водных объектах (по отношению к 2017 году), составит 4 процента;</w:t>
            </w:r>
          </w:p>
          <w:p>
            <w:pPr>
              <w:pStyle w:val="0"/>
              <w:jc w:val="both"/>
            </w:pPr>
            <w:r>
              <w:rPr>
                <w:sz w:val="20"/>
              </w:rPr>
              <w:t xml:space="preserve">сокращение количества лиц, погибших в происшествиях на водных объектах (по отношению к 2019 году), составит 8 процентов;</w:t>
            </w:r>
          </w:p>
          <w:p>
            <w:pPr>
              <w:pStyle w:val="0"/>
              <w:jc w:val="both"/>
            </w:pPr>
            <w:r>
              <w:rPr>
                <w:sz w:val="20"/>
              </w:rPr>
              <w:t xml:space="preserve">величина индивидуального радиационного риска для населения Челябинской области не превысит значения 5,0 x 10</w:t>
            </w:r>
            <w:r>
              <w:rPr>
                <w:sz w:val="20"/>
                <w:vertAlign w:val="superscript"/>
              </w:rPr>
              <w:t xml:space="preserve">-5</w:t>
            </w:r>
            <w:r>
              <w:rPr>
                <w:sz w:val="20"/>
              </w:rPr>
              <w:t xml:space="preserve">;</w:t>
            </w:r>
          </w:p>
          <w:p>
            <w:pPr>
              <w:pStyle w:val="0"/>
              <w:jc w:val="both"/>
            </w:pPr>
            <w:r>
              <w:rPr>
                <w:sz w:val="20"/>
              </w:rPr>
              <w:t xml:space="preserve">сокращение количества лиц, погибших на пожарах (по отношению к 2017 году), составит 3 процента;</w:t>
            </w:r>
          </w:p>
          <w:p>
            <w:pPr>
              <w:pStyle w:val="0"/>
              <w:jc w:val="both"/>
            </w:pPr>
            <w:r>
              <w:rPr>
                <w:sz w:val="20"/>
              </w:rPr>
              <w:t xml:space="preserve">сокращение количества лиц, погибших на пожарах (по отношению к 2019 году), составит 8 процентов;</w:t>
            </w:r>
          </w:p>
          <w:p>
            <w:pPr>
              <w:pStyle w:val="0"/>
              <w:jc w:val="both"/>
            </w:pPr>
            <w:r>
              <w:rPr>
                <w:sz w:val="20"/>
              </w:rPr>
              <w:t xml:space="preserve">удовлетворенность граждан степенью защищенности от преступных и иных противоправных посягательств увеличится до 50 процентов;</w:t>
            </w:r>
          </w:p>
          <w:p>
            <w:pPr>
              <w:pStyle w:val="0"/>
              <w:jc w:val="both"/>
            </w:pPr>
            <w:r>
              <w:rPr>
                <w:sz w:val="20"/>
              </w:rPr>
              <w:t xml:space="preserve">уровень преступности, количество зарегистрированных преступлений на 100 тысяч человек сократится до 1799,0 человека;</w:t>
            </w:r>
          </w:p>
          <w:p>
            <w:pPr>
              <w:pStyle w:val="0"/>
              <w:jc w:val="both"/>
            </w:pPr>
            <w:r>
              <w:rPr>
                <w:sz w:val="20"/>
              </w:rPr>
              <w:t xml:space="preserve">выполнение государственного задания по призыву граждан на военную службу составит 100 процентов;</w:t>
            </w:r>
          </w:p>
          <w:p>
            <w:pPr>
              <w:pStyle w:val="0"/>
              <w:jc w:val="both"/>
            </w:pPr>
            <w:r>
              <w:rPr>
                <w:sz w:val="20"/>
              </w:rPr>
              <w:t xml:space="preserve">количество погибших в дорожно-транспортных происшествиях (на 100 тысяч населения) снизится до 6,84 человека;</w:t>
            </w:r>
          </w:p>
          <w:p>
            <w:pPr>
              <w:pStyle w:val="0"/>
              <w:jc w:val="both"/>
            </w:pPr>
            <w:r>
              <w:rPr>
                <w:sz w:val="20"/>
              </w:rPr>
              <w:t xml:space="preserve">количество погибших в дорожно-транспортных происшествиях (на 10 тысяч транспортных средств) снизится до 1,72 человека</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88"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bl>
    <w:p>
      <w:pPr>
        <w:pStyle w:val="0"/>
        <w:jc w:val="both"/>
      </w:pPr>
      <w:r>
        <w:rPr>
          <w:sz w:val="20"/>
        </w:rPr>
      </w:r>
    </w:p>
    <w:p>
      <w:pPr>
        <w:pStyle w:val="0"/>
        <w:ind w:firstLine="540"/>
        <w:jc w:val="both"/>
      </w:pPr>
      <w:r>
        <w:rPr>
          <w:sz w:val="20"/>
        </w:rPr>
        <w:t xml:space="preserve">--------------------------------</w:t>
      </w:r>
    </w:p>
    <w:bookmarkStart w:id="192" w:name="P192"/>
    <w:bookmarkEnd w:id="192"/>
    <w:p>
      <w:pPr>
        <w:pStyle w:val="0"/>
        <w:spacing w:before="200" w:line-rule="auto"/>
        <w:ind w:firstLine="540"/>
        <w:jc w:val="both"/>
      </w:pPr>
      <w:r>
        <w:rPr>
          <w:sz w:val="20"/>
        </w:rPr>
        <w:t xml:space="preserve">&lt;*&gt; Средства, полученные за переработку ОТВС, в том числе предусмотренные в Специальной экологической программе реабилитации радиационно загрязненных участков территории Челябинской области,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"Росатом"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реабилитации радиационно загрязненных участков от 01.07.2010 г., в редакции протокола совещания от 20.05.2022 г. N 1-2.8/13-Пр (далее именуется - СЭП).</w:t>
      </w:r>
    </w:p>
    <w:p>
      <w:pPr>
        <w:pStyle w:val="0"/>
        <w:jc w:val="both"/>
      </w:pPr>
      <w:r>
        <w:rPr>
          <w:sz w:val="20"/>
        </w:rPr>
        <w:t xml:space="preserve">(сноска в ред. </w:t>
      </w:r>
      <w:hyperlink w:history="0" r:id="rId89"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26.08.2022 N 486-П)</w:t>
      </w:r>
    </w:p>
    <w:p>
      <w:pPr>
        <w:pStyle w:val="0"/>
        <w:jc w:val="both"/>
      </w:pPr>
      <w:r>
        <w:rPr>
          <w:sz w:val="20"/>
        </w:rPr>
      </w:r>
    </w:p>
    <w:p>
      <w:pPr>
        <w:pStyle w:val="2"/>
        <w:outlineLvl w:val="1"/>
        <w:jc w:val="center"/>
      </w:pPr>
      <w:r>
        <w:rPr>
          <w:sz w:val="20"/>
        </w:rPr>
        <w:t xml:space="preserve">Раздел I. ПРИОРИТЕТЫ И ЦЕЛИ ГОСУДАРСТВЕННОЙ ПОЛИТИКИ,</w:t>
      </w:r>
    </w:p>
    <w:p>
      <w:pPr>
        <w:pStyle w:val="2"/>
        <w:jc w:val="center"/>
      </w:pPr>
      <w:r>
        <w:rPr>
          <w:sz w:val="20"/>
        </w:rPr>
        <w:t xml:space="preserve">ВКЛЮЧАЯ ХАРАКТЕРИСТИКУ ТЕКУЩЕГО СОСТОЯНИЯ</w:t>
      </w:r>
    </w:p>
    <w:p>
      <w:pPr>
        <w:pStyle w:val="2"/>
        <w:jc w:val="center"/>
      </w:pPr>
      <w:r>
        <w:rPr>
          <w:sz w:val="20"/>
        </w:rPr>
        <w:t xml:space="preserve">СФЕРЫ РЕАЛИЗАЦИИ ГОСУДАРСТВЕННОЙ ПРОГРАММЫ</w:t>
      </w:r>
    </w:p>
    <w:p>
      <w:pPr>
        <w:pStyle w:val="0"/>
        <w:jc w:val="both"/>
      </w:pPr>
      <w:r>
        <w:rPr>
          <w:sz w:val="20"/>
        </w:rPr>
      </w:r>
    </w:p>
    <w:p>
      <w:pPr>
        <w:pStyle w:val="0"/>
        <w:ind w:firstLine="540"/>
        <w:jc w:val="both"/>
      </w:pPr>
      <w:r>
        <w:rPr>
          <w:sz w:val="20"/>
        </w:rPr>
        <w:t xml:space="preserve">1. Государственная программа разработана в соответствии с законодательством Российской Федерации и Челябинской области в целях реализации </w:t>
      </w:r>
      <w:hyperlink w:history="0" r:id="rId90"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 (далее именуется - Стратегия).</w:t>
      </w:r>
    </w:p>
    <w:p>
      <w:pPr>
        <w:pStyle w:val="0"/>
        <w:spacing w:before="200" w:line-rule="auto"/>
        <w:ind w:firstLine="540"/>
        <w:jc w:val="both"/>
      </w:pPr>
      <w:r>
        <w:rPr>
          <w:sz w:val="20"/>
        </w:rPr>
        <w:t xml:space="preserve">Государственная программа реализуется в рамках полномочий Министерства общественной безопасности Челябинской области, предусмотренных </w:t>
      </w:r>
      <w:hyperlink w:history="0" r:id="rId91" w:tooltip="Постановление Губернатора Челябинской области от 24.10.2016 N 283 (ред. от 29.06.2023) &quot;О Министерстве общественной безопасности Челябинской области&quot; (вместе с &quot;Положением о Министерстве общественной безопасности Челябинской области&quot;, &quot;Структурой Министерства общественной безопасности Челябинской области&quot;) {КонсультантПлюс}">
        <w:r>
          <w:rPr>
            <w:sz w:val="20"/>
            <w:color w:val="0000ff"/>
          </w:rPr>
          <w:t xml:space="preserve">постановлением</w:t>
        </w:r>
      </w:hyperlink>
      <w:r>
        <w:rPr>
          <w:sz w:val="20"/>
        </w:rPr>
        <w:t xml:space="preserve"> Губернатора Челябинской области от 24.10.2016 г. N 283 "О Министерстве общественной безопасности Челябинской области".</w:t>
      </w:r>
    </w:p>
    <w:p>
      <w:pPr>
        <w:pStyle w:val="0"/>
        <w:jc w:val="both"/>
      </w:pPr>
      <w:r>
        <w:rPr>
          <w:sz w:val="20"/>
        </w:rPr>
        <w:t xml:space="preserve">(в ред. </w:t>
      </w:r>
      <w:hyperlink w:history="0" r:id="rId92"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779-П)</w:t>
      </w:r>
    </w:p>
    <w:p>
      <w:pPr>
        <w:pStyle w:val="0"/>
        <w:spacing w:before="200" w:line-rule="auto"/>
        <w:ind w:firstLine="540"/>
        <w:jc w:val="both"/>
      </w:pPr>
      <w:r>
        <w:rPr>
          <w:sz w:val="20"/>
        </w:rPr>
        <w:t xml:space="preserve">Министерство безопасности в рамках полномочий:</w:t>
      </w:r>
    </w:p>
    <w:p>
      <w:pPr>
        <w:pStyle w:val="0"/>
        <w:spacing w:before="200" w:line-rule="auto"/>
        <w:ind w:firstLine="540"/>
        <w:jc w:val="both"/>
      </w:pPr>
      <w:r>
        <w:rPr>
          <w:sz w:val="20"/>
        </w:rPr>
        <w:t xml:space="preserve">реализует на территории Челябинской области государственную политику в сфере гражданской обороны, защиты населения и территории Челябинской области от чрезвычайных ситуаций природного и техногенного характера, обеспечения пожарной и радиационной безопасности;</w:t>
      </w:r>
    </w:p>
    <w:p>
      <w:pPr>
        <w:pStyle w:val="0"/>
        <w:spacing w:before="200" w:line-rule="auto"/>
        <w:ind w:firstLine="540"/>
        <w:jc w:val="both"/>
      </w:pPr>
      <w:r>
        <w:rPr>
          <w:sz w:val="20"/>
        </w:rPr>
        <w:t xml:space="preserve">содействует реализации на территории Челябинской области государственной политики в сфере противодействия терроризму, незаконному обороту наркотических средств, психотропных веществ и их прекурсоров, промышленной продукции, обеспечения безопасности дорожного движения, профилактики правонарушений, призыва на военную службу.</w:t>
      </w:r>
    </w:p>
    <w:p>
      <w:pPr>
        <w:pStyle w:val="0"/>
        <w:spacing w:before="200" w:line-rule="auto"/>
        <w:ind w:firstLine="540"/>
        <w:jc w:val="both"/>
      </w:pPr>
      <w:r>
        <w:rPr>
          <w:sz w:val="20"/>
        </w:rPr>
        <w:t xml:space="preserve">2. Для реализации мероприятий государственной программы в Челябинской области созданы и действуют четыре областных государственных казенных учреждения, подведомственных Министерству общественной безопасности Челябинской области, и одна автономная некоммерческая организация:</w:t>
      </w:r>
    </w:p>
    <w:p>
      <w:pPr>
        <w:pStyle w:val="0"/>
        <w:spacing w:before="200" w:line-rule="auto"/>
        <w:ind w:firstLine="540"/>
        <w:jc w:val="both"/>
      </w:pPr>
      <w:r>
        <w:rPr>
          <w:sz w:val="20"/>
        </w:rPr>
        <w:t xml:space="preserve">государственное учреждение "Поисково-спасательная служба Челябинской области" (далее именуется - ГУ "ПСС");</w:t>
      </w:r>
    </w:p>
    <w:p>
      <w:pPr>
        <w:pStyle w:val="0"/>
        <w:spacing w:before="200" w:line-rule="auto"/>
        <w:ind w:firstLine="540"/>
        <w:jc w:val="both"/>
      </w:pPr>
      <w:r>
        <w:rPr>
          <w:sz w:val="20"/>
        </w:rPr>
        <w:t xml:space="preserve">областное государственное казенное учреждение "Центр гражданской обороны и защиты населения Челябинской области" (далее именуется - ОГКУ "ЦГО");</w:t>
      </w:r>
    </w:p>
    <w:p>
      <w:pPr>
        <w:pStyle w:val="0"/>
        <w:spacing w:before="200" w:line-rule="auto"/>
        <w:ind w:firstLine="540"/>
        <w:jc w:val="both"/>
      </w:pPr>
      <w:r>
        <w:rPr>
          <w:sz w:val="20"/>
        </w:rPr>
        <w:t xml:space="preserve">областное государственное учреждение "Противопожарная служба Челябинской области" (далее именуется - ОГУ "ППС");</w:t>
      </w:r>
    </w:p>
    <w:p>
      <w:pPr>
        <w:pStyle w:val="0"/>
        <w:spacing w:before="200" w:line-rule="auto"/>
        <w:ind w:firstLine="540"/>
        <w:jc w:val="both"/>
      </w:pPr>
      <w:r>
        <w:rPr>
          <w:sz w:val="20"/>
        </w:rPr>
        <w:t xml:space="preserve">областное государственное казенное учреждение Челябинской области "Центр обработки вызовов Системы 112 - Безопасный регион" (далее именуется - ОГКУ "ЦОВ");</w:t>
      </w:r>
    </w:p>
    <w:p>
      <w:pPr>
        <w:pStyle w:val="0"/>
        <w:spacing w:before="200" w:line-rule="auto"/>
        <w:ind w:firstLine="540"/>
        <w:jc w:val="both"/>
      </w:pPr>
      <w:r>
        <w:rPr>
          <w:sz w:val="20"/>
        </w:rPr>
        <w:t xml:space="preserve">автономная некоммерческая организация "Центр содействия реализации государственной политики в сфере общественной безопасности на территории Челябинской области" (далее именуется - АНО "ЦОБ 74").</w:t>
      </w:r>
    </w:p>
    <w:p>
      <w:pPr>
        <w:pStyle w:val="0"/>
        <w:jc w:val="both"/>
      </w:pPr>
      <w:r>
        <w:rPr>
          <w:sz w:val="20"/>
        </w:rPr>
        <w:t xml:space="preserve">(п. 2 в ред. </w:t>
      </w:r>
      <w:hyperlink w:history="0" r:id="rId93" w:tooltip="Постановление Правительства Челябинской области от 27.10.2022 N 59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27.10.2022 N 592-П)</w:t>
      </w:r>
    </w:p>
    <w:p>
      <w:pPr>
        <w:pStyle w:val="0"/>
        <w:spacing w:before="200" w:line-rule="auto"/>
        <w:ind w:firstLine="540"/>
        <w:jc w:val="both"/>
      </w:pPr>
      <w:r>
        <w:rPr>
          <w:sz w:val="20"/>
        </w:rPr>
        <w:t xml:space="preserve">3. Челябинскую область можно характеризовать как индустриально-аграрный и динамично развивающийся субъект Российской Федерации.</w:t>
      </w:r>
    </w:p>
    <w:p>
      <w:pPr>
        <w:pStyle w:val="0"/>
        <w:spacing w:before="200" w:line-rule="auto"/>
        <w:ind w:firstLine="540"/>
        <w:jc w:val="both"/>
      </w:pPr>
      <w:r>
        <w:rPr>
          <w:sz w:val="20"/>
        </w:rPr>
        <w:t xml:space="preserve">Территориально Челябинская область граничит со Свердловской, Курганской и Оренбургской областями, а также с Республикой Башкортостан и Республикой Казахстан. По территории Челябинской области проходят дороги федерального значения, а также дороги регионального и местного значения, магистральные газопроводы и нефтепроводы и Южно-Уральская железная дорога, являющаяся веткой Транссибирской магистрали.</w:t>
      </w:r>
    </w:p>
    <w:p>
      <w:pPr>
        <w:pStyle w:val="0"/>
        <w:spacing w:before="200" w:line-rule="auto"/>
        <w:ind w:firstLine="540"/>
        <w:jc w:val="both"/>
      </w:pPr>
      <w:r>
        <w:rPr>
          <w:sz w:val="20"/>
        </w:rPr>
        <w:t xml:space="preserve">В Челябинской области находятся два аэропорта (в Челябинске и в Магнитогорске).</w:t>
      </w:r>
    </w:p>
    <w:p>
      <w:pPr>
        <w:pStyle w:val="0"/>
        <w:spacing w:before="200" w:line-rule="auto"/>
        <w:ind w:firstLine="540"/>
        <w:jc w:val="both"/>
      </w:pPr>
      <w:r>
        <w:rPr>
          <w:sz w:val="20"/>
        </w:rPr>
        <w:t xml:space="preserve">Рельеф местности Челябинской области разнообразный. Северо-западная часть Челябинской области пересекается Уральскими горами, южная часть расположена в степной зоне. На территории Челябинской области расположено большое количество водных объектов и лесов.</w:t>
      </w:r>
    </w:p>
    <w:p>
      <w:pPr>
        <w:pStyle w:val="0"/>
        <w:spacing w:before="200" w:line-rule="auto"/>
        <w:ind w:firstLine="540"/>
        <w:jc w:val="both"/>
      </w:pPr>
      <w:r>
        <w:rPr>
          <w:sz w:val="20"/>
        </w:rPr>
        <w:t xml:space="preserve">Большие площади степных и лесных массивов создают предпосылки к возникновению природных пожаров. Значительное количество водных объектов и наличие горной местности также несут риски чрезвычайных ситуаций.</w:t>
      </w:r>
    </w:p>
    <w:p>
      <w:pPr>
        <w:pStyle w:val="0"/>
        <w:spacing w:before="200" w:line-rule="auto"/>
        <w:ind w:firstLine="540"/>
        <w:jc w:val="both"/>
      </w:pPr>
      <w:r>
        <w:rPr>
          <w:sz w:val="20"/>
        </w:rPr>
        <w:t xml:space="preserve">Значительная концентрация промышленных предприятий, транспортная инфраструктура, высокая плотность населения, наличие потенциально опасных объектов определяют высокую вероятность возникновения чрезвычайных ситуаций техногенного характера, обуславливают повышенный уровень пожарной опасности как на промышленных предприятиях, так и в населенных пунктах Челябинской области.</w:t>
      </w:r>
    </w:p>
    <w:p>
      <w:pPr>
        <w:pStyle w:val="0"/>
        <w:spacing w:before="200" w:line-rule="auto"/>
        <w:ind w:firstLine="540"/>
        <w:jc w:val="both"/>
      </w:pPr>
      <w:r>
        <w:rPr>
          <w:sz w:val="20"/>
        </w:rPr>
        <w:t xml:space="preserve">Характерной особенностью инфраструктуры экономики Челябинской области является сосредоточение большинства потенциально опасных объектов в черте населенных пунктов, в которых проживает значительная часть населения и находятся основные материальные и культурные центры района. Эти обстоятельства определяют высокую вероятность возникновения в указанных населенных пунктах чрезвычайных ситуаций техногенного характера с тяжелыми социально-экономическими последствиями.</w:t>
      </w:r>
    </w:p>
    <w:p>
      <w:pPr>
        <w:pStyle w:val="0"/>
        <w:spacing w:before="200" w:line-rule="auto"/>
        <w:ind w:firstLine="540"/>
        <w:jc w:val="both"/>
      </w:pPr>
      <w:r>
        <w:rPr>
          <w:sz w:val="20"/>
        </w:rPr>
        <w:t xml:space="preserve">На территории Челябинской области расположены три закрытых административно-территориальных образования (далее именуются - ЗАТО): города Озерск, Снежинск, Трехгорный. Повышенная опасность возникновения чрезвычайных ситуаций связана с нахождением на территории Челябинской области предприятий ядерного комплекса "Государственной корпорации по атомной энергии "Росатом", предприятий, использующих в производстве химически опасные вещества, разветвленной сети нефтепроводов, газопроводов и железных дорог.</w:t>
      </w:r>
    </w:p>
    <w:p>
      <w:pPr>
        <w:pStyle w:val="0"/>
        <w:spacing w:before="200" w:line-rule="auto"/>
        <w:ind w:firstLine="540"/>
        <w:jc w:val="both"/>
      </w:pPr>
      <w:r>
        <w:rPr>
          <w:sz w:val="20"/>
        </w:rPr>
        <w:t xml:space="preserve">В перечень потенциально опасных объектов, расположенных на территории Челябинской области, включено 939 потенциально опасных объектов, содержащих значительные запасы горюче-смазочных материалов, взрывчатых, сильнодействующих ядовитых и радиоактивных веществ. На территории Челябинской области размещаются 5 радиационно опасных объектов, 130 - химически опасных, 735 - пожаровзрывоопасных и 69 - гидродинамически опасных объектов.</w:t>
      </w:r>
    </w:p>
    <w:p>
      <w:pPr>
        <w:pStyle w:val="0"/>
        <w:spacing w:before="200" w:line-rule="auto"/>
        <w:ind w:firstLine="540"/>
        <w:jc w:val="both"/>
      </w:pPr>
      <w:r>
        <w:rPr>
          <w:sz w:val="20"/>
        </w:rPr>
        <w:t xml:space="preserve">4. Исходя из физико-географических и социально-экономических особенностей Челябинской области, высокой концентрации транспортных коммуникаций и промышленного производства, можно предположить возникновение следующих чрезвычайных ситуаций:</w:t>
      </w:r>
    </w:p>
    <w:p>
      <w:pPr>
        <w:pStyle w:val="0"/>
        <w:spacing w:before="200" w:line-rule="auto"/>
        <w:ind w:firstLine="540"/>
        <w:jc w:val="both"/>
      </w:pPr>
      <w:r>
        <w:rPr>
          <w:sz w:val="20"/>
        </w:rPr>
        <w:t xml:space="preserve">техногенных;</w:t>
      </w:r>
    </w:p>
    <w:p>
      <w:pPr>
        <w:pStyle w:val="0"/>
        <w:spacing w:before="200" w:line-rule="auto"/>
        <w:ind w:firstLine="540"/>
        <w:jc w:val="both"/>
      </w:pPr>
      <w:r>
        <w:rPr>
          <w:sz w:val="20"/>
        </w:rPr>
        <w:t xml:space="preserve">природных;</w:t>
      </w:r>
    </w:p>
    <w:p>
      <w:pPr>
        <w:pStyle w:val="0"/>
        <w:spacing w:before="200" w:line-rule="auto"/>
        <w:ind w:firstLine="540"/>
        <w:jc w:val="both"/>
      </w:pPr>
      <w:r>
        <w:rPr>
          <w:sz w:val="20"/>
        </w:rPr>
        <w:t xml:space="preserve">биолого-социальных;</w:t>
      </w:r>
    </w:p>
    <w:p>
      <w:pPr>
        <w:pStyle w:val="0"/>
        <w:spacing w:before="200" w:line-rule="auto"/>
        <w:ind w:firstLine="540"/>
        <w:jc w:val="both"/>
      </w:pPr>
      <w:r>
        <w:rPr>
          <w:sz w:val="20"/>
        </w:rPr>
        <w:t xml:space="preserve">террористических актов.</w:t>
      </w:r>
    </w:p>
    <w:p>
      <w:pPr>
        <w:pStyle w:val="0"/>
        <w:spacing w:before="200" w:line-rule="auto"/>
        <w:ind w:firstLine="540"/>
        <w:jc w:val="both"/>
      </w:pPr>
      <w:r>
        <w:rPr>
          <w:sz w:val="20"/>
        </w:rPr>
        <w:t xml:space="preserve">Мероприятия государственной программы разработаны в том числе с целью минимизации возможных рисков для населения и территорий.</w:t>
      </w:r>
    </w:p>
    <w:p>
      <w:pPr>
        <w:pStyle w:val="0"/>
        <w:spacing w:before="200" w:line-rule="auto"/>
        <w:ind w:firstLine="540"/>
        <w:jc w:val="both"/>
      </w:pPr>
      <w:r>
        <w:rPr>
          <w:sz w:val="20"/>
        </w:rPr>
        <w:t xml:space="preserve">Выполнение комплекса мероприятий государственной программы по реализации на территории Челябинской области задач Стратегии по полномочиям Министерства безопасности позволит достичь необходимого уровня защищенности населения, материальных и культурных ценностей от опасностей, возникающих при военных конфликтах и чрезвычайных ситуациях.</w:t>
      </w:r>
    </w:p>
    <w:p>
      <w:pPr>
        <w:pStyle w:val="0"/>
        <w:spacing w:before="200" w:line-rule="auto"/>
        <w:ind w:firstLine="540"/>
        <w:jc w:val="both"/>
      </w:pPr>
      <w:r>
        <w:rPr>
          <w:sz w:val="20"/>
        </w:rPr>
        <w:t xml:space="preserve">5. Для оповещения населения о возможных чрезвычайных ситуациях созданы и поддерживаются в работоспособном состоянии системы оповещения населения. В настоящее время на территории Челябинской области функционируют региональная (в границах Челябинской области), муниципальная (в границах муниципальных образований, подверженных угрозе быстроразвивающихся чрезвычайных ситуаций) и локальные (объектовые) системы оповещения населения (в районах размещения потенциально опасных объектов).</w:t>
      </w:r>
    </w:p>
    <w:p>
      <w:pPr>
        <w:pStyle w:val="0"/>
        <w:spacing w:before="200" w:line-rule="auto"/>
        <w:ind w:firstLine="540"/>
        <w:jc w:val="both"/>
      </w:pPr>
      <w:r>
        <w:rPr>
          <w:sz w:val="20"/>
        </w:rPr>
        <w:t xml:space="preserve">Региональная автоматизированная система централизованного оповещения Челябинской области (далее именуется - РАСЦО) - это совокупность аппаратных и программных средств, линий связи и сетей вещания, а также организационных мероприятий, обеспечивающих доведение за заданное время и с заданной адресностью формализованных сигналов и речевых сообщений до должностных лиц, дежурных служб и населения. В РАСЦО интегрированы локальные (объектовые) системы оповещения потенциально опасных объектов.</w:t>
      </w:r>
    </w:p>
    <w:p>
      <w:pPr>
        <w:pStyle w:val="0"/>
        <w:spacing w:before="200" w:line-rule="auto"/>
        <w:ind w:firstLine="540"/>
        <w:jc w:val="both"/>
      </w:pPr>
      <w:r>
        <w:rPr>
          <w:sz w:val="20"/>
        </w:rPr>
        <w:t xml:space="preserve">РАСЦО введена в эксплуатацию 21 августа 1967 года и в настоящее время выработала ресурс и требует замены. С 2020 года запланировано строительство новой системы оповещения согласно проектной документации "Создание региональной автоматизированной системы централизованного оповещения гражданской обороны Челябинской области", рекомендованной к использованию Министерством Российской Федерации по делам гражданской обороны, чрезвычайным ситуациям и ликвидации последствий стихийных бедствий (далее именуется - МЧС России).</w:t>
      </w:r>
    </w:p>
    <w:p>
      <w:pPr>
        <w:pStyle w:val="0"/>
        <w:spacing w:before="200" w:line-rule="auto"/>
        <w:ind w:firstLine="540"/>
        <w:jc w:val="both"/>
      </w:pPr>
      <w:r>
        <w:rPr>
          <w:sz w:val="20"/>
        </w:rPr>
        <w:t xml:space="preserve">Обеспечение населения, в том числе проживающего на территории зон экстренного оповещения, системой оповещения и информирования осуществляется с целью снижения возможного ущерба и предотвращения гибели людей при возникновении чрезвычайных ситуаций.</w:t>
      </w:r>
    </w:p>
    <w:p>
      <w:pPr>
        <w:pStyle w:val="0"/>
        <w:spacing w:before="200" w:line-rule="auto"/>
        <w:ind w:firstLine="540"/>
        <w:jc w:val="both"/>
      </w:pPr>
      <w:hyperlink w:history="0" r:id="rId94" w:tooltip="Постановление Правительства Челябинской области от 20.11.2013 N 458-П &quot;О перечне границ зон экстренного оповещения населения в Челябинской области&quot; (вместе с &quot;Перечнем границ зон экстренного оповещения населения в Челябинской области&quot;) {КонсультантПлюс}">
        <w:r>
          <w:rPr>
            <w:sz w:val="20"/>
            <w:color w:val="0000ff"/>
          </w:rPr>
          <w:t xml:space="preserve">Перечень</w:t>
        </w:r>
      </w:hyperlink>
      <w:r>
        <w:rPr>
          <w:sz w:val="20"/>
        </w:rPr>
        <w:t xml:space="preserve"> границ зон экстренного оповещения населения в Челябинской области (далее именуются - зоны экстренного оповещения) утвержден постановлением Правительства Челябинской области от 20.11.2013 г. N 458-П "О перечне границ зон экстренного оповещения населения в Челябинской области";</w:t>
      </w:r>
    </w:p>
    <w:p>
      <w:pPr>
        <w:pStyle w:val="0"/>
        <w:jc w:val="both"/>
      </w:pPr>
      <w:r>
        <w:rPr>
          <w:sz w:val="20"/>
        </w:rPr>
        <w:t xml:space="preserve">(в ред. </w:t>
      </w:r>
      <w:hyperlink w:history="0" r:id="rId95"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779-П)</w:t>
      </w:r>
    </w:p>
    <w:p>
      <w:pPr>
        <w:pStyle w:val="0"/>
        <w:spacing w:before="200" w:line-rule="auto"/>
        <w:ind w:firstLine="540"/>
        <w:jc w:val="both"/>
      </w:pPr>
      <w:r>
        <w:rPr>
          <w:sz w:val="20"/>
        </w:rPr>
        <w:t xml:space="preserve">6.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 на указанные угрозы.</w:t>
      </w:r>
    </w:p>
    <w:p>
      <w:pPr>
        <w:pStyle w:val="0"/>
        <w:spacing w:before="200" w:line-rule="auto"/>
        <w:ind w:firstLine="540"/>
        <w:jc w:val="both"/>
      </w:pPr>
      <w:r>
        <w:rPr>
          <w:sz w:val="20"/>
        </w:rPr>
        <w:t xml:space="preserve">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обеспечение функционирования системы вызова экстренных оперативных служб по единому номеру "112" (далее именуется - система-112). Система-112 - это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pPr>
        <w:pStyle w:val="0"/>
        <w:spacing w:before="200" w:line-rule="auto"/>
        <w:ind w:firstLine="540"/>
        <w:jc w:val="both"/>
      </w:pPr>
      <w:r>
        <w:rPr>
          <w:sz w:val="20"/>
        </w:rPr>
        <w:t xml:space="preserve">7. В силу объективных обстоятельств Челябинская область является регионом с высокой концентрацией на территории Челябинской области действующих радиационно опасных и ядерно опасных объектов.</w:t>
      </w:r>
    </w:p>
    <w:p>
      <w:pPr>
        <w:pStyle w:val="0"/>
        <w:spacing w:before="200" w:line-rule="auto"/>
        <w:ind w:firstLine="540"/>
        <w:jc w:val="both"/>
      </w:pPr>
      <w:r>
        <w:rPr>
          <w:sz w:val="20"/>
        </w:rPr>
        <w:t xml:space="preserve">Необходимость решения вопросов обеспечения радиационной безопасности в Челябинской области программными методами обусловлена:</w:t>
      </w:r>
    </w:p>
    <w:p>
      <w:pPr>
        <w:pStyle w:val="0"/>
        <w:spacing w:before="200" w:line-rule="auto"/>
        <w:ind w:firstLine="540"/>
        <w:jc w:val="both"/>
      </w:pPr>
      <w:r>
        <w:rPr>
          <w:sz w:val="20"/>
        </w:rPr>
        <w:t xml:space="preserve">радиоактивным загрязнением обширных территорий Челябинской области долгоживущими техногенными радионуклидами, что негативно сказывается на радиационно-гигиенической ситуации, обуславливает вероятность сверхнормативного загрязнения продукции сельского и лесного хозяйства техногенными радионуклидами и повышает радиационные риски для населения;</w:t>
      </w:r>
    </w:p>
    <w:p>
      <w:pPr>
        <w:pStyle w:val="0"/>
        <w:spacing w:before="200" w:line-rule="auto"/>
        <w:ind w:firstLine="540"/>
        <w:jc w:val="both"/>
      </w:pPr>
      <w:r>
        <w:rPr>
          <w:sz w:val="20"/>
        </w:rPr>
        <w:t xml:space="preserve">наличием на территории Челябинской области объектов накопленного радиоэкологического ущерба (Восточно-Уральский государственный заповедник, река Теча).</w:t>
      </w:r>
    </w:p>
    <w:p>
      <w:pPr>
        <w:pStyle w:val="0"/>
        <w:spacing w:before="200" w:line-rule="auto"/>
        <w:ind w:firstLine="540"/>
        <w:jc w:val="both"/>
      </w:pPr>
      <w:r>
        <w:rPr>
          <w:sz w:val="20"/>
        </w:rPr>
        <w:t xml:space="preserve">Целью реализации программных мероприятий в сфере обеспечения радиационной безопасности является поддержание на приемлемом уровне риска радиационного воздействия на население и окружающую среду при использовании атомной энергии, а также предупреждение чрезвычайных ситуаций и аварий на радиационных объектах.</w:t>
      </w:r>
    </w:p>
    <w:p>
      <w:pPr>
        <w:pStyle w:val="0"/>
        <w:spacing w:before="200" w:line-rule="auto"/>
        <w:ind w:firstLine="540"/>
        <w:jc w:val="both"/>
      </w:pPr>
      <w:r>
        <w:rPr>
          <w:sz w:val="20"/>
        </w:rPr>
        <w:t xml:space="preserve">8. В связи с обширной территорией, наличием лесной и степной зон, высокой концентрацией населения в крупных населенных пунктах в Челябинской области остаются острыми следующие проблемы:</w:t>
      </w:r>
    </w:p>
    <w:p>
      <w:pPr>
        <w:pStyle w:val="0"/>
        <w:spacing w:before="200" w:line-rule="auto"/>
        <w:ind w:firstLine="540"/>
        <w:jc w:val="both"/>
      </w:pPr>
      <w:r>
        <w:rPr>
          <w:sz w:val="20"/>
        </w:rPr>
        <w:t xml:space="preserve">обеспечение пожарной безопасности населенных пунктов и объектов экономики, расположенных вне нормативного времени прибытия существующих пожарных частей, особенно в сельских и труднодоступных районах. В соответствии с Федеральным </w:t>
      </w:r>
      <w:hyperlink w:history="0" r:id="rId96"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года N 123-ФЗ "Технический регламент о требованиях пожарной безопасности" время прибытия первого расчета к месту тушения пожара должно составлять в городских округах и поселениях - 10 минут, в сельских поселениях - 20 минут;</w:t>
      </w:r>
    </w:p>
    <w:p>
      <w:pPr>
        <w:pStyle w:val="0"/>
        <w:spacing w:before="200" w:line-rule="auto"/>
        <w:ind w:firstLine="540"/>
        <w:jc w:val="both"/>
      </w:pPr>
      <w:r>
        <w:rPr>
          <w:sz w:val="20"/>
        </w:rPr>
        <w:t xml:space="preserve">развитие материально-технической базы и системы подготовки подразделений пожарной охраны;</w:t>
      </w:r>
    </w:p>
    <w:p>
      <w:pPr>
        <w:pStyle w:val="0"/>
        <w:spacing w:before="200" w:line-rule="auto"/>
        <w:ind w:firstLine="540"/>
        <w:jc w:val="both"/>
      </w:pPr>
      <w:r>
        <w:rPr>
          <w:sz w:val="20"/>
        </w:rPr>
        <w:t xml:space="preserve">развитие добровольной пожарной охраны;</w:t>
      </w:r>
    </w:p>
    <w:p>
      <w:pPr>
        <w:pStyle w:val="0"/>
        <w:spacing w:before="200" w:line-rule="auto"/>
        <w:ind w:firstLine="540"/>
        <w:jc w:val="both"/>
      </w:pPr>
      <w:r>
        <w:rPr>
          <w:sz w:val="20"/>
        </w:rPr>
        <w:t xml:space="preserve">внедрение инновационных технологий в области обнаружения пожаров и оповещения населения, а также создание средств спасения людей при пожарах и средств тушения пожаров;</w:t>
      </w:r>
    </w:p>
    <w:p>
      <w:pPr>
        <w:pStyle w:val="0"/>
        <w:spacing w:before="200" w:line-rule="auto"/>
        <w:ind w:firstLine="540"/>
        <w:jc w:val="both"/>
      </w:pPr>
      <w:r>
        <w:rPr>
          <w:sz w:val="20"/>
        </w:rPr>
        <w:t xml:space="preserve">реализация приоритетных мероприятий по обеспечению пожарной безопасности образовательных организаций, учреждений социальной защиты и здравоохранения, жилых помещений социально неблагополучных и социально незащищенных граждан.</w:t>
      </w:r>
    </w:p>
    <w:p>
      <w:pPr>
        <w:pStyle w:val="0"/>
        <w:spacing w:before="200" w:line-rule="auto"/>
        <w:ind w:firstLine="540"/>
        <w:jc w:val="both"/>
      </w:pPr>
      <w:r>
        <w:rPr>
          <w:sz w:val="20"/>
        </w:rPr>
        <w:t xml:space="preserve">Для решения всего комплекса проблем обеспечения пожарной безопасности в Челябинской области требуется:</w:t>
      </w:r>
    </w:p>
    <w:p>
      <w:pPr>
        <w:pStyle w:val="0"/>
        <w:spacing w:before="200" w:line-rule="auto"/>
        <w:ind w:firstLine="540"/>
        <w:jc w:val="both"/>
      </w:pPr>
      <w:r>
        <w:rPr>
          <w:sz w:val="20"/>
        </w:rPr>
        <w:t xml:space="preserve">создать дополнительные подразделения пожарной охраны, включая создание подразделений добровольной пожарной охраны;</w:t>
      </w:r>
    </w:p>
    <w:p>
      <w:pPr>
        <w:pStyle w:val="0"/>
        <w:spacing w:before="200" w:line-rule="auto"/>
        <w:ind w:firstLine="540"/>
        <w:jc w:val="both"/>
      </w:pPr>
      <w:r>
        <w:rPr>
          <w:sz w:val="20"/>
        </w:rPr>
        <w:t xml:space="preserve">подразделения пожарной охраны во всех населенных пунктах оснастить современными средствами пожаротушения согласно принятым нормативам;</w:t>
      </w:r>
    </w:p>
    <w:p>
      <w:pPr>
        <w:pStyle w:val="0"/>
        <w:spacing w:before="200" w:line-rule="auto"/>
        <w:ind w:firstLine="540"/>
        <w:jc w:val="both"/>
      </w:pPr>
      <w:r>
        <w:rPr>
          <w:sz w:val="20"/>
        </w:rPr>
        <w:t xml:space="preserve">осуществить повсеместное применение технологий и технических средств в целях обеспечения пожарной безопасности населенных пунктов, объектов экономики и социально значимых объектов с массовым пребыванием людей, жилых помещений социально неблагополучных и социально незащищенных граждан;</w:t>
      </w:r>
    </w:p>
    <w:p>
      <w:pPr>
        <w:pStyle w:val="0"/>
        <w:spacing w:before="200" w:line-rule="auto"/>
        <w:ind w:firstLine="540"/>
        <w:jc w:val="both"/>
      </w:pPr>
      <w:r>
        <w:rPr>
          <w:sz w:val="20"/>
        </w:rPr>
        <w:t xml:space="preserve">проводить активную профилактическую и просветительскую работу с населением в сфере пожарной безопасности.</w:t>
      </w:r>
    </w:p>
    <w:p>
      <w:pPr>
        <w:pStyle w:val="0"/>
        <w:spacing w:before="200" w:line-rule="auto"/>
        <w:ind w:firstLine="540"/>
        <w:jc w:val="both"/>
      </w:pPr>
      <w:r>
        <w:rPr>
          <w:sz w:val="20"/>
        </w:rPr>
        <w:t xml:space="preserve">9. Дорожная сеть в Челябинской области является важной составной частью производственной инфраструктуры региона и активно эксплуатируется. Общая протяженность автомобильных дорог, проходящих по территории Челябинской области - 19895 километров, из которых 612 километров - федерального значения, 8632 километра - общего пользования регионального и межмуниципального значения, 5720 километров - ведомственного значения и 3931 километр - прочие.</w:t>
      </w:r>
    </w:p>
    <w:p>
      <w:pPr>
        <w:pStyle w:val="0"/>
        <w:spacing w:before="200" w:line-rule="auto"/>
        <w:ind w:firstLine="540"/>
        <w:jc w:val="both"/>
      </w:pPr>
      <w:r>
        <w:rPr>
          <w:sz w:val="20"/>
        </w:rPr>
        <w:t xml:space="preserve">Федеральные автомобильные дороги проходят по территориям 15 муниципальных районов и 6 городских округов Челябинской области.</w:t>
      </w:r>
    </w:p>
    <w:p>
      <w:pPr>
        <w:pStyle w:val="0"/>
        <w:spacing w:before="200" w:line-rule="auto"/>
        <w:ind w:firstLine="540"/>
        <w:jc w:val="both"/>
      </w:pPr>
      <w:r>
        <w:rPr>
          <w:sz w:val="20"/>
        </w:rPr>
        <w:t xml:space="preserve">Разветвленная дорожная сеть объективно формирует факторы рисков возникновения дорожно-транспортных происшествий. Безопасность дорожного движения является одной из важных социально-экономических и демографических задач.</w:t>
      </w:r>
    </w:p>
    <w:p>
      <w:pPr>
        <w:pStyle w:val="0"/>
        <w:spacing w:before="200" w:line-rule="auto"/>
        <w:ind w:firstLine="540"/>
        <w:jc w:val="both"/>
      </w:pPr>
      <w:r>
        <w:rPr>
          <w:sz w:val="20"/>
        </w:rPr>
        <w:t xml:space="preserve">Задачи сохранения жизни и здоровья участников дорожного движения могут быть решены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Профилактика дорожно-транспортного травматизма требует активного взаимодействия заинтересованных структур территориальных подразделений федеральных органов государственной власти и органов государственной власти Челябинской области, местных органов управления образованием с воспитателями и педагогами дошкольных, общеобразовательных учреждений и учреждений дополнительного образования, представителями средств массовой информации и общественных объединений.</w:t>
      </w:r>
    </w:p>
    <w:p>
      <w:pPr>
        <w:pStyle w:val="0"/>
        <w:spacing w:before="200" w:line-rule="auto"/>
        <w:ind w:firstLine="540"/>
        <w:jc w:val="both"/>
      </w:pPr>
      <w:r>
        <w:rPr>
          <w:sz w:val="20"/>
        </w:rPr>
        <w:t xml:space="preserve">В рамках государственной программы в составе регионального проекта "Безопасность дорожного движения в Челябинской области" реализуются профилактические и предупредительные мероприятия по повышению безопасности дорожного движения.</w:t>
      </w:r>
    </w:p>
    <w:p>
      <w:pPr>
        <w:pStyle w:val="0"/>
        <w:spacing w:before="200" w:line-rule="auto"/>
        <w:ind w:firstLine="540"/>
        <w:jc w:val="both"/>
      </w:pPr>
      <w:r>
        <w:rPr>
          <w:sz w:val="20"/>
        </w:rPr>
        <w:t xml:space="preserve">10. Статистическая информация по направлениям государственной программы представлена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1417"/>
        <w:gridCol w:w="1474"/>
      </w:tblGrid>
      <w:tr>
        <w:tc>
          <w:tcPr>
            <w:tcW w:w="5783" w:type="dxa"/>
            <w:vAlign w:val="center"/>
          </w:tcPr>
          <w:p>
            <w:pPr>
              <w:pStyle w:val="0"/>
              <w:jc w:val="center"/>
            </w:pPr>
            <w:r>
              <w:rPr>
                <w:sz w:val="20"/>
              </w:rPr>
              <w:t xml:space="preserve">Показатель</w:t>
            </w:r>
          </w:p>
        </w:tc>
        <w:tc>
          <w:tcPr>
            <w:tcW w:w="1417" w:type="dxa"/>
            <w:vAlign w:val="center"/>
          </w:tcPr>
          <w:p>
            <w:pPr>
              <w:pStyle w:val="0"/>
              <w:jc w:val="center"/>
            </w:pPr>
            <w:r>
              <w:rPr>
                <w:sz w:val="20"/>
              </w:rPr>
              <w:t xml:space="preserve">2017 год</w:t>
            </w:r>
          </w:p>
        </w:tc>
        <w:tc>
          <w:tcPr>
            <w:tcW w:w="1474" w:type="dxa"/>
            <w:vAlign w:val="center"/>
          </w:tcPr>
          <w:p>
            <w:pPr>
              <w:pStyle w:val="0"/>
              <w:jc w:val="center"/>
            </w:pPr>
            <w:r>
              <w:rPr>
                <w:sz w:val="20"/>
              </w:rPr>
              <w:t xml:space="preserve">2018 год</w:t>
            </w:r>
          </w:p>
        </w:tc>
      </w:tr>
      <w:tr>
        <w:tc>
          <w:tcPr>
            <w:tcW w:w="5783" w:type="dxa"/>
          </w:tcPr>
          <w:p>
            <w:pPr>
              <w:pStyle w:val="0"/>
              <w:jc w:val="center"/>
            </w:pPr>
            <w:r>
              <w:rPr>
                <w:sz w:val="20"/>
              </w:rPr>
              <w:t xml:space="preserve">Количество пожаров</w:t>
            </w:r>
          </w:p>
        </w:tc>
        <w:tc>
          <w:tcPr>
            <w:tcW w:w="1417" w:type="dxa"/>
          </w:tcPr>
          <w:p>
            <w:pPr>
              <w:pStyle w:val="0"/>
              <w:jc w:val="center"/>
            </w:pPr>
            <w:r>
              <w:rPr>
                <w:sz w:val="20"/>
              </w:rPr>
              <w:t xml:space="preserve">3777</w:t>
            </w:r>
          </w:p>
        </w:tc>
        <w:tc>
          <w:tcPr>
            <w:tcW w:w="1474" w:type="dxa"/>
          </w:tcPr>
          <w:p>
            <w:pPr>
              <w:pStyle w:val="0"/>
              <w:jc w:val="center"/>
            </w:pPr>
            <w:r>
              <w:rPr>
                <w:sz w:val="20"/>
              </w:rPr>
              <w:t xml:space="preserve">3594</w:t>
            </w:r>
          </w:p>
        </w:tc>
      </w:tr>
      <w:tr>
        <w:tc>
          <w:tcPr>
            <w:tcW w:w="5783" w:type="dxa"/>
          </w:tcPr>
          <w:p>
            <w:pPr>
              <w:pStyle w:val="0"/>
              <w:jc w:val="center"/>
            </w:pPr>
            <w:r>
              <w:rPr>
                <w:sz w:val="20"/>
              </w:rPr>
              <w:t xml:space="preserve">Погибшие на пожарах</w:t>
            </w:r>
          </w:p>
        </w:tc>
        <w:tc>
          <w:tcPr>
            <w:tcW w:w="1417" w:type="dxa"/>
          </w:tcPr>
          <w:p>
            <w:pPr>
              <w:pStyle w:val="0"/>
              <w:jc w:val="center"/>
            </w:pPr>
            <w:r>
              <w:rPr>
                <w:sz w:val="20"/>
              </w:rPr>
              <w:t xml:space="preserve">158</w:t>
            </w:r>
          </w:p>
        </w:tc>
        <w:tc>
          <w:tcPr>
            <w:tcW w:w="1474" w:type="dxa"/>
          </w:tcPr>
          <w:p>
            <w:pPr>
              <w:pStyle w:val="0"/>
              <w:jc w:val="center"/>
            </w:pPr>
            <w:r>
              <w:rPr>
                <w:sz w:val="20"/>
              </w:rPr>
              <w:t xml:space="preserve">163</w:t>
            </w:r>
          </w:p>
        </w:tc>
      </w:tr>
      <w:tr>
        <w:tc>
          <w:tcPr>
            <w:tcW w:w="5783" w:type="dxa"/>
          </w:tcPr>
          <w:p>
            <w:pPr>
              <w:pStyle w:val="0"/>
              <w:jc w:val="center"/>
            </w:pPr>
            <w:r>
              <w:rPr>
                <w:sz w:val="20"/>
              </w:rPr>
              <w:t xml:space="preserve">Доля населенных пунктов, в которых не обеспечивается требуемый уровень пожарной безопасности, в общем количестве населенных пунктов, процентов</w:t>
            </w:r>
          </w:p>
        </w:tc>
        <w:tc>
          <w:tcPr>
            <w:tcW w:w="1417" w:type="dxa"/>
          </w:tcPr>
          <w:p>
            <w:pPr>
              <w:pStyle w:val="0"/>
              <w:jc w:val="center"/>
            </w:pPr>
            <w:r>
              <w:rPr>
                <w:sz w:val="20"/>
              </w:rPr>
              <w:t xml:space="preserve">10,0</w:t>
            </w:r>
          </w:p>
        </w:tc>
        <w:tc>
          <w:tcPr>
            <w:tcW w:w="1474" w:type="dxa"/>
          </w:tcPr>
          <w:p>
            <w:pPr>
              <w:pStyle w:val="0"/>
              <w:jc w:val="center"/>
            </w:pPr>
            <w:r>
              <w:rPr>
                <w:sz w:val="20"/>
              </w:rPr>
              <w:t xml:space="preserve">7,7</w:t>
            </w:r>
          </w:p>
        </w:tc>
      </w:tr>
      <w:tr>
        <w:tc>
          <w:tcPr>
            <w:tcW w:w="5783" w:type="dxa"/>
          </w:tcPr>
          <w:p>
            <w:pPr>
              <w:pStyle w:val="0"/>
              <w:jc w:val="center"/>
            </w:pPr>
            <w:r>
              <w:rPr>
                <w:sz w:val="20"/>
              </w:rPr>
              <w:t xml:space="preserve">Количество происшествий (на водных объектах)</w:t>
            </w:r>
          </w:p>
        </w:tc>
        <w:tc>
          <w:tcPr>
            <w:tcW w:w="1417" w:type="dxa"/>
          </w:tcPr>
          <w:p>
            <w:pPr>
              <w:pStyle w:val="0"/>
              <w:jc w:val="center"/>
            </w:pPr>
            <w:r>
              <w:rPr>
                <w:sz w:val="20"/>
              </w:rPr>
              <w:t xml:space="preserve">53</w:t>
            </w:r>
          </w:p>
        </w:tc>
        <w:tc>
          <w:tcPr>
            <w:tcW w:w="1474" w:type="dxa"/>
          </w:tcPr>
          <w:p>
            <w:pPr>
              <w:pStyle w:val="0"/>
              <w:jc w:val="center"/>
            </w:pPr>
            <w:r>
              <w:rPr>
                <w:sz w:val="20"/>
              </w:rPr>
              <w:t xml:space="preserve">60</w:t>
            </w:r>
          </w:p>
        </w:tc>
      </w:tr>
      <w:tr>
        <w:tc>
          <w:tcPr>
            <w:tcW w:w="5783" w:type="dxa"/>
          </w:tcPr>
          <w:p>
            <w:pPr>
              <w:pStyle w:val="0"/>
              <w:jc w:val="center"/>
            </w:pPr>
            <w:r>
              <w:rPr>
                <w:sz w:val="20"/>
              </w:rPr>
              <w:t xml:space="preserve">Погибшие на водных объектах</w:t>
            </w:r>
          </w:p>
        </w:tc>
        <w:tc>
          <w:tcPr>
            <w:tcW w:w="1417" w:type="dxa"/>
          </w:tcPr>
          <w:p>
            <w:pPr>
              <w:pStyle w:val="0"/>
              <w:jc w:val="center"/>
            </w:pPr>
            <w:r>
              <w:rPr>
                <w:sz w:val="20"/>
              </w:rPr>
              <w:t xml:space="preserve">60</w:t>
            </w:r>
          </w:p>
        </w:tc>
        <w:tc>
          <w:tcPr>
            <w:tcW w:w="1474" w:type="dxa"/>
          </w:tcPr>
          <w:p>
            <w:pPr>
              <w:pStyle w:val="0"/>
              <w:jc w:val="center"/>
            </w:pPr>
            <w:r>
              <w:rPr>
                <w:sz w:val="20"/>
              </w:rPr>
              <w:t xml:space="preserve">59</w:t>
            </w:r>
          </w:p>
        </w:tc>
      </w:tr>
      <w:tr>
        <w:tc>
          <w:tcPr>
            <w:tcW w:w="5783" w:type="dxa"/>
          </w:tcPr>
          <w:p>
            <w:pPr>
              <w:pStyle w:val="0"/>
              <w:jc w:val="center"/>
            </w:pPr>
            <w:r>
              <w:rPr>
                <w:sz w:val="20"/>
              </w:rPr>
              <w:t xml:space="preserve">Количество дорожно-транспортных происшествий</w:t>
            </w:r>
          </w:p>
        </w:tc>
        <w:tc>
          <w:tcPr>
            <w:tcW w:w="1417" w:type="dxa"/>
          </w:tcPr>
          <w:p>
            <w:pPr>
              <w:pStyle w:val="0"/>
              <w:jc w:val="center"/>
            </w:pPr>
            <w:r>
              <w:rPr>
                <w:sz w:val="20"/>
              </w:rPr>
              <w:t xml:space="preserve">4496</w:t>
            </w:r>
          </w:p>
        </w:tc>
        <w:tc>
          <w:tcPr>
            <w:tcW w:w="1474" w:type="dxa"/>
          </w:tcPr>
          <w:p>
            <w:pPr>
              <w:pStyle w:val="0"/>
              <w:jc w:val="center"/>
            </w:pPr>
            <w:r>
              <w:rPr>
                <w:sz w:val="20"/>
              </w:rPr>
              <w:t xml:space="preserve">4085</w:t>
            </w:r>
          </w:p>
        </w:tc>
      </w:tr>
      <w:tr>
        <w:tc>
          <w:tcPr>
            <w:tcW w:w="5783" w:type="dxa"/>
          </w:tcPr>
          <w:p>
            <w:pPr>
              <w:pStyle w:val="0"/>
              <w:jc w:val="center"/>
            </w:pPr>
            <w:r>
              <w:rPr>
                <w:sz w:val="20"/>
              </w:rPr>
              <w:t xml:space="preserve">Число лиц, погибших в дорожно-транспортных происшествиях, человек</w:t>
            </w:r>
          </w:p>
        </w:tc>
        <w:tc>
          <w:tcPr>
            <w:tcW w:w="1417" w:type="dxa"/>
          </w:tcPr>
          <w:p>
            <w:pPr>
              <w:pStyle w:val="0"/>
              <w:jc w:val="center"/>
            </w:pPr>
            <w:r>
              <w:rPr>
                <w:sz w:val="20"/>
              </w:rPr>
              <w:t xml:space="preserve">364</w:t>
            </w:r>
          </w:p>
        </w:tc>
        <w:tc>
          <w:tcPr>
            <w:tcW w:w="1474" w:type="dxa"/>
          </w:tcPr>
          <w:p>
            <w:pPr>
              <w:pStyle w:val="0"/>
              <w:jc w:val="center"/>
            </w:pPr>
            <w:r>
              <w:rPr>
                <w:sz w:val="20"/>
              </w:rPr>
              <w:t xml:space="preserve">409</w:t>
            </w:r>
          </w:p>
        </w:tc>
      </w:tr>
      <w:tr>
        <w:tc>
          <w:tcPr>
            <w:tcW w:w="5783" w:type="dxa"/>
          </w:tcPr>
          <w:p>
            <w:pPr>
              <w:pStyle w:val="0"/>
              <w:jc w:val="center"/>
            </w:pPr>
            <w:r>
              <w:rPr>
                <w:sz w:val="20"/>
              </w:rPr>
              <w:t xml:space="preserve">Уровень преступности, количество зарегистрированных преступлений на 100 тыс. человек</w:t>
            </w:r>
          </w:p>
        </w:tc>
        <w:tc>
          <w:tcPr>
            <w:tcW w:w="1417" w:type="dxa"/>
          </w:tcPr>
          <w:p>
            <w:pPr>
              <w:pStyle w:val="0"/>
              <w:jc w:val="center"/>
            </w:pPr>
            <w:r>
              <w:rPr>
                <w:sz w:val="20"/>
              </w:rPr>
              <w:t xml:space="preserve">1947,7</w:t>
            </w:r>
          </w:p>
        </w:tc>
        <w:tc>
          <w:tcPr>
            <w:tcW w:w="1474" w:type="dxa"/>
          </w:tcPr>
          <w:p>
            <w:pPr>
              <w:pStyle w:val="0"/>
              <w:jc w:val="center"/>
            </w:pPr>
            <w:r>
              <w:rPr>
                <w:sz w:val="20"/>
              </w:rPr>
              <w:t xml:space="preserve">1852</w:t>
            </w:r>
          </w:p>
        </w:tc>
      </w:tr>
    </w:tbl>
    <w:p>
      <w:pPr>
        <w:pStyle w:val="0"/>
        <w:jc w:val="both"/>
      </w:pPr>
      <w:r>
        <w:rPr>
          <w:sz w:val="20"/>
        </w:rPr>
      </w:r>
    </w:p>
    <w:p>
      <w:pPr>
        <w:pStyle w:val="0"/>
        <w:ind w:firstLine="540"/>
        <w:jc w:val="both"/>
      </w:pPr>
      <w:r>
        <w:rPr>
          <w:sz w:val="20"/>
        </w:rPr>
        <w:t xml:space="preserve">11. Выбор приоритетов государственной программы определен задачами в рамках полномочий Министерства безопасности. При разработке государственной программы учтены положения действующих нормативных документов:</w:t>
      </w:r>
    </w:p>
    <w:p>
      <w:pPr>
        <w:pStyle w:val="0"/>
        <w:spacing w:before="200" w:line-rule="auto"/>
        <w:ind w:firstLine="540"/>
        <w:jc w:val="both"/>
      </w:pPr>
      <w:r>
        <w:rPr>
          <w:sz w:val="20"/>
        </w:rPr>
        <w:t xml:space="preserve">Федеральный </w:t>
      </w:r>
      <w:hyperlink w:history="0" r:id="rId9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spacing w:before="200" w:line-rule="auto"/>
        <w:ind w:firstLine="540"/>
        <w:jc w:val="both"/>
      </w:pPr>
      <w:r>
        <w:rPr>
          <w:sz w:val="20"/>
        </w:rPr>
        <w:t xml:space="preserve">Федеральный </w:t>
      </w:r>
      <w:hyperlink w:history="0" r:id="rId98" w:tooltip="Федеральный закон от 21.12.1994 N 69-ФЗ (ред. от 19.10.2023) &quot;О пожарной безопасности&quot; {КонсультантПлюс}">
        <w:r>
          <w:rPr>
            <w:sz w:val="20"/>
            <w:color w:val="0000ff"/>
          </w:rPr>
          <w:t xml:space="preserve">закон</w:t>
        </w:r>
      </w:hyperlink>
      <w:r>
        <w:rPr>
          <w:sz w:val="20"/>
        </w:rPr>
        <w:t xml:space="preserve"> от 21 декабря 1994 года N 69-ФЗ "О пожарной безопасности";</w:t>
      </w:r>
    </w:p>
    <w:p>
      <w:pPr>
        <w:pStyle w:val="0"/>
        <w:spacing w:before="200" w:line-rule="auto"/>
        <w:ind w:firstLine="540"/>
        <w:jc w:val="both"/>
      </w:pPr>
      <w:r>
        <w:rPr>
          <w:sz w:val="20"/>
        </w:rPr>
        <w:t xml:space="preserve">Федеральный </w:t>
      </w:r>
      <w:hyperlink w:history="0" r:id="rId99"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w:t>
        </w:r>
      </w:hyperlink>
      <w:r>
        <w:rPr>
          <w:sz w:val="20"/>
        </w:rPr>
        <w:t xml:space="preserve"> от 22 августа 1995 года N 151-ФЗ "Об аварийно-спасательных службах и статусе спасателей";</w:t>
      </w:r>
    </w:p>
    <w:p>
      <w:pPr>
        <w:pStyle w:val="0"/>
        <w:spacing w:before="200" w:line-rule="auto"/>
        <w:ind w:firstLine="540"/>
        <w:jc w:val="both"/>
      </w:pPr>
      <w:r>
        <w:rPr>
          <w:sz w:val="20"/>
        </w:rPr>
        <w:t xml:space="preserve">Федеральный </w:t>
      </w:r>
      <w:hyperlink w:history="0" r:id="rId100" w:tooltip="Федеральный закон от 09.01.1996 N 3-ФЗ (ред. от 18.03.2023) &quot;О радиационной безопасности населения&quot; {КонсультантПлюс}">
        <w:r>
          <w:rPr>
            <w:sz w:val="20"/>
            <w:color w:val="0000ff"/>
          </w:rPr>
          <w:t xml:space="preserve">закон</w:t>
        </w:r>
      </w:hyperlink>
      <w:r>
        <w:rPr>
          <w:sz w:val="20"/>
        </w:rPr>
        <w:t xml:space="preserve"> от 9 января 1996 года N 3-ФЗ "О радиационной безопасности населения";</w:t>
      </w:r>
    </w:p>
    <w:p>
      <w:pPr>
        <w:pStyle w:val="0"/>
        <w:spacing w:before="200" w:line-rule="auto"/>
        <w:ind w:firstLine="540"/>
        <w:jc w:val="both"/>
      </w:pPr>
      <w:r>
        <w:rPr>
          <w:sz w:val="20"/>
        </w:rPr>
        <w:t xml:space="preserve">Федеральный </w:t>
      </w:r>
      <w:hyperlink w:history="0" r:id="rId101"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Федеральный </w:t>
      </w:r>
      <w:hyperlink w:history="0" r:id="rId102" w:tooltip="Федеральный закон от 08.01.1998 N 3-ФЗ (ред. от 28.04.2023) &quot;О наркотических средствах и психотропных веществах&quot; (с изм. и доп., вступ. в силу с 01.09.2023) {КонсультантПлюс}">
        <w:r>
          <w:rPr>
            <w:sz w:val="20"/>
            <w:color w:val="0000ff"/>
          </w:rPr>
          <w:t xml:space="preserve">закон</w:t>
        </w:r>
      </w:hyperlink>
      <w:r>
        <w:rPr>
          <w:sz w:val="20"/>
        </w:rPr>
        <w:t xml:space="preserve"> от 8 января 1998 года N 3-ФЗ "О наркотических средствах и психотропных веществах";</w:t>
      </w:r>
    </w:p>
    <w:p>
      <w:pPr>
        <w:pStyle w:val="0"/>
        <w:spacing w:before="200" w:line-rule="auto"/>
        <w:ind w:firstLine="540"/>
        <w:jc w:val="both"/>
      </w:pPr>
      <w:r>
        <w:rPr>
          <w:sz w:val="20"/>
        </w:rPr>
        <w:t xml:space="preserve">Федеральный </w:t>
      </w:r>
      <w:hyperlink w:history="0" r:id="rId103" w:tooltip="Федеральный закон от 12.02.1998 N 28-ФЗ (ред. от 04.08.2023) &quot;О гражданской обороне&quot; {КонсультантПлюс}">
        <w:r>
          <w:rPr>
            <w:sz w:val="20"/>
            <w:color w:val="0000ff"/>
          </w:rPr>
          <w:t xml:space="preserve">закон</w:t>
        </w:r>
      </w:hyperlink>
      <w:r>
        <w:rPr>
          <w:sz w:val="20"/>
        </w:rPr>
        <w:t xml:space="preserve"> от 12 февраля 1998 года N 28-ФЗ "О гражданской обороне";</w:t>
      </w:r>
    </w:p>
    <w:p>
      <w:pPr>
        <w:pStyle w:val="0"/>
        <w:spacing w:before="200" w:line-rule="auto"/>
        <w:ind w:firstLine="540"/>
        <w:jc w:val="both"/>
      </w:pPr>
      <w:r>
        <w:rPr>
          <w:sz w:val="20"/>
        </w:rPr>
        <w:t xml:space="preserve">Федеральный </w:t>
      </w:r>
      <w:hyperlink w:history="0" r:id="rId104" w:tooltip="Федеральный закон от 28.03.1998 N 53-ФЗ (ред. от 04.08.2023) &quot;О воинской обязанности и военной службе&quot; {КонсультантПлюс}">
        <w:r>
          <w:rPr>
            <w:sz w:val="20"/>
            <w:color w:val="0000ff"/>
          </w:rPr>
          <w:t xml:space="preserve">закон</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Федеральный </w:t>
      </w:r>
      <w:hyperlink w:history="0" r:id="rId10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Федеральный </w:t>
      </w:r>
      <w:hyperlink w:history="0" r:id="rId106" w:tooltip="Федеральный закон от 10.07.2001 N 92-ФЗ (ред. от 25.06.2012) &quot;О специальных экологических программах реабилитации радиационно загрязненных участков территории&quot; {КонсультантПлюс}">
        <w:r>
          <w:rPr>
            <w:sz w:val="20"/>
            <w:color w:val="0000ff"/>
          </w:rPr>
          <w:t xml:space="preserve">закон</w:t>
        </w:r>
      </w:hyperlink>
      <w:r>
        <w:rPr>
          <w:sz w:val="20"/>
        </w:rPr>
        <w:t xml:space="preserve"> от 10 июля 2001 года N 92-ФЗ "О специальных экологических программах реабилитации радиационно загрязненных участков территории";</w:t>
      </w:r>
    </w:p>
    <w:p>
      <w:pPr>
        <w:pStyle w:val="0"/>
        <w:spacing w:before="200" w:line-rule="auto"/>
        <w:ind w:firstLine="540"/>
        <w:jc w:val="both"/>
      </w:pPr>
      <w:r>
        <w:rPr>
          <w:sz w:val="20"/>
        </w:rPr>
        <w:t xml:space="preserve">Федеральный </w:t>
      </w:r>
      <w:hyperlink w:history="0" r:id="rId10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Федеральный </w:t>
      </w:r>
      <w:hyperlink w:history="0" r:id="rId108"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hyperlink w:history="0" r:id="rId109" w:tooltip="Закон Челябинской области от 16.12.2004 N 339-ЗО (ред. от 04.04.2023) &quot;Об аварийно-спасательных службах Челябинской области&quot; (подписан Губернатором Челябинской области 22.12.2004) (с изм. и доп., вступающими в силу с 01.07.2023) {КонсультантПлюс}">
        <w:r>
          <w:rPr>
            <w:sz w:val="20"/>
            <w:color w:val="0000ff"/>
          </w:rPr>
          <w:t xml:space="preserve">Закон</w:t>
        </w:r>
      </w:hyperlink>
      <w:r>
        <w:rPr>
          <w:sz w:val="20"/>
        </w:rPr>
        <w:t xml:space="preserve"> Челябинской области от 16.12.2004 г. N 339-ЗО "Об аварийно-спасательных службах Челябинской области";</w:t>
      </w:r>
    </w:p>
    <w:p>
      <w:pPr>
        <w:pStyle w:val="0"/>
        <w:spacing w:before="200" w:line-rule="auto"/>
        <w:ind w:firstLine="540"/>
        <w:jc w:val="both"/>
      </w:pPr>
      <w:hyperlink w:history="0" r:id="rId110" w:tooltip="Закон Челябинской области от 16.12.2004 N 345-ЗО (ред. от 30.10.2023) &quot;О защите населения и территории от чрезвычайных ситуаций межмуниципального и регионального характера&quot; (подписан Губернатором Челябинской области 28.12.2004) {КонсультантПлюс}">
        <w:r>
          <w:rPr>
            <w:sz w:val="20"/>
            <w:color w:val="0000ff"/>
          </w:rPr>
          <w:t xml:space="preserve">Закон</w:t>
        </w:r>
      </w:hyperlink>
      <w:r>
        <w:rPr>
          <w:sz w:val="20"/>
        </w:rPr>
        <w:t xml:space="preserve"> Челябинской области от 16.12.2004 г. N 345-ЗО "О защите населения и территории от чрезвычайных ситуаций межмуниципального и регионального характера";</w:t>
      </w:r>
    </w:p>
    <w:p>
      <w:pPr>
        <w:pStyle w:val="0"/>
        <w:spacing w:before="200" w:line-rule="auto"/>
        <w:ind w:firstLine="540"/>
        <w:jc w:val="both"/>
      </w:pPr>
      <w:hyperlink w:history="0" r:id="rId111" w:tooltip="Закон Челябинской области от 25.05.2006 N 30-ЗО (ред. от 02.12.2019) &quot;О субвенциях местным бюджетам на осуществление органами местного самоуправления полномочий Российской Федерации по первичному воинскому учету на территориях, где отсутствуют военные комиссариаты&quot; (подписан Губернатором Челябинской области 20.06.2006) ------------ Утратил силу или отменен {КонсультантПлюс}">
        <w:r>
          <w:rPr>
            <w:sz w:val="20"/>
            <w:color w:val="0000ff"/>
          </w:rPr>
          <w:t xml:space="preserve">Закон</w:t>
        </w:r>
      </w:hyperlink>
      <w:r>
        <w:rPr>
          <w:sz w:val="20"/>
        </w:rPr>
        <w:t xml:space="preserve"> Челябинской области от 25.05.2006 г. N 30-ЗО "О субвенциях местным бюджетам на осуществление органами местного самоуправления полномочий Российской Федерации по первичному воинскому учету на территориях, где отсутствуют военные комиссариаты";</w:t>
      </w:r>
    </w:p>
    <w:p>
      <w:pPr>
        <w:pStyle w:val="0"/>
        <w:spacing w:before="200" w:line-rule="auto"/>
        <w:ind w:firstLine="540"/>
        <w:jc w:val="both"/>
      </w:pPr>
      <w:hyperlink w:history="0" r:id="rId112" w:tooltip="Закон Челябинской области от 28.05.2009 N 439-ЗО (ред. от 24.10.2023) &quot;О радиационной безопасности населения Челябинской области&quot; (подписан Губернатором Челябинской области 10.06.2009) {КонсультантПлюс}">
        <w:r>
          <w:rPr>
            <w:sz w:val="20"/>
            <w:color w:val="0000ff"/>
          </w:rPr>
          <w:t xml:space="preserve">Закон</w:t>
        </w:r>
      </w:hyperlink>
      <w:r>
        <w:rPr>
          <w:sz w:val="20"/>
        </w:rPr>
        <w:t xml:space="preserve"> Челябинской области от 28.05.2009 г. N 439-ЗО "О радиационной безопасности населения Челябинской области";</w:t>
      </w:r>
    </w:p>
    <w:p>
      <w:pPr>
        <w:pStyle w:val="0"/>
        <w:spacing w:before="200" w:line-rule="auto"/>
        <w:ind w:firstLine="540"/>
        <w:jc w:val="both"/>
      </w:pPr>
      <w:hyperlink w:history="0" r:id="rId113"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w:t>
        </w:r>
      </w:hyperlink>
      <w:r>
        <w:rPr>
          <w:sz w:val="20"/>
        </w:rPr>
        <w:t xml:space="preserve"> Челябинской области от 27.05.2010 г. N 584-ЗО "Об административных правонарушениях в Челябинской области";</w:t>
      </w:r>
    </w:p>
    <w:p>
      <w:pPr>
        <w:pStyle w:val="0"/>
        <w:spacing w:before="200" w:line-rule="auto"/>
        <w:ind w:firstLine="540"/>
        <w:jc w:val="both"/>
      </w:pPr>
      <w:hyperlink w:history="0" r:id="rId114" w:tooltip="Закон Челябинской области от 25.08.2011 N 159-ЗО (ред. от 05.10.2023) &quot;О Дорожном фонде Челябинской области&quot; (подписан Губернатором Челябинской области 05.09.2011) {КонсультантПлюс}">
        <w:r>
          <w:rPr>
            <w:sz w:val="20"/>
            <w:color w:val="0000ff"/>
          </w:rPr>
          <w:t xml:space="preserve">Закон</w:t>
        </w:r>
      </w:hyperlink>
      <w:r>
        <w:rPr>
          <w:sz w:val="20"/>
        </w:rPr>
        <w:t xml:space="preserve"> Челябинской области от 25.08.2011 г. N 159-ЗО "О Дорожном фонде Челябинской области";</w:t>
      </w:r>
    </w:p>
    <w:p>
      <w:pPr>
        <w:pStyle w:val="0"/>
        <w:spacing w:before="200" w:line-rule="auto"/>
        <w:ind w:firstLine="540"/>
        <w:jc w:val="both"/>
      </w:pPr>
      <w:hyperlink w:history="0" r:id="rId115" w:tooltip="Закон Челябинской области от 20.12.2012 N 442-ЗО (ред. от 30.05.2023) &quot;О пожарной безопасности в Челябинской области&quot; (подписан Губернатором Челябинской области 28.12.2012) {КонсультантПлюс}">
        <w:r>
          <w:rPr>
            <w:sz w:val="20"/>
            <w:color w:val="0000ff"/>
          </w:rPr>
          <w:t xml:space="preserve">Закон</w:t>
        </w:r>
      </w:hyperlink>
      <w:r>
        <w:rPr>
          <w:sz w:val="20"/>
        </w:rPr>
        <w:t xml:space="preserve"> Челябинской области от 20.12.2012 г. N 442-ЗО "О пожарной безопасности в Челябинской области";</w:t>
      </w:r>
    </w:p>
    <w:p>
      <w:pPr>
        <w:pStyle w:val="0"/>
        <w:spacing w:before="200" w:line-rule="auto"/>
        <w:ind w:firstLine="540"/>
        <w:jc w:val="both"/>
      </w:pPr>
      <w:hyperlink w:history="0" r:id="rId116" w:tooltip="Закон Челябинской области от 31.03.2015 N 148-ЗО (ред. от 24.10.2023) &quot;О некоторых вопросах правового регулирования участия граждан в охране общественного порядка на территории Челябинской области&quot; (подписан Губернатором Челябинской области 03.04.2015) {КонсультантПлюс}">
        <w:r>
          <w:rPr>
            <w:sz w:val="20"/>
            <w:color w:val="0000ff"/>
          </w:rPr>
          <w:t xml:space="preserve">Закон</w:t>
        </w:r>
      </w:hyperlink>
      <w:r>
        <w:rPr>
          <w:sz w:val="20"/>
        </w:rPr>
        <w:t xml:space="preserve"> Челябинской области от 31.03.2015 г. N 148-ЗО "О некоторых вопросах правового регулирования участия граждан в охране общественного порядка на территории Челябинской области";</w:t>
      </w:r>
    </w:p>
    <w:p>
      <w:pPr>
        <w:pStyle w:val="0"/>
        <w:spacing w:before="200" w:line-rule="auto"/>
        <w:ind w:firstLine="540"/>
        <w:jc w:val="both"/>
      </w:pPr>
      <w:hyperlink w:history="0" r:id="rId117"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Стратегия</w:t>
        </w:r>
      </w:hyperlink>
      <w:r>
        <w:rPr>
          <w:sz w:val="20"/>
        </w:rPr>
        <w:t xml:space="preserve"> государственной антинаркотической политики Российской Федерации до 2030 года, утвержденная Указом Президента Российской Федерации 23 ноября 2020 года N 733 "Об утверждении Стратегии государственной антинаркотической политики Российской Федерации на период до 2030 года";</w:t>
      </w:r>
    </w:p>
    <w:p>
      <w:pPr>
        <w:pStyle w:val="0"/>
        <w:jc w:val="both"/>
      </w:pPr>
      <w:r>
        <w:rPr>
          <w:sz w:val="20"/>
        </w:rPr>
        <w:t xml:space="preserve">(в ред. </w:t>
      </w:r>
      <w:hyperlink w:history="0" r:id="rId118"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10.09.2021 N 411-П)</w:t>
      </w:r>
    </w:p>
    <w:p>
      <w:pPr>
        <w:pStyle w:val="0"/>
        <w:spacing w:before="200" w:line-rule="auto"/>
        <w:ind w:firstLine="540"/>
        <w:jc w:val="both"/>
      </w:pPr>
      <w:hyperlink w:history="0" r:id="rId119" w:tooltip="Указ Президента РФ от 28.12.2010 N 1632 (ред. от 13.11.2018) &quot;О совершенствовании системы обеспечения вызова экстренных оперативных служб на территории Российской Федерации&quot; {КонсультантПлюс}">
        <w:r>
          <w:rPr>
            <w:sz w:val="20"/>
            <w:color w:val="0000ff"/>
          </w:rPr>
          <w:t xml:space="preserve">Указ</w:t>
        </w:r>
      </w:hyperlink>
      <w:r>
        <w:rPr>
          <w:sz w:val="20"/>
        </w:rPr>
        <w:t xml:space="preserve"> Президента Российской Федерации от 28 декабря 2010 года N 1632 "О совершенствовании системы обеспечения вызова экстренных оперативных служб на территории Российской Федерации";</w:t>
      </w:r>
    </w:p>
    <w:p>
      <w:pPr>
        <w:pStyle w:val="0"/>
        <w:spacing w:before="200" w:line-rule="auto"/>
        <w:ind w:firstLine="540"/>
        <w:jc w:val="both"/>
      </w:pPr>
      <w:hyperlink w:history="0" r:id="rId120" w:tooltip="Указ Президента РФ от 13.11.2012 N 1522 &quot;О создании комплексной системы экстренного оповещения населения об угрозе возникновения или о возникновении чрезвычайных ситуаций&quot; {КонсультантПлюс}">
        <w:r>
          <w:rPr>
            <w:sz w:val="20"/>
            <w:color w:val="0000ff"/>
          </w:rPr>
          <w:t xml:space="preserve">Указ</w:t>
        </w:r>
      </w:hyperlink>
      <w:r>
        <w:rPr>
          <w:sz w:val="20"/>
        </w:rPr>
        <w:t xml:space="preserve">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w:t>
      </w:r>
    </w:p>
    <w:p>
      <w:pPr>
        <w:pStyle w:val="0"/>
        <w:spacing w:before="200" w:line-rule="auto"/>
        <w:ind w:firstLine="540"/>
        <w:jc w:val="both"/>
      </w:pPr>
      <w:hyperlink w:history="0" r:id="rId121"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jc w:val="both"/>
      </w:pPr>
      <w:r>
        <w:rPr>
          <w:sz w:val="20"/>
        </w:rPr>
        <w:t xml:space="preserve">(в ред. </w:t>
      </w:r>
      <w:hyperlink w:history="0" r:id="rId122"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779-П)</w:t>
      </w:r>
    </w:p>
    <w:p>
      <w:pPr>
        <w:pStyle w:val="0"/>
        <w:spacing w:before="200" w:line-rule="auto"/>
        <w:ind w:firstLine="540"/>
        <w:jc w:val="both"/>
      </w:pPr>
      <w:hyperlink w:history="0" r:id="rId12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24" w:tooltip="Указ Президента РФ от 13.10.2018 N 585 &quot;Об утвержден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quot; {КонсультантПлюс}">
        <w:r>
          <w:rPr>
            <w:sz w:val="20"/>
            <w:color w:val="0000ff"/>
          </w:rPr>
          <w:t xml:space="preserve">Указ</w:t>
        </w:r>
      </w:hyperlink>
      <w:r>
        <w:rPr>
          <w:sz w:val="20"/>
        </w:rPr>
        <w:t xml:space="preserve"> Президента Российской Федерации от 13 октября 2018 года N 585 "Об утверждении Основ государственной политики в области обеспечения ядерной и радиационной безопасности Российской Федерации на период до 2025 года и дальнейшую перспективу";</w:t>
      </w:r>
    </w:p>
    <w:p>
      <w:pPr>
        <w:pStyle w:val="0"/>
        <w:spacing w:before="200" w:line-rule="auto"/>
        <w:ind w:firstLine="540"/>
        <w:jc w:val="both"/>
      </w:pPr>
      <w:hyperlink w:history="0" r:id="rId125"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Концепция</w:t>
        </w:r>
      </w:hyperlink>
      <w:r>
        <w:rPr>
          <w:sz w:val="20"/>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pPr>
        <w:pStyle w:val="0"/>
        <w:spacing w:before="200" w:line-rule="auto"/>
        <w:ind w:firstLine="540"/>
        <w:jc w:val="both"/>
      </w:pPr>
      <w:hyperlink w:history="0" r:id="rId126" w:tooltip="Распоряжение Правительства РФ от 03.02.2010 N 134-р (ред. от 30.10.2021) &lt;О Концепции федеральной системы подготовки граждан Российской Федерации к военной службе на период до 2030 года&gt; {КонсультантПлюс}">
        <w:r>
          <w:rPr>
            <w:sz w:val="20"/>
            <w:color w:val="0000ff"/>
          </w:rPr>
          <w:t xml:space="preserve">Концепция</w:t>
        </w:r>
      </w:hyperlink>
      <w:r>
        <w:rPr>
          <w:sz w:val="20"/>
        </w:rPr>
        <w:t xml:space="preserve"> федеральной системы подготовки граждан Российской Федерации к военной службе на период до 2020 года, утвержденная распоряжением Правительства Российской Федерации от 3 февраля 2010 г. N 134-р;</w:t>
      </w:r>
    </w:p>
    <w:p>
      <w:pPr>
        <w:pStyle w:val="0"/>
        <w:spacing w:before="200" w:line-rule="auto"/>
        <w:ind w:firstLine="540"/>
        <w:jc w:val="both"/>
      </w:pPr>
      <w:hyperlink w:history="0" r:id="rId127" w:tooltip="Распоряжение Правительства РФ от 04.05.2012 N 716-р &lt;О Концепции федеральной целевой программы &quot;Создание системы обеспечения вызова экстренных оперативных служб по единому номеру &quot;112&quot; в Российской Федерации на 2012 - 2017 годы&quot;&gt; {КонсультантПлюс}">
        <w:r>
          <w:rPr>
            <w:sz w:val="20"/>
            <w:color w:val="0000ff"/>
          </w:rPr>
          <w:t xml:space="preserve">Концепция</w:t>
        </w:r>
      </w:hyperlink>
      <w:r>
        <w:rPr>
          <w:sz w:val="20"/>
        </w:rPr>
        <w:t xml:space="preserve">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 утвержденная распоряжением Правительства Российской Федерации от 4 мая 2012 г. N 716-р;</w:t>
      </w:r>
    </w:p>
    <w:p>
      <w:pPr>
        <w:pStyle w:val="0"/>
        <w:spacing w:before="200" w:line-rule="auto"/>
        <w:ind w:firstLine="540"/>
        <w:jc w:val="both"/>
      </w:pPr>
      <w:hyperlink w:history="0" r:id="rId128" w:tooltip="Распоряжение Правительства РФ от 27.10.2012 N 1995-р &lt;Об утверждении Концепции федеральной целевой программы &quot;Повышение безопасности дорожного движения в 2013 - 2020 годах&quot;&gt; {КонсультантПлюс}">
        <w:r>
          <w:rPr>
            <w:sz w:val="20"/>
            <w:color w:val="0000ff"/>
          </w:rPr>
          <w:t xml:space="preserve">Концепция</w:t>
        </w:r>
      </w:hyperlink>
      <w:r>
        <w:rPr>
          <w:sz w:val="20"/>
        </w:rPr>
        <w:t xml:space="preserve"> федеральной целевой программы "Повышение безопасности дорожного движения в 2013 - 2020 годах", утвержденная распоряжением Правительства Российской Федерации от 27 октября 2012 г. N 1995-р "Об утверждении Концепции федеральной целевой программы "Повышение безопасности дорожного движения в 2013 - 2020 годах";</w:t>
      </w:r>
    </w:p>
    <w:p>
      <w:pPr>
        <w:pStyle w:val="0"/>
        <w:spacing w:before="200" w:line-rule="auto"/>
        <w:ind w:firstLine="540"/>
        <w:jc w:val="both"/>
      </w:pPr>
      <w:hyperlink w:history="0" r:id="rId129" w:tooltip="&quot;Концепция создания комплексной системы информирования и оповещения населения при угрозе и возникновении чрезвычайных ситуаций&quot; (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06.2013 N 4) {КонсультантПлюс}">
        <w:r>
          <w:rPr>
            <w:sz w:val="20"/>
            <w:color w:val="0000ff"/>
          </w:rPr>
          <w:t xml:space="preserve">Концепция</w:t>
        </w:r>
      </w:hyperlink>
      <w:r>
        <w:rPr>
          <w:sz w:val="20"/>
        </w:rPr>
        <w:t xml:space="preserve"> создания комплексной системы информирования и оповещения населения при угрозе и возникновении чрезвычайных ситуаций, принятая протоколом заседания Правительственной комиссии по предупреждению и ликвидации чрезвычайных ситуаций и обеспечению пожарной безопасности от 18 июня 2013 г. N 4;</w:t>
      </w:r>
    </w:p>
    <w:p>
      <w:pPr>
        <w:pStyle w:val="0"/>
        <w:spacing w:before="200" w:line-rule="auto"/>
        <w:ind w:firstLine="540"/>
        <w:jc w:val="both"/>
      </w:pPr>
      <w:hyperlink w:history="0" r:id="rId130" w:tooltip="&quot;Концепция общественной безопасности в Российской Федерации&quot; (утв. Президентом РФ 14.11.2013 N Пр-2685) {КонсультантПлюс}">
        <w:r>
          <w:rPr>
            <w:sz w:val="20"/>
            <w:color w:val="0000ff"/>
          </w:rPr>
          <w:t xml:space="preserve">Концепция</w:t>
        </w:r>
      </w:hyperlink>
      <w:r>
        <w:rPr>
          <w:sz w:val="20"/>
        </w:rPr>
        <w:t xml:space="preserve"> общественной безопасности в Российской Федерации, утвержденная Президентом Российской Федерации 14.11.2013 г. N Пр-2685;</w:t>
      </w:r>
    </w:p>
    <w:p>
      <w:pPr>
        <w:pStyle w:val="0"/>
        <w:spacing w:before="200" w:line-rule="auto"/>
        <w:ind w:firstLine="540"/>
        <w:jc w:val="both"/>
      </w:pPr>
      <w:hyperlink w:history="0" r:id="rId131" w:tooltip="Распоряжение Правительства РФ от 03.12.2014 N 2446-р (ред. от 05.04.2019) &lt;Об утверждении Концепции построения и развития аппаратно-программного комплекса &quot;Безопасный город&quot;&gt; {КонсультантПлюс}">
        <w:r>
          <w:rPr>
            <w:sz w:val="20"/>
            <w:color w:val="0000ff"/>
          </w:rPr>
          <w:t xml:space="preserve">распоряжение</w:t>
        </w:r>
      </w:hyperlink>
      <w:r>
        <w:rPr>
          <w:sz w:val="20"/>
        </w:rPr>
        <w:t xml:space="preserve"> Правительства Российской Федерации от 3 декабря 2014 г. N 2446-р "Об утверждении Концепции построения и развития аппаратно-программного комплекса "Безопасный город";</w:t>
      </w:r>
    </w:p>
    <w:p>
      <w:pPr>
        <w:pStyle w:val="0"/>
        <w:spacing w:before="200" w:line-rule="auto"/>
        <w:ind w:firstLine="540"/>
        <w:jc w:val="both"/>
      </w:pPr>
      <w:hyperlink w:history="0" r:id="rId132" w:tooltip="Ссылка на КонсультантПлюс">
        <w:r>
          <w:rPr>
            <w:sz w:val="20"/>
            <w:color w:val="0000ff"/>
          </w:rPr>
          <w:t xml:space="preserve">распоряжение</w:t>
        </w:r>
      </w:hyperlink>
      <w:r>
        <w:rPr>
          <w:sz w:val="20"/>
        </w:rPr>
        <w:t xml:space="preserve"> Правительства Российской Федерации от 17 июня 2017 г. N 1265-р "Об утверждении Соглашения между Министерством внутренних дел Российской Федерации и Правительством Челябинской области о передаче Министерству внутренних дел Российской Федерации части полномочий по составлению протоколов об административных правонарушениях, посягающих на общественный порядок и общественную безопасность";</w:t>
      </w:r>
    </w:p>
    <w:p>
      <w:pPr>
        <w:pStyle w:val="0"/>
        <w:spacing w:before="200" w:line-rule="auto"/>
        <w:ind w:firstLine="540"/>
        <w:jc w:val="both"/>
      </w:pPr>
      <w:hyperlink w:history="0" r:id="rId13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Стратегия</w:t>
        </w:r>
      </w:hyperlink>
      <w:r>
        <w:rPr>
          <w:sz w:val="20"/>
        </w:rPr>
        <w:t xml:space="preserve"> социально-экономического развития Челябинской области до 2035 года, принята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на период до 2035 года";</w:t>
      </w:r>
    </w:p>
    <w:p>
      <w:pPr>
        <w:pStyle w:val="0"/>
        <w:spacing w:before="200" w:line-rule="auto"/>
        <w:ind w:firstLine="540"/>
        <w:jc w:val="both"/>
      </w:pPr>
      <w:r>
        <w:rPr>
          <w:sz w:val="20"/>
        </w:rPr>
        <w:t xml:space="preserve">Концепция создания и развития комплекса систем и средств "Система-112 - Безопасный регион", утвержденная 16.09.2014 г. временно исполняющим обязанности Губернатора Челябинской области Б.А. Дубровским;</w:t>
      </w:r>
    </w:p>
    <w:p>
      <w:pPr>
        <w:pStyle w:val="0"/>
        <w:spacing w:before="200" w:line-rule="auto"/>
        <w:ind w:firstLine="540"/>
        <w:jc w:val="both"/>
      </w:pPr>
      <w:r>
        <w:rPr>
          <w:sz w:val="20"/>
        </w:rPr>
        <w:t xml:space="preserve">Концепция развития пожарной охраны Челябинской области в 2014 - 2021 годах, утвержденная Губернатором Челябинской области 14.08.2018 г.</w:t>
      </w:r>
    </w:p>
    <w:p>
      <w:pPr>
        <w:pStyle w:val="0"/>
        <w:spacing w:before="200" w:line-rule="auto"/>
        <w:ind w:firstLine="540"/>
        <w:jc w:val="both"/>
      </w:pPr>
      <w:r>
        <w:rPr>
          <w:sz w:val="20"/>
        </w:rPr>
        <w:t xml:space="preserve">Государственная программа реализуется в разрезе четырех подпрограмм:</w:t>
      </w:r>
    </w:p>
    <w:p>
      <w:pPr>
        <w:pStyle w:val="0"/>
        <w:spacing w:before="200" w:line-rule="auto"/>
        <w:ind w:firstLine="540"/>
        <w:jc w:val="both"/>
      </w:pPr>
      <w:r>
        <w:rPr>
          <w:sz w:val="20"/>
        </w:rPr>
        <w:t xml:space="preserve">"</w:t>
      </w:r>
      <w:hyperlink w:history="0" w:anchor="P4069" w:tooltip="Паспорт">
        <w:r>
          <w:rPr>
            <w:sz w:val="20"/>
            <w:color w:val="0000ff"/>
          </w:rPr>
          <w:t xml:space="preserve">Мероприятия по гражданской обороне</w:t>
        </w:r>
      </w:hyperlink>
      <w:r>
        <w:rPr>
          <w:sz w:val="20"/>
        </w:rPr>
        <w:t xml:space="preserve">, защите от чрезвычайных ситуаций природного и техногенного характера, обеспечение радиационной безопасности";</w:t>
      </w:r>
    </w:p>
    <w:p>
      <w:pPr>
        <w:pStyle w:val="0"/>
        <w:spacing w:before="200" w:line-rule="auto"/>
        <w:ind w:firstLine="540"/>
        <w:jc w:val="both"/>
      </w:pPr>
      <w:r>
        <w:rPr>
          <w:sz w:val="20"/>
        </w:rPr>
        <w:t xml:space="preserve">"</w:t>
      </w:r>
      <w:hyperlink w:history="0" w:anchor="P4174" w:tooltip="Паспорт">
        <w:r>
          <w:rPr>
            <w:sz w:val="20"/>
            <w:color w:val="0000ff"/>
          </w:rPr>
          <w:t xml:space="preserve">Обеспечение пожарной безопасности</w:t>
        </w:r>
      </w:hyperlink>
      <w:r>
        <w:rPr>
          <w:sz w:val="20"/>
        </w:rPr>
        <w:t xml:space="preserve"> Челябинской области";</w:t>
      </w:r>
    </w:p>
    <w:p>
      <w:pPr>
        <w:pStyle w:val="0"/>
        <w:spacing w:before="200" w:line-rule="auto"/>
        <w:ind w:firstLine="540"/>
        <w:jc w:val="both"/>
      </w:pPr>
      <w:r>
        <w:rPr>
          <w:sz w:val="20"/>
        </w:rPr>
        <w:t xml:space="preserve">"</w:t>
      </w:r>
      <w:hyperlink w:history="0" w:anchor="P4253" w:tooltip="Паспорт">
        <w:r>
          <w:rPr>
            <w:sz w:val="20"/>
            <w:color w:val="0000ff"/>
          </w:rPr>
          <w:t xml:space="preserve">Организация деятельности</w:t>
        </w:r>
      </w:hyperlink>
      <w:r>
        <w:rPr>
          <w:sz w:val="20"/>
        </w:rPr>
        <w:t xml:space="preserve"> государственных органов и участие граждан в обеспечении общественной безопасности";</w:t>
      </w:r>
    </w:p>
    <w:p>
      <w:pPr>
        <w:pStyle w:val="0"/>
        <w:spacing w:before="200" w:line-rule="auto"/>
        <w:ind w:firstLine="540"/>
        <w:jc w:val="both"/>
      </w:pPr>
      <w:r>
        <w:rPr>
          <w:sz w:val="20"/>
        </w:rPr>
        <w:t xml:space="preserve">"</w:t>
      </w:r>
      <w:hyperlink w:history="0" w:anchor="P4386" w:tooltip="Паспорт">
        <w:r>
          <w:rPr>
            <w:sz w:val="20"/>
            <w:color w:val="0000ff"/>
          </w:rPr>
          <w:t xml:space="preserve">Реализация регионального проекта</w:t>
        </w:r>
      </w:hyperlink>
      <w:r>
        <w:rPr>
          <w:sz w:val="20"/>
        </w:rPr>
        <w:t xml:space="preserve"> "Безопасность дорожного движения в Челябинской области".</w:t>
      </w:r>
    </w:p>
    <w:p>
      <w:pPr>
        <w:pStyle w:val="0"/>
        <w:jc w:val="both"/>
      </w:pPr>
      <w:r>
        <w:rPr>
          <w:sz w:val="20"/>
        </w:rPr>
      </w:r>
    </w:p>
    <w:p>
      <w:pPr>
        <w:pStyle w:val="2"/>
        <w:outlineLvl w:val="1"/>
        <w:jc w:val="center"/>
      </w:pPr>
      <w:r>
        <w:rPr>
          <w:sz w:val="20"/>
        </w:rPr>
        <w:t xml:space="preserve">Раздел II. ОСНОВНАЯ ЦЕЛЬ (ОСНОВНЫЕ ЦЕЛИ)</w:t>
      </w:r>
    </w:p>
    <w:p>
      <w:pPr>
        <w:pStyle w:val="2"/>
        <w:jc w:val="center"/>
      </w:pPr>
      <w:r>
        <w:rPr>
          <w:sz w:val="20"/>
        </w:rPr>
        <w:t xml:space="preserve">И ЗАДАЧИ ГОСУДАРСТВЕННОЙ ПРОГРАММЫ</w:t>
      </w:r>
    </w:p>
    <w:p>
      <w:pPr>
        <w:pStyle w:val="0"/>
        <w:jc w:val="both"/>
      </w:pPr>
      <w:r>
        <w:rPr>
          <w:sz w:val="20"/>
        </w:rPr>
      </w:r>
    </w:p>
    <w:p>
      <w:pPr>
        <w:pStyle w:val="0"/>
        <w:ind w:firstLine="540"/>
        <w:jc w:val="both"/>
      </w:pPr>
      <w:r>
        <w:rPr>
          <w:sz w:val="20"/>
        </w:rPr>
        <w:t xml:space="preserve">12. Цель государственной программы:</w:t>
      </w:r>
    </w:p>
    <w:p>
      <w:pPr>
        <w:pStyle w:val="0"/>
        <w:spacing w:before="200" w:line-rule="auto"/>
        <w:ind w:firstLine="540"/>
        <w:jc w:val="both"/>
      </w:pPr>
      <w:r>
        <w:rPr>
          <w:sz w:val="20"/>
        </w:rPr>
        <w:t xml:space="preserve">повышение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обеспечение радиационной безопасности, минимизация угроз криминального характера, обеспечение безопасности дорожного движения для повышения степени защищенности населения Челябинской области.</w:t>
      </w:r>
    </w:p>
    <w:p>
      <w:pPr>
        <w:pStyle w:val="0"/>
        <w:spacing w:before="200" w:line-rule="auto"/>
        <w:ind w:firstLine="540"/>
        <w:jc w:val="both"/>
      </w:pPr>
      <w:r>
        <w:rPr>
          <w:sz w:val="20"/>
        </w:rPr>
        <w:t xml:space="preserve">13. Данная цель достигается реализацией следующих задач:</w:t>
      </w:r>
    </w:p>
    <w:p>
      <w:pPr>
        <w:pStyle w:val="0"/>
        <w:spacing w:before="200" w:line-rule="auto"/>
        <w:ind w:firstLine="540"/>
        <w:jc w:val="both"/>
      </w:pPr>
      <w:r>
        <w:rPr>
          <w:sz w:val="20"/>
        </w:rPr>
        <w:t xml:space="preserve">1) обеспечение высокой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на территории Челябинской области;</w:t>
      </w:r>
    </w:p>
    <w:p>
      <w:pPr>
        <w:pStyle w:val="0"/>
        <w:spacing w:before="200" w:line-rule="auto"/>
        <w:ind w:firstLine="540"/>
        <w:jc w:val="both"/>
      </w:pPr>
      <w:r>
        <w:rPr>
          <w:sz w:val="20"/>
        </w:rPr>
        <w:t xml:space="preserve">2) обеспечение радиационной безопасности населения на территории Челябинской области;</w:t>
      </w:r>
    </w:p>
    <w:p>
      <w:pPr>
        <w:pStyle w:val="0"/>
        <w:spacing w:before="200" w:line-rule="auto"/>
        <w:ind w:firstLine="540"/>
        <w:jc w:val="both"/>
      </w:pPr>
      <w:r>
        <w:rPr>
          <w:sz w:val="20"/>
        </w:rPr>
        <w:t xml:space="preserve">3) обеспечение пожарной безопасности Челябинской области;</w:t>
      </w:r>
    </w:p>
    <w:p>
      <w:pPr>
        <w:pStyle w:val="0"/>
        <w:spacing w:before="200" w:line-rule="auto"/>
        <w:ind w:firstLine="540"/>
        <w:jc w:val="both"/>
      </w:pPr>
      <w:r>
        <w:rPr>
          <w:sz w:val="20"/>
        </w:rPr>
        <w:t xml:space="preserve">4) совершенствование системы профилактики правонарушений, снижение количества противоправных деяний и их проявлений, достижение и поддержание необходимого уровня защищенности населения Челябинской области от угроз криминального характера;</w:t>
      </w:r>
    </w:p>
    <w:p>
      <w:pPr>
        <w:pStyle w:val="0"/>
        <w:spacing w:before="200" w:line-rule="auto"/>
        <w:ind w:firstLine="540"/>
        <w:jc w:val="both"/>
      </w:pPr>
      <w:r>
        <w:rPr>
          <w:sz w:val="20"/>
        </w:rPr>
        <w:t xml:space="preserve">5) комплектование Вооруженных Сил Российской Федерации физически, морально и психологически подготовленными гражданами, получившими подготовку по основам военной службы и военно-учетным специальностям;</w:t>
      </w:r>
    </w:p>
    <w:p>
      <w:pPr>
        <w:pStyle w:val="0"/>
        <w:spacing w:before="200" w:line-rule="auto"/>
        <w:ind w:firstLine="540"/>
        <w:jc w:val="both"/>
      </w:pPr>
      <w:r>
        <w:rPr>
          <w:sz w:val="20"/>
        </w:rPr>
        <w:t xml:space="preserve">6) обеспечение безопасности дорожного движения и снижение смертности в результате дорожно-транспортных происшествий.</w:t>
      </w:r>
    </w:p>
    <w:p>
      <w:pPr>
        <w:pStyle w:val="0"/>
        <w:spacing w:before="200" w:line-rule="auto"/>
        <w:ind w:firstLine="540"/>
        <w:jc w:val="both"/>
      </w:pPr>
      <w:r>
        <w:rPr>
          <w:sz w:val="20"/>
        </w:rPr>
        <w:t xml:space="preserve">Реализация поставленных задач осуществляется через перечень мероприятий, запланированных в государственной программе.</w:t>
      </w:r>
    </w:p>
    <w:p>
      <w:pPr>
        <w:pStyle w:val="0"/>
        <w:jc w:val="both"/>
      </w:pPr>
      <w:r>
        <w:rPr>
          <w:sz w:val="20"/>
        </w:rPr>
      </w:r>
    </w:p>
    <w:p>
      <w:pPr>
        <w:pStyle w:val="2"/>
        <w:outlineLvl w:val="1"/>
        <w:jc w:val="center"/>
      </w:pPr>
      <w:r>
        <w:rPr>
          <w:sz w:val="20"/>
        </w:rPr>
        <w:t xml:space="preserve">Раздел III. СИСТЕМА МЕРОПРИЯТИЙ ГОСУДАРСТВЕННОЙ ПРОГРАММЫ</w:t>
      </w:r>
    </w:p>
    <w:p>
      <w:pPr>
        <w:pStyle w:val="0"/>
        <w:jc w:val="both"/>
      </w:pPr>
      <w:r>
        <w:rPr>
          <w:sz w:val="20"/>
        </w:rPr>
      </w:r>
    </w:p>
    <w:p>
      <w:pPr>
        <w:pStyle w:val="0"/>
        <w:ind w:firstLine="540"/>
        <w:jc w:val="both"/>
      </w:pPr>
      <w:r>
        <w:rPr>
          <w:sz w:val="20"/>
        </w:rPr>
        <w:t xml:space="preserve">14. Достижение цели государственной программы и решение поставленных в ней задач обеспечиваются путем реализации мероприятий государственной программы.</w:t>
      </w:r>
    </w:p>
    <w:p>
      <w:pPr>
        <w:pStyle w:val="0"/>
        <w:spacing w:before="200" w:line-rule="auto"/>
        <w:ind w:firstLine="540"/>
        <w:jc w:val="both"/>
      </w:pPr>
      <w:r>
        <w:rPr>
          <w:sz w:val="20"/>
        </w:rPr>
        <w:t xml:space="preserve">Мероприятия государственной программы увязаны по срокам и источникам финансирования и осуществляются по четырем подпрограммам:</w:t>
      </w:r>
    </w:p>
    <w:p>
      <w:pPr>
        <w:pStyle w:val="0"/>
        <w:spacing w:before="200" w:line-rule="auto"/>
        <w:ind w:firstLine="540"/>
        <w:jc w:val="both"/>
      </w:pPr>
      <w:r>
        <w:rPr>
          <w:sz w:val="20"/>
        </w:rPr>
        <w:t xml:space="preserve">"</w:t>
      </w:r>
      <w:hyperlink w:history="0" w:anchor="P4069" w:tooltip="Паспорт">
        <w:r>
          <w:rPr>
            <w:sz w:val="20"/>
            <w:color w:val="0000ff"/>
          </w:rPr>
          <w:t xml:space="preserve">Мероприятия по гражданской обороне</w:t>
        </w:r>
      </w:hyperlink>
      <w:r>
        <w:rPr>
          <w:sz w:val="20"/>
        </w:rPr>
        <w:t xml:space="preserve">, защите от чрезвычайных ситуаций природного и техногенного характера, обеспечение радиационной безопасности";</w:t>
      </w:r>
    </w:p>
    <w:p>
      <w:pPr>
        <w:pStyle w:val="0"/>
        <w:spacing w:before="200" w:line-rule="auto"/>
        <w:ind w:firstLine="540"/>
        <w:jc w:val="both"/>
      </w:pPr>
      <w:hyperlink w:history="0" w:anchor="P4174" w:tooltip="Паспорт">
        <w:r>
          <w:rPr>
            <w:sz w:val="20"/>
            <w:color w:val="0000ff"/>
          </w:rPr>
          <w:t xml:space="preserve">"Обеспечение пожарной безопасности"</w:t>
        </w:r>
      </w:hyperlink>
      <w:r>
        <w:rPr>
          <w:sz w:val="20"/>
        </w:rPr>
        <w:t xml:space="preserve">;</w:t>
      </w:r>
    </w:p>
    <w:p>
      <w:pPr>
        <w:pStyle w:val="0"/>
        <w:spacing w:before="200" w:line-rule="auto"/>
        <w:ind w:firstLine="540"/>
        <w:jc w:val="both"/>
      </w:pPr>
      <w:r>
        <w:rPr>
          <w:sz w:val="20"/>
        </w:rPr>
        <w:t xml:space="preserve">"</w:t>
      </w:r>
      <w:hyperlink w:history="0" w:anchor="P4253" w:tooltip="Паспорт">
        <w:r>
          <w:rPr>
            <w:sz w:val="20"/>
            <w:color w:val="0000ff"/>
          </w:rPr>
          <w:t xml:space="preserve">Организация деятельности</w:t>
        </w:r>
      </w:hyperlink>
      <w:r>
        <w:rPr>
          <w:sz w:val="20"/>
        </w:rPr>
        <w:t xml:space="preserve"> государственных органов и участие граждан в обеспечении общественной безопасности";</w:t>
      </w:r>
    </w:p>
    <w:p>
      <w:pPr>
        <w:pStyle w:val="0"/>
        <w:spacing w:before="200" w:line-rule="auto"/>
        <w:ind w:firstLine="540"/>
        <w:jc w:val="both"/>
      </w:pPr>
      <w:r>
        <w:rPr>
          <w:sz w:val="20"/>
        </w:rPr>
        <w:t xml:space="preserve">"</w:t>
      </w:r>
      <w:hyperlink w:history="0" w:anchor="P4386" w:tooltip="Паспорт">
        <w:r>
          <w:rPr>
            <w:sz w:val="20"/>
            <w:color w:val="0000ff"/>
          </w:rPr>
          <w:t xml:space="preserve">Реализация регионального проекта</w:t>
        </w:r>
      </w:hyperlink>
      <w:r>
        <w:rPr>
          <w:sz w:val="20"/>
        </w:rPr>
        <w:t xml:space="preserve"> "Безопасность дорожного движения в Челябинской области".</w:t>
      </w:r>
    </w:p>
    <w:p>
      <w:pPr>
        <w:pStyle w:val="0"/>
        <w:spacing w:before="200" w:line-rule="auto"/>
        <w:ind w:firstLine="540"/>
        <w:jc w:val="both"/>
      </w:pPr>
      <w:r>
        <w:rPr>
          <w:sz w:val="20"/>
        </w:rPr>
        <w:t xml:space="preserve">Перечень мероприятий государственной программы и объемы финансирования приведены в таблице 2.</w:t>
      </w:r>
    </w:p>
    <w:p>
      <w:pPr>
        <w:pStyle w:val="0"/>
        <w:jc w:val="both"/>
      </w:pPr>
      <w:r>
        <w:rPr>
          <w:sz w:val="20"/>
        </w:rPr>
      </w:r>
    </w:p>
    <w:p>
      <w:pPr>
        <w:pStyle w:val="0"/>
        <w:outlineLvl w:val="2"/>
        <w:jc w:val="right"/>
      </w:pPr>
      <w:r>
        <w:rPr>
          <w:sz w:val="20"/>
        </w:rPr>
        <w:t xml:space="preserve">Таблица 2</w:t>
      </w:r>
    </w:p>
    <w:p>
      <w:pPr>
        <w:pStyle w:val="0"/>
        <w:jc w:val="both"/>
      </w:pPr>
      <w:r>
        <w:rPr>
          <w:sz w:val="20"/>
        </w:rPr>
      </w:r>
    </w:p>
    <w:bookmarkStart w:id="361" w:name="P361"/>
    <w:bookmarkEnd w:id="361"/>
    <w:p>
      <w:pPr>
        <w:pStyle w:val="2"/>
        <w:jc w:val="center"/>
      </w:pPr>
      <w:r>
        <w:rPr>
          <w:sz w:val="20"/>
        </w:rPr>
        <w:t xml:space="preserve">Перечень</w:t>
      </w:r>
    </w:p>
    <w:p>
      <w:pPr>
        <w:pStyle w:val="2"/>
        <w:jc w:val="center"/>
      </w:pPr>
      <w:r>
        <w:rPr>
          <w:sz w:val="20"/>
        </w:rPr>
        <w:t xml:space="preserve">мероприятий государственной программы</w:t>
      </w:r>
    </w:p>
    <w:p>
      <w:pPr>
        <w:pStyle w:val="0"/>
        <w:jc w:val="center"/>
      </w:pPr>
      <w:r>
        <w:rPr>
          <w:sz w:val="20"/>
        </w:rPr>
        <w:t xml:space="preserve">(в ред. </w:t>
      </w:r>
      <w:hyperlink w:history="0" r:id="rId13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31.01.2023 N 74-П)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195"/>
        <w:gridCol w:w="2154"/>
        <w:gridCol w:w="1531"/>
        <w:gridCol w:w="1701"/>
        <w:gridCol w:w="1814"/>
        <w:gridCol w:w="1701"/>
        <w:gridCol w:w="1701"/>
        <w:gridCol w:w="1701"/>
        <w:gridCol w:w="1462"/>
        <w:gridCol w:w="1462"/>
        <w:gridCol w:w="1464"/>
      </w:tblGrid>
      <w:tr>
        <w:tc>
          <w:tcPr>
            <w:tcW w:w="624" w:type="dxa"/>
            <w:vMerge w:val="restart"/>
          </w:tcPr>
          <w:p>
            <w:pPr>
              <w:pStyle w:val="0"/>
              <w:jc w:val="center"/>
            </w:pPr>
            <w:r>
              <w:rPr>
                <w:sz w:val="20"/>
              </w:rPr>
              <w:t xml:space="preserve">N п/п</w:t>
            </w:r>
          </w:p>
        </w:tc>
        <w:tc>
          <w:tcPr>
            <w:tcW w:w="4195" w:type="dxa"/>
            <w:vMerge w:val="restart"/>
          </w:tcPr>
          <w:p>
            <w:pPr>
              <w:pStyle w:val="0"/>
              <w:jc w:val="center"/>
            </w:pPr>
            <w:r>
              <w:rPr>
                <w:sz w:val="20"/>
              </w:rPr>
              <w:t xml:space="preserve">Наименование мероприятий</w:t>
            </w:r>
          </w:p>
        </w:tc>
        <w:tc>
          <w:tcPr>
            <w:tcW w:w="2154" w:type="dxa"/>
            <w:vMerge w:val="restart"/>
          </w:tcPr>
          <w:p>
            <w:pPr>
              <w:pStyle w:val="0"/>
              <w:jc w:val="center"/>
            </w:pPr>
            <w:r>
              <w:rPr>
                <w:sz w:val="20"/>
              </w:rPr>
              <w:t xml:space="preserve">Ответственный исполнитель, соисполнители</w:t>
            </w:r>
          </w:p>
        </w:tc>
        <w:tc>
          <w:tcPr>
            <w:tcW w:w="1531" w:type="dxa"/>
            <w:vMerge w:val="restart"/>
          </w:tcPr>
          <w:p>
            <w:pPr>
              <w:pStyle w:val="0"/>
              <w:jc w:val="center"/>
            </w:pPr>
            <w:r>
              <w:rPr>
                <w:sz w:val="20"/>
              </w:rPr>
              <w:t xml:space="preserve">Срок реализации</w:t>
            </w:r>
          </w:p>
        </w:tc>
        <w:tc>
          <w:tcPr>
            <w:tcW w:w="1701" w:type="dxa"/>
            <w:vMerge w:val="restart"/>
          </w:tcPr>
          <w:p>
            <w:pPr>
              <w:pStyle w:val="0"/>
              <w:jc w:val="center"/>
            </w:pPr>
            <w:r>
              <w:rPr>
                <w:sz w:val="20"/>
              </w:rPr>
              <w:t xml:space="preserve">Источник финансирования</w:t>
            </w:r>
          </w:p>
        </w:tc>
        <w:tc>
          <w:tcPr>
            <w:gridSpan w:val="7"/>
            <w:tcW w:w="11305" w:type="dxa"/>
          </w:tcPr>
          <w:p>
            <w:pPr>
              <w:pStyle w:val="0"/>
              <w:jc w:val="center"/>
            </w:pPr>
            <w:r>
              <w:rPr>
                <w:sz w:val="20"/>
              </w:rPr>
              <w:t xml:space="preserve">Объем финансирования, тыс. рублей</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jc w:val="center"/>
            </w:pPr>
            <w:r>
              <w:rPr>
                <w:sz w:val="20"/>
              </w:rPr>
              <w:t xml:space="preserve">всего</w:t>
            </w:r>
          </w:p>
        </w:tc>
        <w:tc>
          <w:tcPr>
            <w:tcW w:w="1701" w:type="dxa"/>
          </w:tcPr>
          <w:p>
            <w:pPr>
              <w:pStyle w:val="0"/>
              <w:jc w:val="center"/>
            </w:pPr>
            <w:r>
              <w:rPr>
                <w:sz w:val="20"/>
              </w:rPr>
              <w:t xml:space="preserve">2020 год</w:t>
            </w:r>
          </w:p>
        </w:tc>
        <w:tc>
          <w:tcPr>
            <w:tcW w:w="1701" w:type="dxa"/>
          </w:tcPr>
          <w:p>
            <w:pPr>
              <w:pStyle w:val="0"/>
              <w:jc w:val="center"/>
            </w:pPr>
            <w:r>
              <w:rPr>
                <w:sz w:val="20"/>
              </w:rPr>
              <w:t xml:space="preserve">2021 год</w:t>
            </w:r>
          </w:p>
        </w:tc>
        <w:tc>
          <w:tcPr>
            <w:tcW w:w="1701" w:type="dxa"/>
          </w:tcPr>
          <w:p>
            <w:pPr>
              <w:pStyle w:val="0"/>
              <w:jc w:val="center"/>
            </w:pPr>
            <w:r>
              <w:rPr>
                <w:sz w:val="20"/>
              </w:rPr>
              <w:t xml:space="preserve">2022 год</w:t>
            </w:r>
          </w:p>
        </w:tc>
        <w:tc>
          <w:tcPr>
            <w:tcW w:w="1462" w:type="dxa"/>
          </w:tcPr>
          <w:p>
            <w:pPr>
              <w:pStyle w:val="0"/>
              <w:jc w:val="center"/>
            </w:pPr>
            <w:r>
              <w:rPr>
                <w:sz w:val="20"/>
              </w:rPr>
              <w:t xml:space="preserve">2023 год</w:t>
            </w:r>
          </w:p>
        </w:tc>
        <w:tc>
          <w:tcPr>
            <w:tcW w:w="1462" w:type="dxa"/>
          </w:tcPr>
          <w:p>
            <w:pPr>
              <w:pStyle w:val="0"/>
              <w:jc w:val="center"/>
            </w:pPr>
            <w:r>
              <w:rPr>
                <w:sz w:val="20"/>
              </w:rPr>
              <w:t xml:space="preserve">2024 год</w:t>
            </w:r>
          </w:p>
        </w:tc>
        <w:tc>
          <w:tcPr>
            <w:tcW w:w="1464" w:type="dxa"/>
          </w:tcPr>
          <w:p>
            <w:pPr>
              <w:pStyle w:val="0"/>
              <w:jc w:val="center"/>
            </w:pPr>
            <w:r>
              <w:rPr>
                <w:sz w:val="20"/>
              </w:rPr>
              <w:t xml:space="preserve">2025 год</w:t>
            </w:r>
          </w:p>
        </w:tc>
      </w:tr>
      <w:tr>
        <w:tc>
          <w:tcPr>
            <w:gridSpan w:val="12"/>
            <w:tcW w:w="21510" w:type="dxa"/>
          </w:tcPr>
          <w:p>
            <w:pPr>
              <w:pStyle w:val="0"/>
              <w:outlineLvl w:val="3"/>
              <w:jc w:val="center"/>
            </w:pPr>
            <w:hyperlink w:history="0" w:anchor="P4069" w:tooltip="Паспорт">
              <w:r>
                <w:rPr>
                  <w:sz w:val="20"/>
                  <w:color w:val="0000ff"/>
                </w:rPr>
                <w:t xml:space="preserve">Подпрограмма</w:t>
              </w:r>
            </w:hyperlink>
            <w:r>
              <w:rPr>
                <w:sz w:val="20"/>
              </w:rPr>
              <w:t xml:space="preserve"> "Мероприятия по гражданской обороне, защите от чрезвычайных ситуаций природного и техногенного характера, обеспечение радиационной безопасности"</w:t>
            </w:r>
          </w:p>
        </w:tc>
      </w:tr>
      <w:tr>
        <w:tc>
          <w:tcPr>
            <w:gridSpan w:val="12"/>
            <w:tcW w:w="21510" w:type="dxa"/>
          </w:tcPr>
          <w:p>
            <w:pPr>
              <w:pStyle w:val="0"/>
              <w:outlineLvl w:val="4"/>
              <w:jc w:val="center"/>
            </w:pPr>
            <w:r>
              <w:rPr>
                <w:sz w:val="20"/>
              </w:rPr>
              <w:t xml:space="preserve">Задача 1. "Защита населения и территорий Челябинской области от чрезвычайных ситуаций природного и техногенного характера, гражданская оборона"</w:t>
            </w:r>
          </w:p>
        </w:tc>
      </w:tr>
      <w:tr>
        <w:tblPrEx>
          <w:tblBorders>
            <w:insideH w:val="nil"/>
          </w:tblBorders>
        </w:tblPrEx>
        <w:tc>
          <w:tcPr>
            <w:tcW w:w="624" w:type="dxa"/>
            <w:vAlign w:val="center"/>
            <w:tcBorders>
              <w:bottom w:val="nil"/>
            </w:tcBorders>
          </w:tcPr>
          <w:p>
            <w:pPr>
              <w:pStyle w:val="0"/>
              <w:jc w:val="center"/>
            </w:pPr>
            <w:r>
              <w:rPr>
                <w:sz w:val="20"/>
              </w:rPr>
              <w:t xml:space="preserve">1.</w:t>
            </w:r>
          </w:p>
        </w:tc>
        <w:tc>
          <w:tcPr>
            <w:tcW w:w="4195" w:type="dxa"/>
            <w:tcBorders>
              <w:bottom w:val="nil"/>
            </w:tcBorders>
          </w:tcPr>
          <w:p>
            <w:pPr>
              <w:pStyle w:val="0"/>
              <w:jc w:val="both"/>
            </w:pPr>
            <w:r>
              <w:rPr>
                <w:sz w:val="20"/>
              </w:rPr>
              <w:t xml:space="preserve">Финансовое обеспечение выполнения государственных функций Министерства безопасности</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2020 - 2025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422838,42</w:t>
            </w:r>
          </w:p>
        </w:tc>
        <w:tc>
          <w:tcPr>
            <w:tcW w:w="1701" w:type="dxa"/>
            <w:vAlign w:val="center"/>
            <w:tcBorders>
              <w:bottom w:val="nil"/>
            </w:tcBorders>
          </w:tcPr>
          <w:p>
            <w:pPr>
              <w:pStyle w:val="0"/>
              <w:jc w:val="center"/>
            </w:pPr>
            <w:r>
              <w:rPr>
                <w:sz w:val="20"/>
              </w:rPr>
              <w:t xml:space="preserve">53970,72</w:t>
            </w:r>
          </w:p>
        </w:tc>
        <w:tc>
          <w:tcPr>
            <w:tcW w:w="1701" w:type="dxa"/>
            <w:vAlign w:val="center"/>
            <w:tcBorders>
              <w:bottom w:val="nil"/>
            </w:tcBorders>
          </w:tcPr>
          <w:p>
            <w:pPr>
              <w:pStyle w:val="0"/>
              <w:jc w:val="center"/>
            </w:pPr>
            <w:r>
              <w:rPr>
                <w:sz w:val="20"/>
              </w:rPr>
              <w:t xml:space="preserve">63046,96</w:t>
            </w:r>
          </w:p>
        </w:tc>
        <w:tc>
          <w:tcPr>
            <w:tcW w:w="1701" w:type="dxa"/>
            <w:vAlign w:val="center"/>
            <w:tcBorders>
              <w:bottom w:val="nil"/>
            </w:tcBorders>
          </w:tcPr>
          <w:p>
            <w:pPr>
              <w:pStyle w:val="0"/>
              <w:jc w:val="center"/>
            </w:pPr>
            <w:r>
              <w:rPr>
                <w:sz w:val="20"/>
              </w:rPr>
              <w:t xml:space="preserve">87436,24</w:t>
            </w:r>
          </w:p>
        </w:tc>
        <w:tc>
          <w:tcPr>
            <w:tcW w:w="1462" w:type="dxa"/>
            <w:vAlign w:val="center"/>
            <w:tcBorders>
              <w:bottom w:val="nil"/>
            </w:tcBorders>
          </w:tcPr>
          <w:p>
            <w:pPr>
              <w:pStyle w:val="0"/>
              <w:jc w:val="center"/>
            </w:pPr>
            <w:r>
              <w:rPr>
                <w:sz w:val="20"/>
              </w:rPr>
              <w:t xml:space="preserve">76769,70</w:t>
            </w:r>
          </w:p>
        </w:tc>
        <w:tc>
          <w:tcPr>
            <w:tcW w:w="1462" w:type="dxa"/>
            <w:vAlign w:val="center"/>
            <w:tcBorders>
              <w:bottom w:val="nil"/>
            </w:tcBorders>
          </w:tcPr>
          <w:p>
            <w:pPr>
              <w:pStyle w:val="0"/>
              <w:jc w:val="center"/>
            </w:pPr>
            <w:r>
              <w:rPr>
                <w:sz w:val="20"/>
              </w:rPr>
              <w:t xml:space="preserve">70807,40</w:t>
            </w:r>
          </w:p>
        </w:tc>
        <w:tc>
          <w:tcPr>
            <w:tcW w:w="1464" w:type="dxa"/>
            <w:vAlign w:val="center"/>
            <w:tcBorders>
              <w:bottom w:val="nil"/>
            </w:tcBorders>
          </w:tcPr>
          <w:p>
            <w:pPr>
              <w:pStyle w:val="0"/>
              <w:jc w:val="center"/>
            </w:pPr>
            <w:r>
              <w:rPr>
                <w:sz w:val="20"/>
              </w:rPr>
              <w:t xml:space="preserve">70807,40</w:t>
            </w:r>
          </w:p>
        </w:tc>
      </w:tr>
      <w:tr>
        <w:tblPrEx>
          <w:tblBorders>
            <w:insideH w:val="nil"/>
          </w:tblBorders>
        </w:tblPrEx>
        <w:tc>
          <w:tcPr>
            <w:gridSpan w:val="12"/>
            <w:tcW w:w="21510" w:type="dxa"/>
            <w:tcBorders>
              <w:top w:val="nil"/>
            </w:tcBorders>
          </w:tcPr>
          <w:p>
            <w:pPr>
              <w:pStyle w:val="0"/>
              <w:jc w:val="both"/>
            </w:pPr>
            <w:r>
              <w:rPr>
                <w:sz w:val="20"/>
              </w:rPr>
              <w:t xml:space="preserve">(п. 1 в ред. </w:t>
            </w:r>
            <w:hyperlink w:history="0" r:id="rId13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624" w:type="dxa"/>
            <w:vAlign w:val="center"/>
            <w:tcBorders>
              <w:bottom w:val="nil"/>
            </w:tcBorders>
          </w:tcPr>
          <w:p>
            <w:pPr>
              <w:pStyle w:val="0"/>
              <w:jc w:val="center"/>
            </w:pPr>
            <w:r>
              <w:rPr>
                <w:sz w:val="20"/>
              </w:rPr>
              <w:t xml:space="preserve">2.</w:t>
            </w:r>
          </w:p>
        </w:tc>
        <w:tc>
          <w:tcPr>
            <w:tcW w:w="4195" w:type="dxa"/>
            <w:tcBorders>
              <w:bottom w:val="nil"/>
            </w:tcBorders>
          </w:tcPr>
          <w:p>
            <w:pPr>
              <w:pStyle w:val="0"/>
              <w:jc w:val="both"/>
            </w:pPr>
            <w:r>
              <w:rPr>
                <w:sz w:val="20"/>
              </w:rPr>
              <w:t xml:space="preserve">Обеспечение функционирования ОГКУ "ЦГО", включая обеспечение готовности объектов гражданской обороны к хранению резервов, обеспечению работы Правительства Челябинской области по защите населения</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2020 - 2025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470700,58</w:t>
            </w:r>
          </w:p>
        </w:tc>
        <w:tc>
          <w:tcPr>
            <w:tcW w:w="1701" w:type="dxa"/>
            <w:vAlign w:val="center"/>
            <w:tcBorders>
              <w:bottom w:val="nil"/>
            </w:tcBorders>
          </w:tcPr>
          <w:p>
            <w:pPr>
              <w:pStyle w:val="0"/>
              <w:jc w:val="center"/>
            </w:pPr>
            <w:r>
              <w:rPr>
                <w:sz w:val="20"/>
              </w:rPr>
              <w:t xml:space="preserve">71877,89</w:t>
            </w:r>
          </w:p>
        </w:tc>
        <w:tc>
          <w:tcPr>
            <w:tcW w:w="1701" w:type="dxa"/>
            <w:vAlign w:val="center"/>
            <w:tcBorders>
              <w:bottom w:val="nil"/>
            </w:tcBorders>
          </w:tcPr>
          <w:p>
            <w:pPr>
              <w:pStyle w:val="0"/>
              <w:jc w:val="center"/>
            </w:pPr>
            <w:r>
              <w:rPr>
                <w:sz w:val="20"/>
              </w:rPr>
              <w:t xml:space="preserve">74913,20</w:t>
            </w:r>
          </w:p>
        </w:tc>
        <w:tc>
          <w:tcPr>
            <w:tcW w:w="1701" w:type="dxa"/>
            <w:vAlign w:val="center"/>
            <w:tcBorders>
              <w:bottom w:val="nil"/>
            </w:tcBorders>
          </w:tcPr>
          <w:p>
            <w:pPr>
              <w:pStyle w:val="0"/>
              <w:jc w:val="center"/>
            </w:pPr>
            <w:r>
              <w:rPr>
                <w:sz w:val="20"/>
              </w:rPr>
              <w:t xml:space="preserve">88545,49</w:t>
            </w:r>
          </w:p>
        </w:tc>
        <w:tc>
          <w:tcPr>
            <w:tcW w:w="1462" w:type="dxa"/>
            <w:vAlign w:val="center"/>
            <w:tcBorders>
              <w:bottom w:val="nil"/>
            </w:tcBorders>
          </w:tcPr>
          <w:p>
            <w:pPr>
              <w:pStyle w:val="0"/>
              <w:jc w:val="center"/>
            </w:pPr>
            <w:r>
              <w:rPr>
                <w:sz w:val="20"/>
              </w:rPr>
              <w:t xml:space="preserve">80168,00</w:t>
            </w:r>
          </w:p>
        </w:tc>
        <w:tc>
          <w:tcPr>
            <w:tcW w:w="1462" w:type="dxa"/>
            <w:vAlign w:val="center"/>
            <w:tcBorders>
              <w:bottom w:val="nil"/>
            </w:tcBorders>
          </w:tcPr>
          <w:p>
            <w:pPr>
              <w:pStyle w:val="0"/>
              <w:jc w:val="center"/>
            </w:pPr>
            <w:r>
              <w:rPr>
                <w:sz w:val="20"/>
              </w:rPr>
              <w:t xml:space="preserve">77598,00</w:t>
            </w:r>
          </w:p>
        </w:tc>
        <w:tc>
          <w:tcPr>
            <w:tcW w:w="1464" w:type="dxa"/>
            <w:vAlign w:val="center"/>
            <w:tcBorders>
              <w:bottom w:val="nil"/>
            </w:tcBorders>
          </w:tcPr>
          <w:p>
            <w:pPr>
              <w:pStyle w:val="0"/>
              <w:jc w:val="center"/>
            </w:pPr>
            <w:r>
              <w:rPr>
                <w:sz w:val="20"/>
              </w:rPr>
              <w:t xml:space="preserve">77598,00</w:t>
            </w:r>
          </w:p>
        </w:tc>
      </w:tr>
      <w:tr>
        <w:tblPrEx>
          <w:tblBorders>
            <w:insideH w:val="nil"/>
          </w:tblBorders>
        </w:tblPrEx>
        <w:tc>
          <w:tcPr>
            <w:gridSpan w:val="12"/>
            <w:tcW w:w="21510" w:type="dxa"/>
            <w:tcBorders>
              <w:top w:val="nil"/>
            </w:tcBorders>
          </w:tcPr>
          <w:p>
            <w:pPr>
              <w:pStyle w:val="0"/>
              <w:jc w:val="both"/>
            </w:pPr>
            <w:r>
              <w:rPr>
                <w:sz w:val="20"/>
              </w:rPr>
              <w:t xml:space="preserve">(п. 2 в ред. </w:t>
            </w:r>
            <w:hyperlink w:history="0" r:id="rId13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3.</w:t>
            </w:r>
          </w:p>
        </w:tc>
        <w:tc>
          <w:tcPr>
            <w:tcW w:w="4195" w:type="dxa"/>
          </w:tcPr>
          <w:p>
            <w:pPr>
              <w:pStyle w:val="0"/>
              <w:jc w:val="both"/>
            </w:pPr>
            <w:r>
              <w:rPr>
                <w:sz w:val="20"/>
              </w:rPr>
              <w:t xml:space="preserve">Создание новой и обеспечение функционирования действующей региональной системы централизованного оповещения населения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404510,11</w:t>
            </w:r>
          </w:p>
        </w:tc>
        <w:tc>
          <w:tcPr>
            <w:tcW w:w="1701" w:type="dxa"/>
            <w:vAlign w:val="center"/>
          </w:tcPr>
          <w:p>
            <w:pPr>
              <w:pStyle w:val="0"/>
              <w:jc w:val="center"/>
            </w:pPr>
            <w:r>
              <w:rPr>
                <w:sz w:val="20"/>
              </w:rPr>
              <w:t xml:space="preserve">128323,79</w:t>
            </w:r>
          </w:p>
        </w:tc>
        <w:tc>
          <w:tcPr>
            <w:tcW w:w="1701" w:type="dxa"/>
            <w:vAlign w:val="center"/>
          </w:tcPr>
          <w:p>
            <w:pPr>
              <w:pStyle w:val="0"/>
              <w:jc w:val="center"/>
            </w:pPr>
            <w:r>
              <w:rPr>
                <w:sz w:val="20"/>
              </w:rPr>
              <w:t xml:space="preserve">46558,80</w:t>
            </w:r>
          </w:p>
        </w:tc>
        <w:tc>
          <w:tcPr>
            <w:tcW w:w="1701" w:type="dxa"/>
            <w:vAlign w:val="center"/>
          </w:tcPr>
          <w:p>
            <w:pPr>
              <w:pStyle w:val="0"/>
              <w:jc w:val="center"/>
            </w:pPr>
            <w:r>
              <w:rPr>
                <w:sz w:val="20"/>
              </w:rPr>
              <w:t xml:space="preserve">75350,92</w:t>
            </w:r>
          </w:p>
        </w:tc>
        <w:tc>
          <w:tcPr>
            <w:tcW w:w="1462" w:type="dxa"/>
            <w:vAlign w:val="center"/>
          </w:tcPr>
          <w:p>
            <w:pPr>
              <w:pStyle w:val="0"/>
              <w:jc w:val="center"/>
            </w:pPr>
            <w:r>
              <w:rPr>
                <w:sz w:val="20"/>
              </w:rPr>
              <w:t xml:space="preserve">104165,00</w:t>
            </w:r>
          </w:p>
        </w:tc>
        <w:tc>
          <w:tcPr>
            <w:tcW w:w="1462" w:type="dxa"/>
            <w:vAlign w:val="center"/>
          </w:tcPr>
          <w:p>
            <w:pPr>
              <w:pStyle w:val="0"/>
              <w:jc w:val="center"/>
            </w:pPr>
            <w:r>
              <w:rPr>
                <w:sz w:val="20"/>
              </w:rPr>
              <w:t xml:space="preserve">25055,80</w:t>
            </w:r>
          </w:p>
        </w:tc>
        <w:tc>
          <w:tcPr>
            <w:tcW w:w="1464" w:type="dxa"/>
            <w:vAlign w:val="center"/>
          </w:tcPr>
          <w:p>
            <w:pPr>
              <w:pStyle w:val="0"/>
              <w:jc w:val="center"/>
            </w:pPr>
            <w:r>
              <w:rPr>
                <w:sz w:val="20"/>
              </w:rPr>
              <w:t xml:space="preserve">25055,80</w:t>
            </w:r>
          </w:p>
        </w:tc>
      </w:tr>
      <w:tr>
        <w:tc>
          <w:tcPr>
            <w:tcW w:w="624" w:type="dxa"/>
            <w:vAlign w:val="center"/>
          </w:tcPr>
          <w:p>
            <w:pPr>
              <w:pStyle w:val="0"/>
              <w:jc w:val="center"/>
            </w:pPr>
            <w:r>
              <w:rPr>
                <w:sz w:val="20"/>
              </w:rPr>
              <w:t xml:space="preserve">4.</w:t>
            </w:r>
          </w:p>
        </w:tc>
        <w:tc>
          <w:tcPr>
            <w:tcW w:w="4195" w:type="dxa"/>
          </w:tcPr>
          <w:p>
            <w:pPr>
              <w:pStyle w:val="0"/>
              <w:jc w:val="both"/>
            </w:pPr>
            <w:r>
              <w:rPr>
                <w:sz w:val="20"/>
              </w:rPr>
              <w:t xml:space="preserve">Обеспечение функционирования ОГКУ "ЦОВ"</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360967,88</w:t>
            </w:r>
          </w:p>
        </w:tc>
        <w:tc>
          <w:tcPr>
            <w:tcW w:w="1701" w:type="dxa"/>
            <w:vAlign w:val="center"/>
          </w:tcPr>
          <w:p>
            <w:pPr>
              <w:pStyle w:val="0"/>
              <w:jc w:val="center"/>
            </w:pPr>
            <w:r>
              <w:rPr>
                <w:sz w:val="20"/>
              </w:rPr>
              <w:t xml:space="preserve">20575,64</w:t>
            </w:r>
          </w:p>
        </w:tc>
        <w:tc>
          <w:tcPr>
            <w:tcW w:w="1701" w:type="dxa"/>
            <w:vAlign w:val="center"/>
          </w:tcPr>
          <w:p>
            <w:pPr>
              <w:pStyle w:val="0"/>
              <w:jc w:val="center"/>
            </w:pPr>
            <w:r>
              <w:rPr>
                <w:sz w:val="20"/>
              </w:rPr>
              <w:t xml:space="preserve">41119,69</w:t>
            </w:r>
          </w:p>
        </w:tc>
        <w:tc>
          <w:tcPr>
            <w:tcW w:w="1701" w:type="dxa"/>
            <w:vAlign w:val="center"/>
          </w:tcPr>
          <w:p>
            <w:pPr>
              <w:pStyle w:val="0"/>
              <w:jc w:val="center"/>
            </w:pPr>
            <w:r>
              <w:rPr>
                <w:sz w:val="20"/>
              </w:rPr>
              <w:t xml:space="preserve">74975,05</w:t>
            </w:r>
          </w:p>
        </w:tc>
        <w:tc>
          <w:tcPr>
            <w:tcW w:w="1462" w:type="dxa"/>
            <w:vAlign w:val="center"/>
          </w:tcPr>
          <w:p>
            <w:pPr>
              <w:pStyle w:val="0"/>
              <w:jc w:val="center"/>
            </w:pPr>
            <w:r>
              <w:rPr>
                <w:sz w:val="20"/>
              </w:rPr>
              <w:t xml:space="preserve">69032,5</w:t>
            </w:r>
          </w:p>
        </w:tc>
        <w:tc>
          <w:tcPr>
            <w:tcW w:w="1462" w:type="dxa"/>
            <w:vAlign w:val="center"/>
          </w:tcPr>
          <w:p>
            <w:pPr>
              <w:pStyle w:val="0"/>
              <w:jc w:val="center"/>
            </w:pPr>
            <w:r>
              <w:rPr>
                <w:sz w:val="20"/>
              </w:rPr>
              <w:t xml:space="preserve">77632,50</w:t>
            </w:r>
          </w:p>
        </w:tc>
        <w:tc>
          <w:tcPr>
            <w:tcW w:w="1464" w:type="dxa"/>
            <w:vAlign w:val="center"/>
          </w:tcPr>
          <w:p>
            <w:pPr>
              <w:pStyle w:val="0"/>
              <w:jc w:val="center"/>
            </w:pPr>
            <w:r>
              <w:rPr>
                <w:sz w:val="20"/>
              </w:rPr>
              <w:t xml:space="preserve">77632,50</w:t>
            </w:r>
          </w:p>
        </w:tc>
      </w:tr>
      <w:tr>
        <w:tc>
          <w:tcPr>
            <w:tcW w:w="624" w:type="dxa"/>
            <w:vAlign w:val="center"/>
          </w:tcPr>
          <w:p>
            <w:pPr>
              <w:pStyle w:val="0"/>
              <w:jc w:val="center"/>
            </w:pPr>
            <w:r>
              <w:rPr>
                <w:sz w:val="20"/>
              </w:rPr>
              <w:t xml:space="preserve">5.</w:t>
            </w:r>
          </w:p>
        </w:tc>
        <w:tc>
          <w:tcPr>
            <w:tcW w:w="4195" w:type="dxa"/>
          </w:tcPr>
          <w:p>
            <w:pPr>
              <w:pStyle w:val="0"/>
              <w:jc w:val="both"/>
            </w:pPr>
            <w:r>
              <w:rPr>
                <w:sz w:val="20"/>
              </w:rPr>
              <w:t xml:space="preserve">Создание и обеспечение функционирования системы вызова экстренных оперативных служб по единому номеру "112"</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258365,25</w:t>
            </w:r>
          </w:p>
        </w:tc>
        <w:tc>
          <w:tcPr>
            <w:tcW w:w="1701" w:type="dxa"/>
            <w:vAlign w:val="center"/>
          </w:tcPr>
          <w:p>
            <w:pPr>
              <w:pStyle w:val="0"/>
              <w:jc w:val="center"/>
            </w:pPr>
            <w:r>
              <w:rPr>
                <w:sz w:val="20"/>
              </w:rPr>
              <w:t xml:space="preserve">38334,71</w:t>
            </w:r>
          </w:p>
        </w:tc>
        <w:tc>
          <w:tcPr>
            <w:tcW w:w="1701" w:type="dxa"/>
            <w:vAlign w:val="center"/>
          </w:tcPr>
          <w:p>
            <w:pPr>
              <w:pStyle w:val="0"/>
              <w:jc w:val="center"/>
            </w:pPr>
            <w:r>
              <w:rPr>
                <w:sz w:val="20"/>
              </w:rPr>
              <w:t xml:space="preserve">33970,56</w:t>
            </w:r>
          </w:p>
        </w:tc>
        <w:tc>
          <w:tcPr>
            <w:tcW w:w="1701" w:type="dxa"/>
            <w:vAlign w:val="center"/>
          </w:tcPr>
          <w:p>
            <w:pPr>
              <w:pStyle w:val="0"/>
              <w:jc w:val="center"/>
            </w:pPr>
            <w:r>
              <w:rPr>
                <w:sz w:val="20"/>
              </w:rPr>
              <w:t xml:space="preserve">39212,18</w:t>
            </w:r>
          </w:p>
        </w:tc>
        <w:tc>
          <w:tcPr>
            <w:tcW w:w="1462" w:type="dxa"/>
            <w:vAlign w:val="center"/>
          </w:tcPr>
          <w:p>
            <w:pPr>
              <w:pStyle w:val="0"/>
              <w:jc w:val="center"/>
            </w:pPr>
            <w:r>
              <w:rPr>
                <w:sz w:val="20"/>
              </w:rPr>
              <w:t xml:space="preserve">57397,7</w:t>
            </w:r>
          </w:p>
        </w:tc>
        <w:tc>
          <w:tcPr>
            <w:tcW w:w="1462" w:type="dxa"/>
            <w:vAlign w:val="center"/>
          </w:tcPr>
          <w:p>
            <w:pPr>
              <w:pStyle w:val="0"/>
              <w:jc w:val="center"/>
            </w:pPr>
            <w:r>
              <w:rPr>
                <w:sz w:val="20"/>
              </w:rPr>
              <w:t xml:space="preserve">42625,80</w:t>
            </w:r>
          </w:p>
        </w:tc>
        <w:tc>
          <w:tcPr>
            <w:tcW w:w="1464" w:type="dxa"/>
            <w:vAlign w:val="center"/>
          </w:tcPr>
          <w:p>
            <w:pPr>
              <w:pStyle w:val="0"/>
              <w:jc w:val="center"/>
            </w:pPr>
            <w:r>
              <w:rPr>
                <w:sz w:val="20"/>
              </w:rPr>
              <w:t xml:space="preserve">46824,30</w:t>
            </w:r>
          </w:p>
        </w:tc>
      </w:tr>
      <w:tr>
        <w:tblPrEx>
          <w:tblBorders>
            <w:insideH w:val="nil"/>
          </w:tblBorders>
        </w:tblPrEx>
        <w:tc>
          <w:tcPr>
            <w:tcW w:w="624" w:type="dxa"/>
            <w:vAlign w:val="center"/>
            <w:tcBorders>
              <w:bottom w:val="nil"/>
            </w:tcBorders>
          </w:tcPr>
          <w:p>
            <w:pPr>
              <w:pStyle w:val="0"/>
              <w:jc w:val="center"/>
            </w:pPr>
            <w:r>
              <w:rPr>
                <w:sz w:val="20"/>
              </w:rPr>
              <w:t xml:space="preserve">6.</w:t>
            </w:r>
          </w:p>
        </w:tc>
        <w:tc>
          <w:tcPr>
            <w:tcW w:w="4195" w:type="dxa"/>
            <w:tcBorders>
              <w:bottom w:val="nil"/>
            </w:tcBorders>
          </w:tcPr>
          <w:p>
            <w:pPr>
              <w:pStyle w:val="0"/>
              <w:jc w:val="both"/>
            </w:pPr>
            <w:r>
              <w:rPr>
                <w:sz w:val="20"/>
              </w:rPr>
              <w:t xml:space="preserve">Обеспечение функционирования ГУ "ПСС", в том числе оснащение современной техникой, аварийно-спасательным оборудованием и экипировкой</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2020 - 2025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998082,45</w:t>
            </w:r>
          </w:p>
        </w:tc>
        <w:tc>
          <w:tcPr>
            <w:tcW w:w="1701" w:type="dxa"/>
            <w:vAlign w:val="center"/>
            <w:tcBorders>
              <w:bottom w:val="nil"/>
            </w:tcBorders>
          </w:tcPr>
          <w:p>
            <w:pPr>
              <w:pStyle w:val="0"/>
              <w:jc w:val="center"/>
            </w:pPr>
            <w:r>
              <w:rPr>
                <w:sz w:val="20"/>
              </w:rPr>
              <w:t xml:space="preserve">136377,43</w:t>
            </w:r>
          </w:p>
        </w:tc>
        <w:tc>
          <w:tcPr>
            <w:tcW w:w="1701" w:type="dxa"/>
            <w:vAlign w:val="center"/>
            <w:tcBorders>
              <w:bottom w:val="nil"/>
            </w:tcBorders>
          </w:tcPr>
          <w:p>
            <w:pPr>
              <w:pStyle w:val="0"/>
              <w:jc w:val="center"/>
            </w:pPr>
            <w:r>
              <w:rPr>
                <w:sz w:val="20"/>
              </w:rPr>
              <w:t xml:space="preserve">147076,82</w:t>
            </w:r>
          </w:p>
        </w:tc>
        <w:tc>
          <w:tcPr>
            <w:tcW w:w="1701" w:type="dxa"/>
            <w:vAlign w:val="center"/>
            <w:tcBorders>
              <w:bottom w:val="nil"/>
            </w:tcBorders>
          </w:tcPr>
          <w:p>
            <w:pPr>
              <w:pStyle w:val="0"/>
              <w:jc w:val="center"/>
            </w:pPr>
            <w:r>
              <w:rPr>
                <w:sz w:val="20"/>
              </w:rPr>
              <w:t xml:space="preserve">203259,00</w:t>
            </w:r>
          </w:p>
        </w:tc>
        <w:tc>
          <w:tcPr>
            <w:tcW w:w="1462" w:type="dxa"/>
            <w:vAlign w:val="center"/>
            <w:tcBorders>
              <w:bottom w:val="nil"/>
            </w:tcBorders>
          </w:tcPr>
          <w:p>
            <w:pPr>
              <w:pStyle w:val="0"/>
              <w:jc w:val="center"/>
            </w:pPr>
            <w:r>
              <w:rPr>
                <w:sz w:val="20"/>
              </w:rPr>
              <w:t xml:space="preserve">195861,50</w:t>
            </w:r>
          </w:p>
        </w:tc>
        <w:tc>
          <w:tcPr>
            <w:tcW w:w="1462" w:type="dxa"/>
            <w:vAlign w:val="center"/>
            <w:tcBorders>
              <w:bottom w:val="nil"/>
            </w:tcBorders>
          </w:tcPr>
          <w:p>
            <w:pPr>
              <w:pStyle w:val="0"/>
              <w:jc w:val="center"/>
            </w:pPr>
            <w:r>
              <w:rPr>
                <w:sz w:val="20"/>
              </w:rPr>
              <w:t xml:space="preserve">157845,30</w:t>
            </w:r>
          </w:p>
        </w:tc>
        <w:tc>
          <w:tcPr>
            <w:tcW w:w="1464" w:type="dxa"/>
            <w:vAlign w:val="center"/>
            <w:tcBorders>
              <w:bottom w:val="nil"/>
            </w:tcBorders>
          </w:tcPr>
          <w:p>
            <w:pPr>
              <w:pStyle w:val="0"/>
              <w:jc w:val="center"/>
            </w:pPr>
            <w:r>
              <w:rPr>
                <w:sz w:val="20"/>
              </w:rPr>
              <w:t xml:space="preserve">157662,40</w:t>
            </w:r>
          </w:p>
        </w:tc>
      </w:tr>
      <w:tr>
        <w:tblPrEx>
          <w:tblBorders>
            <w:insideH w:val="nil"/>
          </w:tblBorders>
        </w:tblPrEx>
        <w:tc>
          <w:tcPr>
            <w:gridSpan w:val="12"/>
            <w:tcW w:w="21510" w:type="dxa"/>
            <w:tcBorders>
              <w:top w:val="nil"/>
            </w:tcBorders>
          </w:tcPr>
          <w:p>
            <w:pPr>
              <w:pStyle w:val="0"/>
              <w:jc w:val="both"/>
            </w:pPr>
            <w:r>
              <w:rPr>
                <w:sz w:val="20"/>
              </w:rPr>
              <w:t xml:space="preserve">(п. 6 в ред. </w:t>
            </w:r>
            <w:hyperlink w:history="0" r:id="rId139"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 N 605-П)</w:t>
            </w:r>
          </w:p>
        </w:tc>
      </w:tr>
      <w:tr>
        <w:tblPrEx>
          <w:tblBorders>
            <w:insideH w:val="nil"/>
          </w:tblBorders>
        </w:tblPrEx>
        <w:tc>
          <w:tcPr>
            <w:tcW w:w="624" w:type="dxa"/>
            <w:vAlign w:val="center"/>
            <w:tcBorders>
              <w:bottom w:val="nil"/>
            </w:tcBorders>
          </w:tcPr>
          <w:p>
            <w:pPr>
              <w:pStyle w:val="0"/>
              <w:jc w:val="center"/>
            </w:pPr>
            <w:r>
              <w:rPr>
                <w:sz w:val="20"/>
              </w:rPr>
              <w:t xml:space="preserve">7.</w:t>
            </w:r>
          </w:p>
        </w:tc>
        <w:tc>
          <w:tcPr>
            <w:tcW w:w="4195" w:type="dxa"/>
            <w:tcBorders>
              <w:bottom w:val="nil"/>
            </w:tcBorders>
          </w:tcPr>
          <w:p>
            <w:pPr>
              <w:pStyle w:val="0"/>
              <w:jc w:val="both"/>
            </w:pPr>
            <w:r>
              <w:rPr>
                <w:sz w:val="20"/>
              </w:rPr>
              <w:t xml:space="preserve">Предоставление субсидии местным бюджетам на мероприятия по организации пляжей в традиционных местах неорганизованного отдыха людей вблизи водоемов</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2023 - 2025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114800,00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0,0</w:t>
            </w:r>
          </w:p>
        </w:tc>
        <w:tc>
          <w:tcPr>
            <w:tcW w:w="1462" w:type="dxa"/>
            <w:vAlign w:val="center"/>
            <w:tcBorders>
              <w:bottom w:val="nil"/>
            </w:tcBorders>
          </w:tcPr>
          <w:p>
            <w:pPr>
              <w:pStyle w:val="0"/>
              <w:jc w:val="center"/>
            </w:pPr>
            <w:r>
              <w:rPr>
                <w:sz w:val="20"/>
              </w:rPr>
              <w:t xml:space="preserve">47600,0</w:t>
            </w:r>
          </w:p>
        </w:tc>
        <w:tc>
          <w:tcPr>
            <w:tcW w:w="1462" w:type="dxa"/>
            <w:vAlign w:val="center"/>
            <w:tcBorders>
              <w:bottom w:val="nil"/>
            </w:tcBorders>
          </w:tcPr>
          <w:p>
            <w:pPr>
              <w:pStyle w:val="0"/>
              <w:jc w:val="center"/>
            </w:pPr>
            <w:r>
              <w:rPr>
                <w:sz w:val="20"/>
              </w:rPr>
              <w:t xml:space="preserve">36400,00</w:t>
            </w:r>
          </w:p>
        </w:tc>
        <w:tc>
          <w:tcPr>
            <w:tcW w:w="1464" w:type="dxa"/>
            <w:vAlign w:val="center"/>
            <w:tcBorders>
              <w:bottom w:val="nil"/>
            </w:tcBorders>
          </w:tcPr>
          <w:p>
            <w:pPr>
              <w:pStyle w:val="0"/>
              <w:jc w:val="center"/>
            </w:pPr>
            <w:r>
              <w:rPr>
                <w:sz w:val="20"/>
              </w:rPr>
              <w:t xml:space="preserve">30800,00</w:t>
            </w:r>
          </w:p>
        </w:tc>
      </w:tr>
      <w:tr>
        <w:tblPrEx>
          <w:tblBorders>
            <w:insideH w:val="nil"/>
          </w:tblBorders>
        </w:tblPrEx>
        <w:tc>
          <w:tcPr>
            <w:gridSpan w:val="12"/>
            <w:tcW w:w="21510" w:type="dxa"/>
            <w:tcBorders>
              <w:top w:val="nil"/>
            </w:tcBorders>
          </w:tcPr>
          <w:p>
            <w:pPr>
              <w:pStyle w:val="0"/>
              <w:jc w:val="both"/>
            </w:pPr>
            <w:r>
              <w:rPr>
                <w:sz w:val="20"/>
              </w:rPr>
              <w:t xml:space="preserve">(п. 7 в ред. </w:t>
            </w:r>
            <w:hyperlink w:history="0" r:id="rId140"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gridSpan w:val="12"/>
            <w:tcW w:w="21510" w:type="dxa"/>
            <w:vAlign w:val="center"/>
          </w:tcPr>
          <w:p>
            <w:pPr>
              <w:pStyle w:val="0"/>
              <w:outlineLvl w:val="4"/>
              <w:jc w:val="center"/>
            </w:pPr>
            <w:r>
              <w:rPr>
                <w:sz w:val="20"/>
              </w:rPr>
              <w:t xml:space="preserve">Задача 2. "Снижение до социально приемлемого уровня риска радиационного воздействия на население и окружающую среду"</w:t>
            </w:r>
          </w:p>
        </w:tc>
      </w:tr>
      <w:tr>
        <w:tc>
          <w:tcPr>
            <w:tcW w:w="624" w:type="dxa"/>
            <w:vAlign w:val="center"/>
          </w:tcPr>
          <w:p>
            <w:pPr>
              <w:pStyle w:val="0"/>
              <w:jc w:val="center"/>
            </w:pPr>
            <w:r>
              <w:rPr>
                <w:sz w:val="20"/>
              </w:rPr>
              <w:t xml:space="preserve">8.</w:t>
            </w:r>
          </w:p>
        </w:tc>
        <w:tc>
          <w:tcPr>
            <w:tcW w:w="4195" w:type="dxa"/>
          </w:tcPr>
          <w:p>
            <w:pPr>
              <w:pStyle w:val="0"/>
              <w:jc w:val="both"/>
            </w:pPr>
            <w:r>
              <w:rPr>
                <w:sz w:val="20"/>
              </w:rPr>
              <w:t xml:space="preserve">Ежегодная оценка радиационной обстановки в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12772,01</w:t>
            </w:r>
          </w:p>
        </w:tc>
        <w:tc>
          <w:tcPr>
            <w:tcW w:w="1701" w:type="dxa"/>
            <w:vAlign w:val="center"/>
          </w:tcPr>
          <w:p>
            <w:pPr>
              <w:pStyle w:val="0"/>
              <w:jc w:val="center"/>
            </w:pPr>
            <w:r>
              <w:rPr>
                <w:sz w:val="20"/>
              </w:rPr>
              <w:t xml:space="preserve">2133,50</w:t>
            </w:r>
          </w:p>
        </w:tc>
        <w:tc>
          <w:tcPr>
            <w:tcW w:w="1701" w:type="dxa"/>
            <w:vAlign w:val="center"/>
          </w:tcPr>
          <w:p>
            <w:pPr>
              <w:pStyle w:val="0"/>
              <w:jc w:val="center"/>
            </w:pPr>
            <w:r>
              <w:rPr>
                <w:sz w:val="20"/>
              </w:rPr>
              <w:t xml:space="preserve">2109,71</w:t>
            </w:r>
          </w:p>
        </w:tc>
        <w:tc>
          <w:tcPr>
            <w:tcW w:w="1701" w:type="dxa"/>
            <w:vAlign w:val="center"/>
          </w:tcPr>
          <w:p>
            <w:pPr>
              <w:pStyle w:val="0"/>
              <w:jc w:val="center"/>
            </w:pPr>
            <w:r>
              <w:rPr>
                <w:sz w:val="20"/>
              </w:rPr>
              <w:t xml:space="preserve">2109,70</w:t>
            </w:r>
          </w:p>
        </w:tc>
        <w:tc>
          <w:tcPr>
            <w:tcW w:w="1462" w:type="dxa"/>
            <w:vAlign w:val="center"/>
          </w:tcPr>
          <w:p>
            <w:pPr>
              <w:pStyle w:val="0"/>
              <w:jc w:val="center"/>
            </w:pPr>
            <w:r>
              <w:rPr>
                <w:sz w:val="20"/>
              </w:rPr>
              <w:t xml:space="preserve">2199,7</w:t>
            </w:r>
          </w:p>
        </w:tc>
        <w:tc>
          <w:tcPr>
            <w:tcW w:w="1462" w:type="dxa"/>
            <w:vAlign w:val="center"/>
          </w:tcPr>
          <w:p>
            <w:pPr>
              <w:pStyle w:val="0"/>
              <w:jc w:val="center"/>
            </w:pPr>
            <w:r>
              <w:rPr>
                <w:sz w:val="20"/>
              </w:rPr>
              <w:t xml:space="preserve">2109,70</w:t>
            </w:r>
          </w:p>
        </w:tc>
        <w:tc>
          <w:tcPr>
            <w:tcW w:w="1464" w:type="dxa"/>
            <w:vAlign w:val="center"/>
          </w:tcPr>
          <w:p>
            <w:pPr>
              <w:pStyle w:val="0"/>
              <w:jc w:val="center"/>
            </w:pPr>
            <w:r>
              <w:rPr>
                <w:sz w:val="20"/>
              </w:rPr>
              <w:t xml:space="preserve">2109,70</w:t>
            </w:r>
          </w:p>
        </w:tc>
      </w:tr>
      <w:tr>
        <w:tc>
          <w:tcPr>
            <w:tcW w:w="624" w:type="dxa"/>
            <w:vAlign w:val="center"/>
          </w:tcPr>
          <w:p>
            <w:pPr>
              <w:pStyle w:val="0"/>
              <w:jc w:val="center"/>
            </w:pPr>
            <w:r>
              <w:rPr>
                <w:sz w:val="20"/>
              </w:rPr>
              <w:t xml:space="preserve">9.</w:t>
            </w:r>
          </w:p>
        </w:tc>
        <w:tc>
          <w:tcPr>
            <w:tcW w:w="4195" w:type="dxa"/>
          </w:tcPr>
          <w:p>
            <w:pPr>
              <w:pStyle w:val="0"/>
              <w:jc w:val="both"/>
            </w:pPr>
            <w:r>
              <w:rPr>
                <w:sz w:val="20"/>
              </w:rPr>
              <w:t xml:space="preserve">Организация и проведение общественного форума-диалога "Национальный интерес, экология, безопасность", посвященного 120-летию со дня рождения И.В. Курчатова</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2023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850,0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850,0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10.</w:t>
            </w:r>
          </w:p>
        </w:tc>
        <w:tc>
          <w:tcPr>
            <w:tcW w:w="4195" w:type="dxa"/>
          </w:tcPr>
          <w:p>
            <w:pPr>
              <w:pStyle w:val="0"/>
              <w:jc w:val="both"/>
            </w:pPr>
            <w:r>
              <w:rPr>
                <w:sz w:val="20"/>
              </w:rPr>
              <w:t xml:space="preserve">Повышение безопасности жизнедеятельности и улучшение социально-экономических условий проживания населения на территориях, подвергшихся радиоактивному загрязнению, в том числе:</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2020 - 2022 годы</w:t>
            </w:r>
          </w:p>
        </w:tc>
        <w:tc>
          <w:tcPr>
            <w:tcW w:w="1701" w:type="dxa"/>
            <w:vAlign w:val="center"/>
          </w:tcPr>
          <w:p>
            <w:pPr>
              <w:pStyle w:val="0"/>
              <w:jc w:val="center"/>
            </w:pPr>
            <w:r>
              <w:rPr>
                <w:sz w:val="20"/>
              </w:rPr>
              <w:t xml:space="preserve">областной бюджет,</w:t>
            </w:r>
          </w:p>
          <w:p>
            <w:pPr>
              <w:pStyle w:val="0"/>
              <w:jc w:val="center"/>
            </w:pPr>
            <w:r>
              <w:rPr>
                <w:sz w:val="20"/>
              </w:rPr>
              <w:t xml:space="preserve">в том числе средства, полученные за переработку ОТВС</w:t>
            </w:r>
          </w:p>
        </w:tc>
        <w:tc>
          <w:tcPr>
            <w:tcW w:w="1814" w:type="dxa"/>
            <w:vAlign w:val="center"/>
          </w:tcPr>
          <w:p>
            <w:pPr>
              <w:pStyle w:val="0"/>
              <w:jc w:val="center"/>
            </w:pPr>
            <w:r>
              <w:rPr>
                <w:sz w:val="20"/>
              </w:rPr>
              <w:t xml:space="preserve">178853,53,</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178853,53</w:t>
            </w:r>
          </w:p>
        </w:tc>
        <w:tc>
          <w:tcPr>
            <w:tcW w:w="1701" w:type="dxa"/>
            <w:vAlign w:val="center"/>
          </w:tcPr>
          <w:p>
            <w:pPr>
              <w:pStyle w:val="0"/>
              <w:jc w:val="center"/>
            </w:pPr>
            <w:r>
              <w:rPr>
                <w:sz w:val="20"/>
              </w:rPr>
              <w:t xml:space="preserve">145227,96,</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145227,96</w:t>
            </w:r>
          </w:p>
        </w:tc>
        <w:tc>
          <w:tcPr>
            <w:tcW w:w="1701" w:type="dxa"/>
            <w:vAlign w:val="center"/>
          </w:tcPr>
          <w:p>
            <w:pPr>
              <w:pStyle w:val="0"/>
              <w:jc w:val="center"/>
            </w:pPr>
            <w:r>
              <w:rPr>
                <w:sz w:val="20"/>
              </w:rPr>
              <w:t xml:space="preserve">20792,17,</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20792,17</w:t>
            </w:r>
          </w:p>
        </w:tc>
        <w:tc>
          <w:tcPr>
            <w:tcW w:w="1701" w:type="dxa"/>
            <w:vAlign w:val="center"/>
          </w:tcPr>
          <w:p>
            <w:pPr>
              <w:pStyle w:val="0"/>
              <w:jc w:val="center"/>
            </w:pPr>
            <w:r>
              <w:rPr>
                <w:sz w:val="20"/>
              </w:rPr>
              <w:t xml:space="preserve">12833,40,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12833,40</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pPr>
            <w:r>
              <w:rPr>
                <w:sz w:val="20"/>
              </w:rPr>
            </w:r>
          </w:p>
        </w:tc>
        <w:tc>
          <w:tcPr>
            <w:tcW w:w="4195" w:type="dxa"/>
          </w:tcPr>
          <w:p>
            <w:pPr>
              <w:pStyle w:val="0"/>
              <w:jc w:val="both"/>
            </w:pPr>
            <w:r>
              <w:rPr>
                <w:sz w:val="20"/>
              </w:rPr>
              <w:t xml:space="preserve">предоставление субсидий местным бюджетам на мероприятия по информированию населения об ограничении использования водных объектов</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областной бюджет,</w:t>
            </w:r>
          </w:p>
          <w:p>
            <w:pPr>
              <w:pStyle w:val="0"/>
              <w:jc w:val="center"/>
            </w:pPr>
            <w:r>
              <w:rPr>
                <w:sz w:val="20"/>
              </w:rPr>
              <w:t xml:space="preserve">в том числе средства, полученные за переработку ОТВС</w:t>
            </w:r>
          </w:p>
        </w:tc>
        <w:tc>
          <w:tcPr>
            <w:tcW w:w="1814" w:type="dxa"/>
            <w:vAlign w:val="center"/>
          </w:tcPr>
          <w:p>
            <w:pPr>
              <w:pStyle w:val="0"/>
              <w:jc w:val="center"/>
            </w:pPr>
            <w:r>
              <w:rPr>
                <w:sz w:val="20"/>
              </w:rPr>
              <w:t xml:space="preserve">6500,0,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6500,0</w:t>
            </w:r>
          </w:p>
        </w:tc>
        <w:tc>
          <w:tcPr>
            <w:tcW w:w="1701" w:type="dxa"/>
            <w:vAlign w:val="center"/>
          </w:tcPr>
          <w:p>
            <w:pPr>
              <w:pStyle w:val="0"/>
              <w:jc w:val="center"/>
            </w:pPr>
            <w:r>
              <w:rPr>
                <w:sz w:val="20"/>
              </w:rPr>
              <w:t xml:space="preserve">6500,0,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6500,0</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pPr>
            <w:r>
              <w:rPr>
                <w:sz w:val="20"/>
              </w:rPr>
            </w:r>
          </w:p>
        </w:tc>
        <w:tc>
          <w:tcPr>
            <w:tcW w:w="4195" w:type="dxa"/>
          </w:tcPr>
          <w:p>
            <w:pPr>
              <w:pStyle w:val="0"/>
              <w:jc w:val="both"/>
            </w:pPr>
            <w:r>
              <w:rPr>
                <w:sz w:val="20"/>
              </w:rPr>
              <w:t xml:space="preserve">предоставление субсидий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2020 - 2021 годы</w:t>
            </w:r>
          </w:p>
        </w:tc>
        <w:tc>
          <w:tcPr>
            <w:tcW w:w="1701" w:type="dxa"/>
            <w:vAlign w:val="center"/>
          </w:tcPr>
          <w:p>
            <w:pPr>
              <w:pStyle w:val="0"/>
              <w:jc w:val="center"/>
            </w:pPr>
            <w:r>
              <w:rPr>
                <w:sz w:val="20"/>
              </w:rPr>
              <w:t xml:space="preserve">областной бюджет,</w:t>
            </w:r>
          </w:p>
          <w:p>
            <w:pPr>
              <w:pStyle w:val="0"/>
              <w:jc w:val="center"/>
            </w:pPr>
            <w:r>
              <w:rPr>
                <w:sz w:val="20"/>
              </w:rPr>
              <w:t xml:space="preserve">в том числе средства, полученные за переработку ОТВС</w:t>
            </w:r>
          </w:p>
        </w:tc>
        <w:tc>
          <w:tcPr>
            <w:tcW w:w="1814" w:type="dxa"/>
            <w:vAlign w:val="center"/>
          </w:tcPr>
          <w:p>
            <w:pPr>
              <w:pStyle w:val="0"/>
              <w:jc w:val="center"/>
            </w:pPr>
            <w:r>
              <w:rPr>
                <w:sz w:val="20"/>
              </w:rPr>
              <w:t xml:space="preserve">153119,04,</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153119,04</w:t>
            </w:r>
          </w:p>
        </w:tc>
        <w:tc>
          <w:tcPr>
            <w:tcW w:w="1701" w:type="dxa"/>
            <w:vAlign w:val="center"/>
          </w:tcPr>
          <w:p>
            <w:pPr>
              <w:pStyle w:val="0"/>
              <w:jc w:val="center"/>
            </w:pPr>
            <w:r>
              <w:rPr>
                <w:sz w:val="20"/>
              </w:rPr>
              <w:t xml:space="preserve">137727,96,</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137727,96</w:t>
            </w:r>
          </w:p>
        </w:tc>
        <w:tc>
          <w:tcPr>
            <w:tcW w:w="1701" w:type="dxa"/>
            <w:vAlign w:val="center"/>
          </w:tcPr>
          <w:p>
            <w:pPr>
              <w:pStyle w:val="0"/>
              <w:jc w:val="center"/>
            </w:pPr>
            <w:r>
              <w:rPr>
                <w:sz w:val="20"/>
              </w:rPr>
              <w:t xml:space="preserve">15391,08,</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15391,08</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pPr>
            <w:r>
              <w:rPr>
                <w:sz w:val="20"/>
              </w:rPr>
            </w:r>
          </w:p>
        </w:tc>
        <w:tc>
          <w:tcPr>
            <w:tcW w:w="4195" w:type="dxa"/>
          </w:tcPr>
          <w:p>
            <w:pPr>
              <w:pStyle w:val="0"/>
              <w:jc w:val="both"/>
            </w:pPr>
            <w:r>
              <w:rPr>
                <w:sz w:val="20"/>
              </w:rPr>
              <w:t xml:space="preserve">предоставление субсидий местным бюджетам на выполнение мероприятий по охране окружающей среды, включая проектно-изыскательские работы</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2021 - 2022 годы</w:t>
            </w:r>
          </w:p>
        </w:tc>
        <w:tc>
          <w:tcPr>
            <w:tcW w:w="1701" w:type="dxa"/>
            <w:vAlign w:val="center"/>
          </w:tcPr>
          <w:p>
            <w:pPr>
              <w:pStyle w:val="0"/>
              <w:jc w:val="center"/>
            </w:pPr>
            <w:r>
              <w:rPr>
                <w:sz w:val="20"/>
              </w:rPr>
              <w:t xml:space="preserve">областной бюджет,</w:t>
            </w:r>
          </w:p>
          <w:p>
            <w:pPr>
              <w:pStyle w:val="0"/>
              <w:jc w:val="center"/>
            </w:pPr>
            <w:r>
              <w:rPr>
                <w:sz w:val="20"/>
              </w:rPr>
              <w:t xml:space="preserve">в том числе средства, полученные за переработку ОТВС</w:t>
            </w:r>
          </w:p>
        </w:tc>
        <w:tc>
          <w:tcPr>
            <w:tcW w:w="1814" w:type="dxa"/>
            <w:vAlign w:val="center"/>
          </w:tcPr>
          <w:p>
            <w:pPr>
              <w:pStyle w:val="0"/>
              <w:jc w:val="center"/>
            </w:pPr>
            <w:r>
              <w:rPr>
                <w:sz w:val="20"/>
              </w:rPr>
              <w:t xml:space="preserve">17234,49</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17234,49</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4401,09,</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4401,09</w:t>
            </w:r>
          </w:p>
        </w:tc>
        <w:tc>
          <w:tcPr>
            <w:tcW w:w="1701" w:type="dxa"/>
            <w:vAlign w:val="center"/>
          </w:tcPr>
          <w:p>
            <w:pPr>
              <w:pStyle w:val="0"/>
              <w:jc w:val="center"/>
            </w:pPr>
            <w:r>
              <w:rPr>
                <w:sz w:val="20"/>
              </w:rPr>
              <w:t xml:space="preserve">12833,40,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12833,40</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pPr>
            <w:r>
              <w:rPr>
                <w:sz w:val="20"/>
              </w:rPr>
            </w:r>
          </w:p>
        </w:tc>
        <w:tc>
          <w:tcPr>
            <w:tcW w:w="4195" w:type="dxa"/>
          </w:tcPr>
          <w:p>
            <w:pPr>
              <w:pStyle w:val="0"/>
              <w:jc w:val="both"/>
            </w:pPr>
            <w:r>
              <w:rPr>
                <w:sz w:val="20"/>
              </w:rPr>
              <w:t xml:space="preserve">проведение оценки экологической и социально-экономической эффективности реализации мероприятий СЭП и подготовка итогового отчета</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2020 - 2021 годы</w:t>
            </w:r>
          </w:p>
        </w:tc>
        <w:tc>
          <w:tcPr>
            <w:tcW w:w="1701" w:type="dxa"/>
            <w:vAlign w:val="center"/>
          </w:tcPr>
          <w:p>
            <w:pPr>
              <w:pStyle w:val="0"/>
              <w:jc w:val="center"/>
            </w:pPr>
            <w:r>
              <w:rPr>
                <w:sz w:val="20"/>
              </w:rPr>
              <w:t xml:space="preserve">областной бюджет,</w:t>
            </w:r>
          </w:p>
          <w:p>
            <w:pPr>
              <w:pStyle w:val="0"/>
              <w:jc w:val="center"/>
            </w:pPr>
            <w:r>
              <w:rPr>
                <w:sz w:val="20"/>
              </w:rPr>
              <w:t xml:space="preserve">в том числе средства, полученные за переработку ОТВС</w:t>
            </w:r>
          </w:p>
        </w:tc>
        <w:tc>
          <w:tcPr>
            <w:tcW w:w="1814" w:type="dxa"/>
            <w:vAlign w:val="center"/>
          </w:tcPr>
          <w:p>
            <w:pPr>
              <w:pStyle w:val="0"/>
              <w:jc w:val="center"/>
            </w:pPr>
            <w:r>
              <w:rPr>
                <w:sz w:val="20"/>
              </w:rPr>
              <w:t xml:space="preserve">2000,0,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2000,0</w:t>
            </w:r>
          </w:p>
        </w:tc>
        <w:tc>
          <w:tcPr>
            <w:tcW w:w="1701" w:type="dxa"/>
            <w:vAlign w:val="center"/>
          </w:tcPr>
          <w:p>
            <w:pPr>
              <w:pStyle w:val="0"/>
              <w:jc w:val="center"/>
            </w:pPr>
            <w:r>
              <w:rPr>
                <w:sz w:val="20"/>
              </w:rPr>
              <w:t xml:space="preserve">1000,0,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1000,0</w:t>
            </w:r>
          </w:p>
        </w:tc>
        <w:tc>
          <w:tcPr>
            <w:tcW w:w="1701" w:type="dxa"/>
            <w:vAlign w:val="center"/>
          </w:tcPr>
          <w:p>
            <w:pPr>
              <w:pStyle w:val="0"/>
              <w:jc w:val="center"/>
            </w:pPr>
            <w:r>
              <w:rPr>
                <w:sz w:val="20"/>
              </w:rPr>
              <w:t xml:space="preserve">1000,0,</w:t>
            </w:r>
          </w:p>
          <w:p>
            <w:pPr>
              <w:pStyle w:val="0"/>
              <w:jc w:val="center"/>
            </w:pPr>
            <w:r>
              <w:rPr>
                <w:sz w:val="20"/>
              </w:rPr>
              <w:t xml:space="preserve">в том числе средства, полученные за переработку ОТВС,</w:t>
            </w:r>
          </w:p>
          <w:p>
            <w:pPr>
              <w:pStyle w:val="0"/>
              <w:jc w:val="center"/>
            </w:pPr>
            <w:r>
              <w:rPr>
                <w:sz w:val="20"/>
              </w:rPr>
              <w:t xml:space="preserve">1000,0</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blPrEx>
          <w:tblBorders>
            <w:insideH w:val="nil"/>
          </w:tblBorders>
        </w:tblPrEx>
        <w:tc>
          <w:tcPr>
            <w:tcW w:w="624" w:type="dxa"/>
            <w:tcBorders>
              <w:bottom w:val="nil"/>
            </w:tcBorders>
          </w:tcPr>
          <w:p>
            <w:pPr>
              <w:pStyle w:val="0"/>
            </w:pPr>
            <w:r>
              <w:rPr>
                <w:sz w:val="20"/>
              </w:rPr>
            </w:r>
          </w:p>
        </w:tc>
        <w:tc>
          <w:tcPr>
            <w:gridSpan w:val="3"/>
            <w:tcW w:w="7880" w:type="dxa"/>
            <w:tcBorders>
              <w:bottom w:val="nil"/>
            </w:tcBorders>
          </w:tcPr>
          <w:p>
            <w:pPr>
              <w:pStyle w:val="0"/>
            </w:pPr>
            <w:r>
              <w:rPr>
                <w:sz w:val="20"/>
              </w:rPr>
              <w:t xml:space="preserve">Итого по подпрограмме</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3222740,23</w:t>
            </w:r>
          </w:p>
        </w:tc>
        <w:tc>
          <w:tcPr>
            <w:tcW w:w="1701" w:type="dxa"/>
            <w:vAlign w:val="center"/>
            <w:tcBorders>
              <w:bottom w:val="nil"/>
            </w:tcBorders>
          </w:tcPr>
          <w:p>
            <w:pPr>
              <w:pStyle w:val="0"/>
              <w:jc w:val="center"/>
            </w:pPr>
            <w:r>
              <w:rPr>
                <w:sz w:val="20"/>
              </w:rPr>
              <w:t xml:space="preserve">596821,64</w:t>
            </w:r>
          </w:p>
        </w:tc>
        <w:tc>
          <w:tcPr>
            <w:tcW w:w="1701" w:type="dxa"/>
            <w:vAlign w:val="center"/>
            <w:tcBorders>
              <w:bottom w:val="nil"/>
            </w:tcBorders>
          </w:tcPr>
          <w:p>
            <w:pPr>
              <w:pStyle w:val="0"/>
              <w:jc w:val="center"/>
            </w:pPr>
            <w:r>
              <w:rPr>
                <w:sz w:val="20"/>
              </w:rPr>
              <w:t xml:space="preserve">429587,91</w:t>
            </w:r>
          </w:p>
        </w:tc>
        <w:tc>
          <w:tcPr>
            <w:tcW w:w="1701" w:type="dxa"/>
            <w:vAlign w:val="center"/>
            <w:tcBorders>
              <w:bottom w:val="nil"/>
            </w:tcBorders>
          </w:tcPr>
          <w:p>
            <w:pPr>
              <w:pStyle w:val="0"/>
              <w:jc w:val="center"/>
            </w:pPr>
            <w:r>
              <w:rPr>
                <w:sz w:val="20"/>
              </w:rPr>
              <w:t xml:space="preserve">583721,98</w:t>
            </w:r>
          </w:p>
        </w:tc>
        <w:tc>
          <w:tcPr>
            <w:tcW w:w="1462" w:type="dxa"/>
            <w:vAlign w:val="center"/>
            <w:tcBorders>
              <w:bottom w:val="nil"/>
            </w:tcBorders>
          </w:tcPr>
          <w:p>
            <w:pPr>
              <w:pStyle w:val="0"/>
              <w:jc w:val="center"/>
            </w:pPr>
            <w:r>
              <w:rPr>
                <w:sz w:val="20"/>
              </w:rPr>
              <w:t xml:space="preserve">634044,10</w:t>
            </w:r>
          </w:p>
        </w:tc>
        <w:tc>
          <w:tcPr>
            <w:tcW w:w="1462" w:type="dxa"/>
            <w:vAlign w:val="center"/>
            <w:tcBorders>
              <w:bottom w:val="nil"/>
            </w:tcBorders>
          </w:tcPr>
          <w:p>
            <w:pPr>
              <w:pStyle w:val="0"/>
              <w:jc w:val="center"/>
            </w:pPr>
            <w:r>
              <w:rPr>
                <w:sz w:val="20"/>
              </w:rPr>
              <w:t xml:space="preserve">490074,50</w:t>
            </w:r>
          </w:p>
        </w:tc>
        <w:tc>
          <w:tcPr>
            <w:tcW w:w="1464" w:type="dxa"/>
            <w:vAlign w:val="center"/>
            <w:tcBorders>
              <w:bottom w:val="nil"/>
            </w:tcBorders>
          </w:tcPr>
          <w:p>
            <w:pPr>
              <w:pStyle w:val="0"/>
              <w:jc w:val="center"/>
            </w:pPr>
            <w:r>
              <w:rPr>
                <w:sz w:val="20"/>
              </w:rPr>
              <w:t xml:space="preserve">488490,10</w:t>
            </w:r>
          </w:p>
        </w:tc>
      </w:tr>
      <w:tr>
        <w:tblPrEx>
          <w:tblBorders>
            <w:insideH w:val="nil"/>
          </w:tblBorders>
        </w:tblPrEx>
        <w:tc>
          <w:tcPr>
            <w:gridSpan w:val="12"/>
            <w:tcW w:w="21510" w:type="dxa"/>
            <w:tcBorders>
              <w:top w:val="nil"/>
            </w:tcBorders>
          </w:tcPr>
          <w:p>
            <w:pPr>
              <w:pStyle w:val="0"/>
              <w:jc w:val="both"/>
            </w:pPr>
            <w:r>
              <w:rPr>
                <w:sz w:val="20"/>
              </w:rPr>
              <w:t xml:space="preserve">(строка в ред. </w:t>
            </w:r>
            <w:hyperlink w:history="0" r:id="rId141"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w:t>
            </w:r>
          </w:p>
          <w:p>
            <w:pPr>
              <w:pStyle w:val="0"/>
              <w:jc w:val="both"/>
            </w:pPr>
            <w:r>
              <w:rPr>
                <w:sz w:val="20"/>
              </w:rPr>
              <w:t xml:space="preserve">N 605-П)</w:t>
            </w:r>
          </w:p>
        </w:tc>
      </w:tr>
      <w:tr>
        <w:tc>
          <w:tcPr>
            <w:gridSpan w:val="12"/>
            <w:tcW w:w="21510" w:type="dxa"/>
          </w:tcPr>
          <w:p>
            <w:pPr>
              <w:pStyle w:val="0"/>
              <w:outlineLvl w:val="3"/>
              <w:jc w:val="center"/>
            </w:pPr>
            <w:hyperlink w:history="0" w:anchor="P4174" w:tooltip="Паспорт">
              <w:r>
                <w:rPr>
                  <w:sz w:val="20"/>
                  <w:color w:val="0000ff"/>
                </w:rPr>
                <w:t xml:space="preserve">Подпрограмма</w:t>
              </w:r>
            </w:hyperlink>
            <w:r>
              <w:rPr>
                <w:sz w:val="20"/>
              </w:rPr>
              <w:t xml:space="preserve"> "Обеспечение пожарной безопасности Челябинской области"</w:t>
            </w:r>
          </w:p>
        </w:tc>
      </w:tr>
      <w:tr>
        <w:tc>
          <w:tcPr>
            <w:gridSpan w:val="12"/>
            <w:tcW w:w="21510" w:type="dxa"/>
          </w:tcPr>
          <w:p>
            <w:pPr>
              <w:pStyle w:val="0"/>
              <w:outlineLvl w:val="4"/>
              <w:jc w:val="center"/>
            </w:pPr>
            <w:r>
              <w:rPr>
                <w:sz w:val="20"/>
              </w:rPr>
              <w:t xml:space="preserve">Задача 3. "Повышение уровня защищенности населения и территории Челябинской области от пожаров"</w:t>
            </w:r>
          </w:p>
        </w:tc>
      </w:tr>
      <w:tr>
        <w:tblPrEx>
          <w:tblBorders>
            <w:insideH w:val="nil"/>
          </w:tblBorders>
        </w:tblPrEx>
        <w:tc>
          <w:tcPr>
            <w:tcW w:w="624" w:type="dxa"/>
            <w:vAlign w:val="center"/>
            <w:tcBorders>
              <w:bottom w:val="nil"/>
            </w:tcBorders>
          </w:tcPr>
          <w:p>
            <w:pPr>
              <w:pStyle w:val="0"/>
              <w:jc w:val="center"/>
            </w:pPr>
            <w:r>
              <w:rPr>
                <w:sz w:val="20"/>
              </w:rPr>
              <w:t xml:space="preserve">11.</w:t>
            </w:r>
          </w:p>
        </w:tc>
        <w:tc>
          <w:tcPr>
            <w:tcW w:w="4195" w:type="dxa"/>
            <w:tcBorders>
              <w:bottom w:val="nil"/>
            </w:tcBorders>
          </w:tcPr>
          <w:p>
            <w:pPr>
              <w:pStyle w:val="0"/>
              <w:jc w:val="both"/>
            </w:pPr>
            <w:r>
              <w:rPr>
                <w:sz w:val="20"/>
              </w:rPr>
              <w:t xml:space="preserve">Обеспечение функционирования ОГУ "ППС", в том числе строительство и ремонт пожарных депо, оснащение пожарных частей и подразделений современной техникой, оборудованием и экипировкой</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2020 - 2025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5031863,49</w:t>
            </w:r>
          </w:p>
        </w:tc>
        <w:tc>
          <w:tcPr>
            <w:tcW w:w="1701" w:type="dxa"/>
            <w:vAlign w:val="center"/>
            <w:tcBorders>
              <w:bottom w:val="nil"/>
            </w:tcBorders>
          </w:tcPr>
          <w:p>
            <w:pPr>
              <w:pStyle w:val="0"/>
              <w:jc w:val="center"/>
            </w:pPr>
            <w:r>
              <w:rPr>
                <w:sz w:val="20"/>
              </w:rPr>
              <w:t xml:space="preserve">691853,27</w:t>
            </w:r>
          </w:p>
        </w:tc>
        <w:tc>
          <w:tcPr>
            <w:tcW w:w="1701" w:type="dxa"/>
            <w:vAlign w:val="center"/>
            <w:tcBorders>
              <w:bottom w:val="nil"/>
            </w:tcBorders>
          </w:tcPr>
          <w:p>
            <w:pPr>
              <w:pStyle w:val="0"/>
              <w:jc w:val="center"/>
            </w:pPr>
            <w:r>
              <w:rPr>
                <w:sz w:val="20"/>
              </w:rPr>
              <w:t xml:space="preserve">860374,51</w:t>
            </w:r>
          </w:p>
        </w:tc>
        <w:tc>
          <w:tcPr>
            <w:tcW w:w="1701" w:type="dxa"/>
            <w:vAlign w:val="center"/>
            <w:tcBorders>
              <w:bottom w:val="nil"/>
            </w:tcBorders>
          </w:tcPr>
          <w:p>
            <w:pPr>
              <w:pStyle w:val="0"/>
              <w:jc w:val="center"/>
            </w:pPr>
            <w:r>
              <w:rPr>
                <w:sz w:val="20"/>
              </w:rPr>
              <w:t xml:space="preserve">1026480,61</w:t>
            </w:r>
          </w:p>
        </w:tc>
        <w:tc>
          <w:tcPr>
            <w:tcW w:w="1462" w:type="dxa"/>
            <w:vAlign w:val="center"/>
            <w:tcBorders>
              <w:bottom w:val="nil"/>
            </w:tcBorders>
          </w:tcPr>
          <w:p>
            <w:pPr>
              <w:pStyle w:val="0"/>
              <w:jc w:val="center"/>
            </w:pPr>
            <w:r>
              <w:rPr>
                <w:sz w:val="20"/>
              </w:rPr>
              <w:t xml:space="preserve">886948,50</w:t>
            </w:r>
          </w:p>
        </w:tc>
        <w:tc>
          <w:tcPr>
            <w:tcW w:w="1462" w:type="dxa"/>
            <w:vAlign w:val="center"/>
            <w:tcBorders>
              <w:bottom w:val="nil"/>
            </w:tcBorders>
          </w:tcPr>
          <w:p>
            <w:pPr>
              <w:pStyle w:val="0"/>
              <w:jc w:val="center"/>
            </w:pPr>
            <w:r>
              <w:rPr>
                <w:sz w:val="20"/>
              </w:rPr>
              <w:t xml:space="preserve">783142,10</w:t>
            </w:r>
          </w:p>
        </w:tc>
        <w:tc>
          <w:tcPr>
            <w:tcW w:w="1464" w:type="dxa"/>
            <w:vAlign w:val="center"/>
            <w:tcBorders>
              <w:bottom w:val="nil"/>
            </w:tcBorders>
          </w:tcPr>
          <w:p>
            <w:pPr>
              <w:pStyle w:val="0"/>
              <w:jc w:val="center"/>
            </w:pPr>
            <w:r>
              <w:rPr>
                <w:sz w:val="20"/>
              </w:rPr>
              <w:t xml:space="preserve">783064,50</w:t>
            </w:r>
          </w:p>
        </w:tc>
      </w:tr>
      <w:tr>
        <w:tblPrEx>
          <w:tblBorders>
            <w:insideH w:val="nil"/>
          </w:tblBorders>
        </w:tblPrEx>
        <w:tc>
          <w:tcPr>
            <w:gridSpan w:val="12"/>
            <w:tcW w:w="21510" w:type="dxa"/>
            <w:tcBorders>
              <w:top w:val="nil"/>
            </w:tcBorders>
          </w:tcPr>
          <w:p>
            <w:pPr>
              <w:pStyle w:val="0"/>
              <w:jc w:val="both"/>
            </w:pPr>
            <w:r>
              <w:rPr>
                <w:sz w:val="20"/>
              </w:rPr>
              <w:t xml:space="preserve">(п. 11 в ред. </w:t>
            </w:r>
            <w:hyperlink w:history="0" r:id="rId14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12.</w:t>
            </w:r>
          </w:p>
        </w:tc>
        <w:tc>
          <w:tcPr>
            <w:tcW w:w="4195" w:type="dxa"/>
          </w:tcPr>
          <w:p>
            <w:pPr>
              <w:pStyle w:val="0"/>
              <w:jc w:val="both"/>
            </w:pPr>
            <w:r>
              <w:rPr>
                <w:sz w:val="20"/>
              </w:rPr>
              <w:t xml:space="preserve">Предоставление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обеспечению первичных мер пожарной безопасности в части создания условий для организации добровольной пожарной охраны</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121213,92</w:t>
            </w:r>
          </w:p>
        </w:tc>
        <w:tc>
          <w:tcPr>
            <w:tcW w:w="1701" w:type="dxa"/>
            <w:vAlign w:val="center"/>
          </w:tcPr>
          <w:p>
            <w:pPr>
              <w:pStyle w:val="0"/>
              <w:jc w:val="center"/>
            </w:pPr>
            <w:r>
              <w:rPr>
                <w:sz w:val="20"/>
              </w:rPr>
              <w:t xml:space="preserve">14628,78</w:t>
            </w:r>
          </w:p>
        </w:tc>
        <w:tc>
          <w:tcPr>
            <w:tcW w:w="1701" w:type="dxa"/>
            <w:vAlign w:val="center"/>
          </w:tcPr>
          <w:p>
            <w:pPr>
              <w:pStyle w:val="0"/>
              <w:jc w:val="center"/>
            </w:pPr>
            <w:r>
              <w:rPr>
                <w:sz w:val="20"/>
              </w:rPr>
              <w:t xml:space="preserve">15000,00</w:t>
            </w:r>
          </w:p>
        </w:tc>
        <w:tc>
          <w:tcPr>
            <w:tcW w:w="1701" w:type="dxa"/>
            <w:vAlign w:val="center"/>
          </w:tcPr>
          <w:p>
            <w:pPr>
              <w:pStyle w:val="0"/>
              <w:jc w:val="center"/>
            </w:pPr>
            <w:r>
              <w:rPr>
                <w:sz w:val="20"/>
              </w:rPr>
              <w:t xml:space="preserve">22585,14</w:t>
            </w:r>
          </w:p>
        </w:tc>
        <w:tc>
          <w:tcPr>
            <w:tcW w:w="1462" w:type="dxa"/>
            <w:vAlign w:val="center"/>
          </w:tcPr>
          <w:p>
            <w:pPr>
              <w:pStyle w:val="0"/>
              <w:jc w:val="center"/>
            </w:pPr>
            <w:r>
              <w:rPr>
                <w:sz w:val="20"/>
              </w:rPr>
              <w:t xml:space="preserve">23000,00</w:t>
            </w:r>
          </w:p>
        </w:tc>
        <w:tc>
          <w:tcPr>
            <w:tcW w:w="1462" w:type="dxa"/>
            <w:vAlign w:val="center"/>
          </w:tcPr>
          <w:p>
            <w:pPr>
              <w:pStyle w:val="0"/>
              <w:jc w:val="center"/>
            </w:pPr>
            <w:r>
              <w:rPr>
                <w:sz w:val="20"/>
              </w:rPr>
              <w:t xml:space="preserve">23000,00</w:t>
            </w:r>
          </w:p>
        </w:tc>
        <w:tc>
          <w:tcPr>
            <w:tcW w:w="1464" w:type="dxa"/>
            <w:vAlign w:val="center"/>
          </w:tcPr>
          <w:p>
            <w:pPr>
              <w:pStyle w:val="0"/>
              <w:jc w:val="center"/>
            </w:pPr>
            <w:r>
              <w:rPr>
                <w:sz w:val="20"/>
              </w:rPr>
              <w:t xml:space="preserve">23000,00</w:t>
            </w:r>
          </w:p>
        </w:tc>
      </w:tr>
      <w:tr>
        <w:tc>
          <w:tcPr>
            <w:tcW w:w="624" w:type="dxa"/>
            <w:vAlign w:val="center"/>
          </w:tcPr>
          <w:p>
            <w:pPr>
              <w:pStyle w:val="0"/>
              <w:jc w:val="center"/>
            </w:pPr>
            <w:r>
              <w:rPr>
                <w:sz w:val="20"/>
              </w:rPr>
              <w:t xml:space="preserve">13.</w:t>
            </w:r>
          </w:p>
        </w:tc>
        <w:tc>
          <w:tcPr>
            <w:tcW w:w="4195"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по обеспечению пожарной безопасности, в порядке, установленном Правительством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11312,39</w:t>
            </w:r>
          </w:p>
        </w:tc>
        <w:tc>
          <w:tcPr>
            <w:tcW w:w="1701" w:type="dxa"/>
            <w:vAlign w:val="center"/>
          </w:tcPr>
          <w:p>
            <w:pPr>
              <w:pStyle w:val="0"/>
              <w:jc w:val="center"/>
            </w:pPr>
            <w:r>
              <w:rPr>
                <w:sz w:val="20"/>
              </w:rPr>
              <w:t xml:space="preserve">1497,87</w:t>
            </w:r>
          </w:p>
        </w:tc>
        <w:tc>
          <w:tcPr>
            <w:tcW w:w="1701" w:type="dxa"/>
            <w:vAlign w:val="center"/>
          </w:tcPr>
          <w:p>
            <w:pPr>
              <w:pStyle w:val="0"/>
              <w:jc w:val="center"/>
            </w:pPr>
            <w:r>
              <w:rPr>
                <w:sz w:val="20"/>
              </w:rPr>
              <w:t xml:space="preserve">1997,30</w:t>
            </w:r>
          </w:p>
        </w:tc>
        <w:tc>
          <w:tcPr>
            <w:tcW w:w="1701" w:type="dxa"/>
            <w:vAlign w:val="center"/>
          </w:tcPr>
          <w:p>
            <w:pPr>
              <w:pStyle w:val="0"/>
              <w:jc w:val="center"/>
            </w:pPr>
            <w:r>
              <w:rPr>
                <w:sz w:val="20"/>
              </w:rPr>
              <w:t xml:space="preserve">1817,22</w:t>
            </w:r>
          </w:p>
        </w:tc>
        <w:tc>
          <w:tcPr>
            <w:tcW w:w="1462" w:type="dxa"/>
            <w:vAlign w:val="center"/>
          </w:tcPr>
          <w:p>
            <w:pPr>
              <w:pStyle w:val="0"/>
              <w:jc w:val="center"/>
            </w:pPr>
            <w:r>
              <w:rPr>
                <w:sz w:val="20"/>
              </w:rPr>
              <w:t xml:space="preserve">2000,00</w:t>
            </w:r>
          </w:p>
        </w:tc>
        <w:tc>
          <w:tcPr>
            <w:tcW w:w="1462" w:type="dxa"/>
            <w:vAlign w:val="center"/>
          </w:tcPr>
          <w:p>
            <w:pPr>
              <w:pStyle w:val="0"/>
              <w:jc w:val="center"/>
            </w:pPr>
            <w:r>
              <w:rPr>
                <w:sz w:val="20"/>
              </w:rPr>
              <w:t xml:space="preserve">2000,00</w:t>
            </w:r>
          </w:p>
        </w:tc>
        <w:tc>
          <w:tcPr>
            <w:tcW w:w="1464" w:type="dxa"/>
            <w:vAlign w:val="center"/>
          </w:tcPr>
          <w:p>
            <w:pPr>
              <w:pStyle w:val="0"/>
              <w:jc w:val="center"/>
            </w:pPr>
            <w:r>
              <w:rPr>
                <w:sz w:val="20"/>
              </w:rPr>
              <w:t xml:space="preserve">2000,00</w:t>
            </w:r>
          </w:p>
        </w:tc>
      </w:tr>
      <w:tr>
        <w:tc>
          <w:tcPr>
            <w:tcW w:w="624" w:type="dxa"/>
            <w:vAlign w:val="center"/>
          </w:tcPr>
          <w:p>
            <w:pPr>
              <w:pStyle w:val="0"/>
              <w:jc w:val="center"/>
            </w:pPr>
            <w:r>
              <w:rPr>
                <w:sz w:val="20"/>
              </w:rPr>
              <w:t xml:space="preserve">14.</w:t>
            </w:r>
          </w:p>
        </w:tc>
        <w:tc>
          <w:tcPr>
            <w:tcW w:w="4195" w:type="dxa"/>
          </w:tcPr>
          <w:p>
            <w:pPr>
              <w:pStyle w:val="0"/>
              <w:jc w:val="both"/>
            </w:pPr>
            <w:r>
              <w:rPr>
                <w:sz w:val="20"/>
              </w:rPr>
              <w:t xml:space="preserve">Предоставление субвенции местным бюджетам на реализацию переданных государственных полномочий по организации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143"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5 статьи 51</w:t>
              </w:r>
            </w:hyperlink>
            <w:r>
              <w:rPr>
                <w:sz w:val="20"/>
              </w:rPr>
              <w:t xml:space="preserve">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w:t>
            </w:r>
            <w:hyperlink w:history="0" r:id="rId14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2022 - 2025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37614,27</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2523,87</w:t>
            </w:r>
          </w:p>
        </w:tc>
        <w:tc>
          <w:tcPr>
            <w:tcW w:w="1462" w:type="dxa"/>
            <w:vAlign w:val="center"/>
          </w:tcPr>
          <w:p>
            <w:pPr>
              <w:pStyle w:val="0"/>
              <w:jc w:val="center"/>
            </w:pPr>
            <w:r>
              <w:rPr>
                <w:sz w:val="20"/>
              </w:rPr>
              <w:t xml:space="preserve">11574,60</w:t>
            </w:r>
          </w:p>
        </w:tc>
        <w:tc>
          <w:tcPr>
            <w:tcW w:w="1462" w:type="dxa"/>
            <w:vAlign w:val="center"/>
          </w:tcPr>
          <w:p>
            <w:pPr>
              <w:pStyle w:val="0"/>
              <w:jc w:val="center"/>
            </w:pPr>
            <w:r>
              <w:rPr>
                <w:sz w:val="20"/>
              </w:rPr>
              <w:t xml:space="preserve">11757,90</w:t>
            </w:r>
          </w:p>
        </w:tc>
        <w:tc>
          <w:tcPr>
            <w:tcW w:w="1464" w:type="dxa"/>
            <w:vAlign w:val="center"/>
          </w:tcPr>
          <w:p>
            <w:pPr>
              <w:pStyle w:val="0"/>
              <w:jc w:val="center"/>
            </w:pPr>
            <w:r>
              <w:rPr>
                <w:sz w:val="20"/>
              </w:rPr>
              <w:t xml:space="preserve">11757,90</w:t>
            </w:r>
          </w:p>
        </w:tc>
      </w:tr>
      <w:tr>
        <w:tblPrEx>
          <w:tblBorders>
            <w:insideH w:val="nil"/>
          </w:tblBorders>
        </w:tblPrEx>
        <w:tc>
          <w:tcPr>
            <w:tcW w:w="624" w:type="dxa"/>
            <w:tcBorders>
              <w:bottom w:val="nil"/>
            </w:tcBorders>
          </w:tcPr>
          <w:p>
            <w:pPr>
              <w:pStyle w:val="0"/>
            </w:pPr>
            <w:r>
              <w:rPr>
                <w:sz w:val="20"/>
              </w:rPr>
            </w:r>
          </w:p>
        </w:tc>
        <w:tc>
          <w:tcPr>
            <w:gridSpan w:val="3"/>
            <w:tcW w:w="7880" w:type="dxa"/>
            <w:tcBorders>
              <w:bottom w:val="nil"/>
            </w:tcBorders>
          </w:tcPr>
          <w:p>
            <w:pPr>
              <w:pStyle w:val="0"/>
            </w:pPr>
            <w:r>
              <w:rPr>
                <w:sz w:val="20"/>
              </w:rPr>
              <w:t xml:space="preserve">Итого по подпрограмме</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5202004,07</w:t>
            </w:r>
          </w:p>
        </w:tc>
        <w:tc>
          <w:tcPr>
            <w:tcW w:w="1701" w:type="dxa"/>
            <w:vAlign w:val="center"/>
            <w:tcBorders>
              <w:bottom w:val="nil"/>
            </w:tcBorders>
          </w:tcPr>
          <w:p>
            <w:pPr>
              <w:pStyle w:val="0"/>
              <w:jc w:val="center"/>
            </w:pPr>
            <w:r>
              <w:rPr>
                <w:sz w:val="20"/>
              </w:rPr>
              <w:t xml:space="preserve">707979,92</w:t>
            </w:r>
          </w:p>
        </w:tc>
        <w:tc>
          <w:tcPr>
            <w:tcW w:w="1701" w:type="dxa"/>
            <w:vAlign w:val="center"/>
            <w:tcBorders>
              <w:bottom w:val="nil"/>
            </w:tcBorders>
          </w:tcPr>
          <w:p>
            <w:pPr>
              <w:pStyle w:val="0"/>
              <w:jc w:val="center"/>
            </w:pPr>
            <w:r>
              <w:rPr>
                <w:sz w:val="20"/>
              </w:rPr>
              <w:t xml:space="preserve">877371,81</w:t>
            </w:r>
          </w:p>
        </w:tc>
        <w:tc>
          <w:tcPr>
            <w:tcW w:w="1701" w:type="dxa"/>
            <w:vAlign w:val="center"/>
            <w:tcBorders>
              <w:bottom w:val="nil"/>
            </w:tcBorders>
          </w:tcPr>
          <w:p>
            <w:pPr>
              <w:pStyle w:val="0"/>
              <w:jc w:val="center"/>
            </w:pPr>
            <w:r>
              <w:rPr>
                <w:sz w:val="20"/>
              </w:rPr>
              <w:t xml:space="preserve">1053406,84</w:t>
            </w:r>
          </w:p>
        </w:tc>
        <w:tc>
          <w:tcPr>
            <w:tcW w:w="1462" w:type="dxa"/>
            <w:vAlign w:val="center"/>
            <w:tcBorders>
              <w:bottom w:val="nil"/>
            </w:tcBorders>
          </w:tcPr>
          <w:p>
            <w:pPr>
              <w:pStyle w:val="0"/>
              <w:jc w:val="center"/>
            </w:pPr>
            <w:r>
              <w:rPr>
                <w:sz w:val="20"/>
              </w:rPr>
              <w:t xml:space="preserve">923523,10</w:t>
            </w:r>
          </w:p>
        </w:tc>
        <w:tc>
          <w:tcPr>
            <w:tcW w:w="1462" w:type="dxa"/>
            <w:vAlign w:val="center"/>
            <w:tcBorders>
              <w:bottom w:val="nil"/>
            </w:tcBorders>
          </w:tcPr>
          <w:p>
            <w:pPr>
              <w:pStyle w:val="0"/>
              <w:jc w:val="center"/>
            </w:pPr>
            <w:r>
              <w:rPr>
                <w:sz w:val="20"/>
              </w:rPr>
              <w:t xml:space="preserve">819900,00</w:t>
            </w:r>
          </w:p>
        </w:tc>
        <w:tc>
          <w:tcPr>
            <w:tcW w:w="1464" w:type="dxa"/>
            <w:vAlign w:val="center"/>
            <w:tcBorders>
              <w:bottom w:val="nil"/>
            </w:tcBorders>
          </w:tcPr>
          <w:p>
            <w:pPr>
              <w:pStyle w:val="0"/>
              <w:jc w:val="center"/>
            </w:pPr>
            <w:r>
              <w:rPr>
                <w:sz w:val="20"/>
              </w:rPr>
              <w:t xml:space="preserve">819822,40</w:t>
            </w:r>
          </w:p>
        </w:tc>
      </w:tr>
      <w:tr>
        <w:tblPrEx>
          <w:tblBorders>
            <w:insideH w:val="nil"/>
          </w:tblBorders>
        </w:tblPrEx>
        <w:tc>
          <w:tcPr>
            <w:gridSpan w:val="12"/>
            <w:tcW w:w="21510" w:type="dxa"/>
            <w:tcBorders>
              <w:top w:val="nil"/>
            </w:tcBorders>
          </w:tcPr>
          <w:p>
            <w:pPr>
              <w:pStyle w:val="0"/>
              <w:jc w:val="both"/>
            </w:pPr>
            <w:r>
              <w:rPr>
                <w:sz w:val="20"/>
              </w:rPr>
              <w:t xml:space="preserve">(строка в ред. </w:t>
            </w:r>
            <w:hyperlink w:history="0" r:id="rId14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12"/>
            <w:tcW w:w="21510" w:type="dxa"/>
            <w:vAlign w:val="center"/>
          </w:tcPr>
          <w:p>
            <w:pPr>
              <w:pStyle w:val="0"/>
              <w:outlineLvl w:val="3"/>
              <w:jc w:val="center"/>
            </w:pPr>
            <w:hyperlink w:history="0" w:anchor="P4253" w:tooltip="Паспорт">
              <w:r>
                <w:rPr>
                  <w:sz w:val="20"/>
                  <w:color w:val="0000ff"/>
                </w:rPr>
                <w:t xml:space="preserve">Подпрограмма</w:t>
              </w:r>
            </w:hyperlink>
            <w:r>
              <w:rPr>
                <w:sz w:val="20"/>
              </w:rPr>
              <w:t xml:space="preserve"> "Организация деятельности государственных органов и участие граждан в обеспечении общественной безопасности"</w:t>
            </w:r>
          </w:p>
        </w:tc>
      </w:tr>
      <w:tr>
        <w:tc>
          <w:tcPr>
            <w:gridSpan w:val="12"/>
            <w:tcW w:w="21510" w:type="dxa"/>
            <w:vAlign w:val="center"/>
          </w:tcPr>
          <w:p>
            <w:pPr>
              <w:pStyle w:val="0"/>
              <w:outlineLvl w:val="4"/>
              <w:jc w:val="center"/>
            </w:pPr>
            <w:r>
              <w:rPr>
                <w:sz w:val="20"/>
              </w:rPr>
              <w:t xml:space="preserve">Задача 4. "Снижение количества противоправных деяний криминального характера и их проявлений"</w:t>
            </w:r>
          </w:p>
        </w:tc>
      </w:tr>
      <w:tr>
        <w:tc>
          <w:tcPr>
            <w:tcW w:w="624" w:type="dxa"/>
            <w:vAlign w:val="center"/>
          </w:tcPr>
          <w:p>
            <w:pPr>
              <w:pStyle w:val="0"/>
              <w:jc w:val="center"/>
            </w:pPr>
            <w:r>
              <w:rPr>
                <w:sz w:val="20"/>
              </w:rPr>
              <w:t xml:space="preserve">15.</w:t>
            </w:r>
          </w:p>
        </w:tc>
        <w:tc>
          <w:tcPr>
            <w:tcW w:w="4195" w:type="dxa"/>
          </w:tcPr>
          <w:p>
            <w:pPr>
              <w:pStyle w:val="0"/>
              <w:jc w:val="both"/>
            </w:pPr>
            <w:r>
              <w:rPr>
                <w:sz w:val="20"/>
              </w:rPr>
              <w:t xml:space="preserve">Предоставление субвенции из бюджета Челябинской области в бюджет Российской Федерации в целях реализации переданных исполнительным органам Челябинской области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50924,30</w:t>
            </w:r>
          </w:p>
        </w:tc>
        <w:tc>
          <w:tcPr>
            <w:tcW w:w="1701" w:type="dxa"/>
            <w:vAlign w:val="center"/>
          </w:tcPr>
          <w:p>
            <w:pPr>
              <w:pStyle w:val="0"/>
              <w:jc w:val="center"/>
            </w:pPr>
            <w:r>
              <w:rPr>
                <w:sz w:val="20"/>
              </w:rPr>
              <w:t xml:space="preserve">4331,70</w:t>
            </w:r>
          </w:p>
        </w:tc>
        <w:tc>
          <w:tcPr>
            <w:tcW w:w="1701" w:type="dxa"/>
            <w:vAlign w:val="center"/>
          </w:tcPr>
          <w:p>
            <w:pPr>
              <w:pStyle w:val="0"/>
              <w:jc w:val="center"/>
            </w:pPr>
            <w:r>
              <w:rPr>
                <w:sz w:val="20"/>
              </w:rPr>
              <w:t xml:space="preserve">10012,30</w:t>
            </w:r>
          </w:p>
        </w:tc>
        <w:tc>
          <w:tcPr>
            <w:tcW w:w="1701" w:type="dxa"/>
            <w:vAlign w:val="center"/>
          </w:tcPr>
          <w:p>
            <w:pPr>
              <w:pStyle w:val="0"/>
              <w:jc w:val="center"/>
            </w:pPr>
            <w:r>
              <w:rPr>
                <w:sz w:val="20"/>
              </w:rPr>
              <w:t xml:space="preserve">11033,50</w:t>
            </w:r>
          </w:p>
        </w:tc>
        <w:tc>
          <w:tcPr>
            <w:tcW w:w="1462" w:type="dxa"/>
            <w:vAlign w:val="center"/>
          </w:tcPr>
          <w:p>
            <w:pPr>
              <w:pStyle w:val="0"/>
              <w:jc w:val="center"/>
            </w:pPr>
            <w:r>
              <w:rPr>
                <w:sz w:val="20"/>
              </w:rPr>
              <w:t xml:space="preserve">9458,80</w:t>
            </w:r>
          </w:p>
        </w:tc>
        <w:tc>
          <w:tcPr>
            <w:tcW w:w="1462" w:type="dxa"/>
            <w:vAlign w:val="center"/>
          </w:tcPr>
          <w:p>
            <w:pPr>
              <w:pStyle w:val="0"/>
              <w:jc w:val="center"/>
            </w:pPr>
            <w:r>
              <w:rPr>
                <w:sz w:val="20"/>
              </w:rPr>
              <w:t xml:space="preserve">8044,00</w:t>
            </w:r>
          </w:p>
        </w:tc>
        <w:tc>
          <w:tcPr>
            <w:tcW w:w="1464" w:type="dxa"/>
            <w:vAlign w:val="center"/>
          </w:tcPr>
          <w:p>
            <w:pPr>
              <w:pStyle w:val="0"/>
              <w:jc w:val="center"/>
            </w:pPr>
            <w:r>
              <w:rPr>
                <w:sz w:val="20"/>
              </w:rPr>
              <w:t xml:space="preserve">8044,00</w:t>
            </w:r>
          </w:p>
        </w:tc>
      </w:tr>
      <w:tr>
        <w:tc>
          <w:tcPr>
            <w:tcW w:w="624" w:type="dxa"/>
            <w:vAlign w:val="center"/>
          </w:tcPr>
          <w:p>
            <w:pPr>
              <w:pStyle w:val="0"/>
              <w:jc w:val="center"/>
            </w:pPr>
            <w:r>
              <w:rPr>
                <w:sz w:val="20"/>
              </w:rPr>
              <w:t xml:space="preserve">16.</w:t>
            </w:r>
          </w:p>
        </w:tc>
        <w:tc>
          <w:tcPr>
            <w:tcW w:w="4195" w:type="dxa"/>
          </w:tcPr>
          <w:p>
            <w:pPr>
              <w:pStyle w:val="0"/>
              <w:jc w:val="both"/>
            </w:pPr>
            <w:r>
              <w:rPr>
                <w:sz w:val="20"/>
              </w:rPr>
              <w:t xml:space="preserve">Предоставление субсидии Фонду "Содействия развитию органов внутренних дел" в порядке, установленном Правительством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2021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30500,00</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30500,00</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17.</w:t>
            </w:r>
          </w:p>
        </w:tc>
        <w:tc>
          <w:tcPr>
            <w:tcW w:w="4195" w:type="dxa"/>
          </w:tcPr>
          <w:p>
            <w:pPr>
              <w:pStyle w:val="0"/>
              <w:jc w:val="both"/>
            </w:pPr>
            <w:r>
              <w:rPr>
                <w:sz w:val="20"/>
              </w:rPr>
              <w:t xml:space="preserve">Проведение операции "Оружие" по добровольной сдаче гражданами незаконно хранящихся оружия, боеприпасов и взрывчатых веществ в порядке, установленном Правительством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8120,75</w:t>
            </w:r>
          </w:p>
        </w:tc>
        <w:tc>
          <w:tcPr>
            <w:tcW w:w="1701" w:type="dxa"/>
            <w:vAlign w:val="center"/>
          </w:tcPr>
          <w:p>
            <w:pPr>
              <w:pStyle w:val="0"/>
              <w:jc w:val="center"/>
            </w:pPr>
            <w:r>
              <w:rPr>
                <w:sz w:val="20"/>
              </w:rPr>
              <w:t xml:space="preserve">1299,75</w:t>
            </w:r>
          </w:p>
        </w:tc>
        <w:tc>
          <w:tcPr>
            <w:tcW w:w="1701" w:type="dxa"/>
            <w:vAlign w:val="center"/>
          </w:tcPr>
          <w:p>
            <w:pPr>
              <w:pStyle w:val="0"/>
              <w:jc w:val="center"/>
            </w:pPr>
            <w:r>
              <w:rPr>
                <w:sz w:val="20"/>
              </w:rPr>
              <w:t xml:space="preserve">1300,00</w:t>
            </w:r>
          </w:p>
        </w:tc>
        <w:tc>
          <w:tcPr>
            <w:tcW w:w="1701" w:type="dxa"/>
            <w:vAlign w:val="center"/>
          </w:tcPr>
          <w:p>
            <w:pPr>
              <w:pStyle w:val="0"/>
              <w:jc w:val="center"/>
            </w:pPr>
            <w:r>
              <w:rPr>
                <w:sz w:val="20"/>
              </w:rPr>
              <w:t xml:space="preserve">1621,00</w:t>
            </w:r>
          </w:p>
        </w:tc>
        <w:tc>
          <w:tcPr>
            <w:tcW w:w="1462" w:type="dxa"/>
            <w:vAlign w:val="center"/>
          </w:tcPr>
          <w:p>
            <w:pPr>
              <w:pStyle w:val="0"/>
              <w:jc w:val="center"/>
            </w:pPr>
            <w:r>
              <w:rPr>
                <w:sz w:val="20"/>
              </w:rPr>
              <w:t xml:space="preserve">1300,00</w:t>
            </w:r>
          </w:p>
        </w:tc>
        <w:tc>
          <w:tcPr>
            <w:tcW w:w="1462" w:type="dxa"/>
            <w:vAlign w:val="center"/>
          </w:tcPr>
          <w:p>
            <w:pPr>
              <w:pStyle w:val="0"/>
              <w:jc w:val="center"/>
            </w:pPr>
            <w:r>
              <w:rPr>
                <w:sz w:val="20"/>
              </w:rPr>
              <w:t xml:space="preserve">1300,00</w:t>
            </w:r>
          </w:p>
        </w:tc>
        <w:tc>
          <w:tcPr>
            <w:tcW w:w="1464" w:type="dxa"/>
            <w:vAlign w:val="center"/>
          </w:tcPr>
          <w:p>
            <w:pPr>
              <w:pStyle w:val="0"/>
              <w:jc w:val="center"/>
            </w:pPr>
            <w:r>
              <w:rPr>
                <w:sz w:val="20"/>
              </w:rPr>
              <w:t xml:space="preserve">1300,00</w:t>
            </w:r>
          </w:p>
        </w:tc>
      </w:tr>
      <w:tr>
        <w:tc>
          <w:tcPr>
            <w:tcW w:w="624" w:type="dxa"/>
          </w:tcPr>
          <w:p>
            <w:pPr>
              <w:pStyle w:val="0"/>
              <w:jc w:val="center"/>
            </w:pPr>
            <w:r>
              <w:rPr>
                <w:sz w:val="20"/>
              </w:rPr>
              <w:t xml:space="preserve">18.</w:t>
            </w:r>
          </w:p>
        </w:tc>
        <w:tc>
          <w:tcPr>
            <w:tcW w:w="4195" w:type="dxa"/>
          </w:tcPr>
          <w:p>
            <w:pPr>
              <w:pStyle w:val="0"/>
              <w:jc w:val="both"/>
            </w:pPr>
            <w:r>
              <w:rPr>
                <w:sz w:val="20"/>
              </w:rPr>
              <w:t xml:space="preserve">Организация профессиональных праздников и памятных дней правоохранительной направленности с участием исполнительных органов Челябинской области, включая проведение торжественного приема членов семей сотрудников правоохранительных органов, погибших при исполнении служебных обязанностей</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12143,85</w:t>
            </w:r>
          </w:p>
        </w:tc>
        <w:tc>
          <w:tcPr>
            <w:tcW w:w="1701" w:type="dxa"/>
            <w:vAlign w:val="center"/>
          </w:tcPr>
          <w:p>
            <w:pPr>
              <w:pStyle w:val="0"/>
              <w:jc w:val="center"/>
            </w:pPr>
            <w:r>
              <w:rPr>
                <w:sz w:val="20"/>
              </w:rPr>
              <w:t xml:space="preserve">1754,89</w:t>
            </w:r>
          </w:p>
        </w:tc>
        <w:tc>
          <w:tcPr>
            <w:tcW w:w="1701" w:type="dxa"/>
            <w:vAlign w:val="center"/>
          </w:tcPr>
          <w:p>
            <w:pPr>
              <w:pStyle w:val="0"/>
              <w:jc w:val="center"/>
            </w:pPr>
            <w:r>
              <w:rPr>
                <w:sz w:val="20"/>
              </w:rPr>
              <w:t xml:space="preserve">1830,63</w:t>
            </w:r>
          </w:p>
        </w:tc>
        <w:tc>
          <w:tcPr>
            <w:tcW w:w="1701" w:type="dxa"/>
            <w:vAlign w:val="center"/>
          </w:tcPr>
          <w:p>
            <w:pPr>
              <w:pStyle w:val="0"/>
              <w:jc w:val="center"/>
            </w:pPr>
            <w:r>
              <w:rPr>
                <w:sz w:val="20"/>
              </w:rPr>
              <w:t xml:space="preserve">2395,43</w:t>
            </w:r>
          </w:p>
        </w:tc>
        <w:tc>
          <w:tcPr>
            <w:tcW w:w="1462" w:type="dxa"/>
            <w:vAlign w:val="center"/>
          </w:tcPr>
          <w:p>
            <w:pPr>
              <w:pStyle w:val="0"/>
              <w:jc w:val="center"/>
            </w:pPr>
            <w:r>
              <w:rPr>
                <w:sz w:val="20"/>
              </w:rPr>
              <w:t xml:space="preserve">2054,30</w:t>
            </w:r>
          </w:p>
        </w:tc>
        <w:tc>
          <w:tcPr>
            <w:tcW w:w="1462" w:type="dxa"/>
            <w:vAlign w:val="center"/>
          </w:tcPr>
          <w:p>
            <w:pPr>
              <w:pStyle w:val="0"/>
              <w:jc w:val="center"/>
            </w:pPr>
            <w:r>
              <w:rPr>
                <w:sz w:val="20"/>
              </w:rPr>
              <w:t xml:space="preserve">2054,30</w:t>
            </w:r>
          </w:p>
        </w:tc>
        <w:tc>
          <w:tcPr>
            <w:tcW w:w="1464" w:type="dxa"/>
            <w:vAlign w:val="center"/>
          </w:tcPr>
          <w:p>
            <w:pPr>
              <w:pStyle w:val="0"/>
              <w:jc w:val="center"/>
            </w:pPr>
            <w:r>
              <w:rPr>
                <w:sz w:val="20"/>
              </w:rPr>
              <w:t xml:space="preserve">2054,30</w:t>
            </w:r>
          </w:p>
        </w:tc>
      </w:tr>
      <w:tr>
        <w:tc>
          <w:tcPr>
            <w:tcW w:w="624" w:type="dxa"/>
          </w:tcPr>
          <w:p>
            <w:pPr>
              <w:pStyle w:val="0"/>
              <w:jc w:val="center"/>
            </w:pPr>
            <w:r>
              <w:rPr>
                <w:sz w:val="20"/>
              </w:rPr>
              <w:t xml:space="preserve">19.</w:t>
            </w:r>
          </w:p>
        </w:tc>
        <w:tc>
          <w:tcPr>
            <w:tcW w:w="4195" w:type="dxa"/>
          </w:tcPr>
          <w:p>
            <w:pPr>
              <w:pStyle w:val="0"/>
              <w:jc w:val="both"/>
            </w:pPr>
            <w:r>
              <w:rPr>
                <w:sz w:val="20"/>
              </w:rPr>
              <w:t xml:space="preserve">Мероприятие по проведению антитеррористических учений</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tcPr>
          <w:p>
            <w:pPr>
              <w:pStyle w:val="0"/>
              <w:jc w:val="center"/>
            </w:pPr>
            <w:r>
              <w:rPr>
                <w:sz w:val="20"/>
              </w:rPr>
              <w:t xml:space="preserve">20.</w:t>
            </w:r>
          </w:p>
        </w:tc>
        <w:tc>
          <w:tcPr>
            <w:tcW w:w="4195" w:type="dxa"/>
          </w:tcPr>
          <w:p>
            <w:pPr>
              <w:pStyle w:val="0"/>
              <w:jc w:val="both"/>
            </w:pPr>
            <w:r>
              <w:rPr>
                <w:sz w:val="20"/>
              </w:rPr>
              <w:t xml:space="preserve">Организация спецсегмента специального раздела вычислительной инфраструктуры аппаратно-программного комплекса "Безопасный город"</w:t>
            </w:r>
          </w:p>
        </w:tc>
        <w:tc>
          <w:tcPr>
            <w:tcW w:w="2154" w:type="dxa"/>
            <w:vAlign w:val="center"/>
          </w:tcPr>
          <w:p>
            <w:pPr>
              <w:pStyle w:val="0"/>
              <w:jc w:val="center"/>
            </w:pPr>
            <w:r>
              <w:rPr>
                <w:sz w:val="20"/>
              </w:rPr>
              <w:t xml:space="preserve">МИТСиЦР</w:t>
            </w:r>
          </w:p>
        </w:tc>
        <w:tc>
          <w:tcPr>
            <w:tcW w:w="1531" w:type="dxa"/>
            <w:vAlign w:val="center"/>
          </w:tcPr>
          <w:p>
            <w:pPr>
              <w:pStyle w:val="0"/>
              <w:jc w:val="center"/>
            </w:pPr>
            <w:r>
              <w:rPr>
                <w:sz w:val="20"/>
              </w:rPr>
              <w:t xml:space="preserve">2022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11200,86</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11200,86</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tcPr>
          <w:p>
            <w:pPr>
              <w:pStyle w:val="0"/>
              <w:jc w:val="center"/>
            </w:pPr>
            <w:r>
              <w:rPr>
                <w:sz w:val="20"/>
              </w:rPr>
              <w:t xml:space="preserve">21.</w:t>
            </w:r>
          </w:p>
        </w:tc>
        <w:tc>
          <w:tcPr>
            <w:tcW w:w="4195" w:type="dxa"/>
          </w:tcPr>
          <w:p>
            <w:pPr>
              <w:pStyle w:val="0"/>
              <w:jc w:val="both"/>
            </w:pPr>
            <w:r>
              <w:rPr>
                <w:sz w:val="20"/>
              </w:rPr>
              <w:t xml:space="preserve">Содействие в трудоустройстве, организация профессиональной подготовки (переподготовки) граждан, освобожденных из учреждений исполнения наказания, обратившихся в поиске работы в учреждения службы занятости населения</w:t>
            </w:r>
          </w:p>
        </w:tc>
        <w:tc>
          <w:tcPr>
            <w:tcW w:w="2154" w:type="dxa"/>
            <w:vAlign w:val="center"/>
          </w:tcPr>
          <w:p>
            <w:pPr>
              <w:pStyle w:val="0"/>
              <w:jc w:val="center"/>
            </w:pPr>
            <w:r>
              <w:rPr>
                <w:sz w:val="20"/>
              </w:rPr>
              <w:t xml:space="preserve">ГУТиЗН Челябинской области,</w:t>
            </w:r>
          </w:p>
          <w:p>
            <w:pPr>
              <w:pStyle w:val="0"/>
              <w:jc w:val="center"/>
            </w:pPr>
            <w:r>
              <w:rPr>
                <w:sz w:val="20"/>
              </w:rPr>
              <w:t xml:space="preserve">ГУФСИН России по Челябинской области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22.</w:t>
            </w:r>
          </w:p>
        </w:tc>
        <w:tc>
          <w:tcPr>
            <w:tcW w:w="4195" w:type="dxa"/>
          </w:tcPr>
          <w:p>
            <w:pPr>
              <w:pStyle w:val="0"/>
              <w:jc w:val="both"/>
            </w:pPr>
            <w:r>
              <w:rPr>
                <w:sz w:val="20"/>
              </w:rPr>
              <w:t xml:space="preserve">Организация временного трудоустройства несовершеннолетних граждан, в том числе находящихся в трудной жизненной ситуации и социально опасном положении</w:t>
            </w:r>
          </w:p>
        </w:tc>
        <w:tc>
          <w:tcPr>
            <w:tcW w:w="2154" w:type="dxa"/>
            <w:vAlign w:val="center"/>
          </w:tcPr>
          <w:p>
            <w:pPr>
              <w:pStyle w:val="0"/>
              <w:jc w:val="center"/>
            </w:pPr>
            <w:r>
              <w:rPr>
                <w:sz w:val="20"/>
              </w:rPr>
              <w:t xml:space="preserve">ГУТиЗН Челябинской области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23.</w:t>
            </w:r>
          </w:p>
        </w:tc>
        <w:tc>
          <w:tcPr>
            <w:tcW w:w="4195" w:type="dxa"/>
          </w:tcPr>
          <w:p>
            <w:pPr>
              <w:pStyle w:val="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w:t>
            </w:r>
          </w:p>
        </w:tc>
        <w:tc>
          <w:tcPr>
            <w:tcW w:w="2154" w:type="dxa"/>
            <w:vAlign w:val="center"/>
          </w:tcPr>
          <w:p>
            <w:pPr>
              <w:pStyle w:val="0"/>
              <w:jc w:val="center"/>
            </w:pPr>
            <w:r>
              <w:rPr>
                <w:sz w:val="20"/>
              </w:rPr>
              <w:t xml:space="preserve">ГУТиЗН Челябинской области</w:t>
            </w:r>
          </w:p>
        </w:tc>
        <w:tc>
          <w:tcPr>
            <w:tcW w:w="1531" w:type="dxa"/>
            <w:vAlign w:val="center"/>
          </w:tcPr>
          <w:p>
            <w:pPr>
              <w:pStyle w:val="0"/>
              <w:jc w:val="center"/>
            </w:pPr>
            <w:r>
              <w:rPr>
                <w:sz w:val="20"/>
              </w:rPr>
              <w:t xml:space="preserve">2021 - 2025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24.</w:t>
            </w:r>
          </w:p>
        </w:tc>
        <w:tc>
          <w:tcPr>
            <w:tcW w:w="4195" w:type="dxa"/>
          </w:tcPr>
          <w:p>
            <w:pPr>
              <w:pStyle w:val="0"/>
              <w:jc w:val="both"/>
            </w:pPr>
            <w:r>
              <w:rPr>
                <w:sz w:val="20"/>
              </w:rPr>
              <w:t xml:space="preserve">Предоставление субсидии Верхнеуральскому отдельскому казачьему обществу "Второй казачий военный отдел" в порядке, предусмотренном Правительством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2022 - 2023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50487,00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19000,00</w:t>
            </w:r>
          </w:p>
        </w:tc>
        <w:tc>
          <w:tcPr>
            <w:tcW w:w="1462" w:type="dxa"/>
            <w:vAlign w:val="center"/>
          </w:tcPr>
          <w:p>
            <w:pPr>
              <w:pStyle w:val="0"/>
              <w:jc w:val="center"/>
            </w:pPr>
            <w:r>
              <w:rPr>
                <w:sz w:val="20"/>
              </w:rPr>
              <w:t xml:space="preserve">31487,00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25.</w:t>
            </w:r>
          </w:p>
        </w:tc>
        <w:tc>
          <w:tcPr>
            <w:tcW w:w="4195" w:type="dxa"/>
          </w:tcPr>
          <w:p>
            <w:pPr>
              <w:pStyle w:val="0"/>
              <w:jc w:val="both"/>
            </w:pPr>
            <w:r>
              <w:rPr>
                <w:sz w:val="20"/>
              </w:rPr>
              <w:t xml:space="preserve">Предоставление субсидии Окружному казачьему обществу Челябинской области "Четвертый казачий реестровый отдел" ОВКО в порядке, предусмотренном Правительством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2022 - 2023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50903,00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21500,00</w:t>
            </w:r>
          </w:p>
        </w:tc>
        <w:tc>
          <w:tcPr>
            <w:tcW w:w="1462" w:type="dxa"/>
            <w:vAlign w:val="center"/>
          </w:tcPr>
          <w:p>
            <w:pPr>
              <w:pStyle w:val="0"/>
              <w:jc w:val="center"/>
            </w:pPr>
            <w:r>
              <w:rPr>
                <w:sz w:val="20"/>
              </w:rPr>
              <w:t xml:space="preserve">29403,00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26.</w:t>
            </w:r>
          </w:p>
        </w:tc>
        <w:tc>
          <w:tcPr>
            <w:tcW w:w="4195" w:type="dxa"/>
          </w:tcPr>
          <w:p>
            <w:pPr>
              <w:pStyle w:val="0"/>
              <w:jc w:val="both"/>
            </w:pPr>
            <w:r>
              <w:rPr>
                <w:sz w:val="20"/>
              </w:rPr>
              <w:t xml:space="preserve">Предоставление субсидии некоммерческим организациям, участвующим в охране общественного порядка на территории Челябинской области, в порядке, установленном Правительством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2022 - 2023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88750,00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35500,00</w:t>
            </w:r>
          </w:p>
        </w:tc>
        <w:tc>
          <w:tcPr>
            <w:tcW w:w="1462" w:type="dxa"/>
            <w:vAlign w:val="center"/>
          </w:tcPr>
          <w:p>
            <w:pPr>
              <w:pStyle w:val="0"/>
              <w:jc w:val="center"/>
            </w:pPr>
            <w:r>
              <w:rPr>
                <w:sz w:val="20"/>
              </w:rPr>
              <w:t xml:space="preserve">53250,00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27.</w:t>
            </w:r>
          </w:p>
        </w:tc>
        <w:tc>
          <w:tcPr>
            <w:tcW w:w="4195" w:type="dxa"/>
          </w:tcPr>
          <w:p>
            <w:pPr>
              <w:pStyle w:val="0"/>
              <w:jc w:val="both"/>
            </w:pPr>
            <w:r>
              <w:rPr>
                <w:sz w:val="20"/>
              </w:rPr>
              <w:t xml:space="preserve">Предоставление отдельным категориям лиц, осуществляющих охрану общественного порядка на территории Челябинской области, ежеквартальной денежной выплаты в соответствии со </w:t>
            </w:r>
            <w:hyperlink w:history="0" r:id="rId146" w:tooltip="Закон Челябинской области от 31.03.2015 N 148-ЗО (ред. от 24.10.2023) &quot;О некоторых вопросах правового регулирования участия граждан в охране общественного порядка на территории Челябинской области&quot; (подписан Губернатором Челябинской области 03.04.2015) {КонсультантПлюс}">
              <w:r>
                <w:rPr>
                  <w:sz w:val="20"/>
                  <w:color w:val="0000ff"/>
                </w:rPr>
                <w:t xml:space="preserve">статьей 5-1</w:t>
              </w:r>
            </w:hyperlink>
            <w:r>
              <w:rPr>
                <w:sz w:val="20"/>
              </w:rPr>
              <w:t xml:space="preserve"> Закона Челябинской области от 31.03.2015 г. N 148-ЗО "О некоторых вопросах правового регулирования участия граждан в охране общественного порядка на территории Челябинской области" в порядке, установленном Правительством Челябинской области</w:t>
            </w:r>
          </w:p>
        </w:tc>
        <w:tc>
          <w:tcPr>
            <w:tcW w:w="2154" w:type="dxa"/>
            <w:vAlign w:val="center"/>
          </w:tcPr>
          <w:p>
            <w:pPr>
              <w:pStyle w:val="0"/>
              <w:jc w:val="center"/>
            </w:pPr>
            <w:r>
              <w:rPr>
                <w:sz w:val="20"/>
              </w:rPr>
              <w:t xml:space="preserve">Минсоцотношений, Министерство безопасности,</w:t>
            </w:r>
          </w:p>
          <w:p>
            <w:pPr>
              <w:pStyle w:val="0"/>
              <w:jc w:val="center"/>
            </w:pPr>
            <w:r>
              <w:rPr>
                <w:sz w:val="20"/>
              </w:rPr>
              <w:t xml:space="preserve">ГУ МВД России по Челябинской области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2022 - 2025 годы </w:t>
            </w:r>
            <w:hyperlink w:history="0" w:anchor="P1575" w:tooltip="&lt;****&gt; До полного выполнения обязательств в отношении указанных лиц, имеющих право на денежную выплату за 4 квартал 2025 года.">
              <w:r>
                <w:rPr>
                  <w:sz w:val="20"/>
                  <w:color w:val="0000ff"/>
                </w:rPr>
                <w:t xml:space="preserve">&lt;****&gt;</w:t>
              </w:r>
            </w:hyperlink>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413562,20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86459,30</w:t>
            </w:r>
          </w:p>
        </w:tc>
        <w:tc>
          <w:tcPr>
            <w:tcW w:w="1462" w:type="dxa"/>
            <w:vAlign w:val="center"/>
          </w:tcPr>
          <w:p>
            <w:pPr>
              <w:pStyle w:val="0"/>
              <w:jc w:val="center"/>
            </w:pPr>
            <w:r>
              <w:rPr>
                <w:sz w:val="20"/>
              </w:rPr>
              <w:t xml:space="preserve">109034,30</w:t>
            </w:r>
          </w:p>
        </w:tc>
        <w:tc>
          <w:tcPr>
            <w:tcW w:w="1462" w:type="dxa"/>
            <w:vAlign w:val="center"/>
          </w:tcPr>
          <w:p>
            <w:pPr>
              <w:pStyle w:val="0"/>
              <w:jc w:val="center"/>
            </w:pPr>
            <w:r>
              <w:rPr>
                <w:sz w:val="20"/>
              </w:rPr>
              <w:t xml:space="preserve">109034,30</w:t>
            </w:r>
          </w:p>
        </w:tc>
        <w:tc>
          <w:tcPr>
            <w:tcW w:w="1464" w:type="dxa"/>
            <w:vAlign w:val="center"/>
          </w:tcPr>
          <w:p>
            <w:pPr>
              <w:pStyle w:val="0"/>
              <w:jc w:val="center"/>
            </w:pPr>
            <w:r>
              <w:rPr>
                <w:sz w:val="20"/>
              </w:rPr>
              <w:t xml:space="preserve">109034,30</w:t>
            </w:r>
          </w:p>
        </w:tc>
      </w:tr>
      <w:tr>
        <w:tc>
          <w:tcPr>
            <w:gridSpan w:val="12"/>
            <w:tcW w:w="21510" w:type="dxa"/>
          </w:tcPr>
          <w:p>
            <w:pPr>
              <w:pStyle w:val="0"/>
              <w:outlineLvl w:val="4"/>
              <w:jc w:val="center"/>
            </w:pPr>
            <w:r>
              <w:rPr>
                <w:sz w:val="20"/>
              </w:rPr>
              <w:t xml:space="preserve">Задача 5. "Координация мероприятий по профилактике незаконного потребления наркотических и психотропных веществ на территории Челябинской области"</w:t>
            </w:r>
          </w:p>
        </w:tc>
      </w:tr>
      <w:tr>
        <w:tc>
          <w:tcPr>
            <w:tcW w:w="624" w:type="dxa"/>
          </w:tcPr>
          <w:p>
            <w:pPr>
              <w:pStyle w:val="0"/>
              <w:jc w:val="center"/>
            </w:pPr>
            <w:r>
              <w:rPr>
                <w:sz w:val="20"/>
              </w:rPr>
              <w:t xml:space="preserve">28.</w:t>
            </w:r>
          </w:p>
        </w:tc>
        <w:tc>
          <w:tcPr>
            <w:tcW w:w="4195" w:type="dxa"/>
          </w:tcPr>
          <w:p>
            <w:pPr>
              <w:pStyle w:val="0"/>
              <w:jc w:val="both"/>
            </w:pPr>
            <w:r>
              <w:rPr>
                <w:sz w:val="20"/>
              </w:rPr>
              <w:t xml:space="preserve">Проведение социологических исследований по изучению масштабов распространения наркомании на территории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780,00</w:t>
            </w:r>
          </w:p>
        </w:tc>
        <w:tc>
          <w:tcPr>
            <w:tcW w:w="1701" w:type="dxa"/>
            <w:vAlign w:val="center"/>
          </w:tcPr>
          <w:p>
            <w:pPr>
              <w:pStyle w:val="0"/>
              <w:jc w:val="center"/>
            </w:pPr>
            <w:r>
              <w:rPr>
                <w:sz w:val="20"/>
              </w:rPr>
              <w:t xml:space="preserve">120,00</w:t>
            </w:r>
          </w:p>
        </w:tc>
        <w:tc>
          <w:tcPr>
            <w:tcW w:w="1701" w:type="dxa"/>
            <w:vAlign w:val="center"/>
          </w:tcPr>
          <w:p>
            <w:pPr>
              <w:pStyle w:val="0"/>
              <w:jc w:val="center"/>
            </w:pPr>
            <w:r>
              <w:rPr>
                <w:sz w:val="20"/>
              </w:rPr>
              <w:t xml:space="preserve">120,00</w:t>
            </w:r>
          </w:p>
        </w:tc>
        <w:tc>
          <w:tcPr>
            <w:tcW w:w="1701" w:type="dxa"/>
            <w:vAlign w:val="center"/>
          </w:tcPr>
          <w:p>
            <w:pPr>
              <w:pStyle w:val="0"/>
              <w:jc w:val="center"/>
            </w:pPr>
            <w:r>
              <w:rPr>
                <w:sz w:val="20"/>
              </w:rPr>
              <w:t xml:space="preserve">120,00</w:t>
            </w:r>
          </w:p>
        </w:tc>
        <w:tc>
          <w:tcPr>
            <w:tcW w:w="1462" w:type="dxa"/>
            <w:vAlign w:val="center"/>
          </w:tcPr>
          <w:p>
            <w:pPr>
              <w:pStyle w:val="0"/>
              <w:jc w:val="center"/>
            </w:pPr>
            <w:r>
              <w:rPr>
                <w:sz w:val="20"/>
              </w:rPr>
              <w:t xml:space="preserve">180,0</w:t>
            </w:r>
          </w:p>
        </w:tc>
        <w:tc>
          <w:tcPr>
            <w:tcW w:w="1462" w:type="dxa"/>
            <w:vAlign w:val="center"/>
          </w:tcPr>
          <w:p>
            <w:pPr>
              <w:pStyle w:val="0"/>
              <w:jc w:val="center"/>
            </w:pPr>
            <w:r>
              <w:rPr>
                <w:sz w:val="20"/>
              </w:rPr>
              <w:t xml:space="preserve">120,00</w:t>
            </w:r>
          </w:p>
        </w:tc>
        <w:tc>
          <w:tcPr>
            <w:tcW w:w="1464" w:type="dxa"/>
            <w:vAlign w:val="center"/>
          </w:tcPr>
          <w:p>
            <w:pPr>
              <w:pStyle w:val="0"/>
              <w:jc w:val="center"/>
            </w:pPr>
            <w:r>
              <w:rPr>
                <w:sz w:val="20"/>
              </w:rPr>
              <w:t xml:space="preserve">120,00</w:t>
            </w:r>
          </w:p>
        </w:tc>
      </w:tr>
      <w:tr>
        <w:tc>
          <w:tcPr>
            <w:tcW w:w="624" w:type="dxa"/>
          </w:tcPr>
          <w:p>
            <w:pPr>
              <w:pStyle w:val="0"/>
              <w:jc w:val="center"/>
            </w:pPr>
            <w:r>
              <w:rPr>
                <w:sz w:val="20"/>
              </w:rPr>
              <w:t xml:space="preserve">29.</w:t>
            </w:r>
          </w:p>
        </w:tc>
        <w:tc>
          <w:tcPr>
            <w:tcW w:w="4195" w:type="dxa"/>
          </w:tcPr>
          <w:p>
            <w:pPr>
              <w:pStyle w:val="0"/>
              <w:jc w:val="both"/>
            </w:pPr>
            <w:r>
              <w:rPr>
                <w:sz w:val="20"/>
              </w:rPr>
              <w:t xml:space="preserve">Предоставление субсидии бюджетным и автономным учреждениям на иные цели на проведение мероприятий по противодействию распространению наркомании в порядке, установленном Правительством Челябинской области</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275,40</w:t>
            </w:r>
          </w:p>
        </w:tc>
        <w:tc>
          <w:tcPr>
            <w:tcW w:w="1701" w:type="dxa"/>
            <w:vAlign w:val="center"/>
          </w:tcPr>
          <w:p>
            <w:pPr>
              <w:pStyle w:val="0"/>
              <w:jc w:val="center"/>
            </w:pPr>
            <w:r>
              <w:rPr>
                <w:sz w:val="20"/>
              </w:rPr>
              <w:t xml:space="preserve">45,90</w:t>
            </w:r>
          </w:p>
        </w:tc>
        <w:tc>
          <w:tcPr>
            <w:tcW w:w="1701" w:type="dxa"/>
            <w:vAlign w:val="center"/>
          </w:tcPr>
          <w:p>
            <w:pPr>
              <w:pStyle w:val="0"/>
              <w:jc w:val="center"/>
            </w:pPr>
            <w:r>
              <w:rPr>
                <w:sz w:val="20"/>
              </w:rPr>
              <w:t xml:space="preserve">45,90</w:t>
            </w:r>
          </w:p>
        </w:tc>
        <w:tc>
          <w:tcPr>
            <w:tcW w:w="1701" w:type="dxa"/>
            <w:vAlign w:val="center"/>
          </w:tcPr>
          <w:p>
            <w:pPr>
              <w:pStyle w:val="0"/>
              <w:jc w:val="center"/>
            </w:pPr>
            <w:r>
              <w:rPr>
                <w:sz w:val="20"/>
              </w:rPr>
              <w:t xml:space="preserve">45,90</w:t>
            </w:r>
          </w:p>
        </w:tc>
        <w:tc>
          <w:tcPr>
            <w:tcW w:w="1462" w:type="dxa"/>
            <w:vAlign w:val="center"/>
          </w:tcPr>
          <w:p>
            <w:pPr>
              <w:pStyle w:val="0"/>
              <w:jc w:val="center"/>
            </w:pPr>
            <w:r>
              <w:rPr>
                <w:sz w:val="20"/>
              </w:rPr>
              <w:t xml:space="preserve">45,90</w:t>
            </w:r>
          </w:p>
        </w:tc>
        <w:tc>
          <w:tcPr>
            <w:tcW w:w="1462" w:type="dxa"/>
            <w:vAlign w:val="center"/>
          </w:tcPr>
          <w:p>
            <w:pPr>
              <w:pStyle w:val="0"/>
              <w:jc w:val="center"/>
            </w:pPr>
            <w:r>
              <w:rPr>
                <w:sz w:val="20"/>
              </w:rPr>
              <w:t xml:space="preserve">45,90</w:t>
            </w:r>
          </w:p>
        </w:tc>
        <w:tc>
          <w:tcPr>
            <w:tcW w:w="1464" w:type="dxa"/>
            <w:vAlign w:val="center"/>
          </w:tcPr>
          <w:p>
            <w:pPr>
              <w:pStyle w:val="0"/>
              <w:jc w:val="center"/>
            </w:pPr>
            <w:r>
              <w:rPr>
                <w:sz w:val="20"/>
              </w:rPr>
              <w:t xml:space="preserve">45,90</w:t>
            </w:r>
          </w:p>
        </w:tc>
      </w:tr>
      <w:tr>
        <w:tc>
          <w:tcPr>
            <w:tcW w:w="624" w:type="dxa"/>
          </w:tcPr>
          <w:p>
            <w:pPr>
              <w:pStyle w:val="0"/>
              <w:jc w:val="center"/>
            </w:pPr>
            <w:r>
              <w:rPr>
                <w:sz w:val="20"/>
              </w:rPr>
              <w:t xml:space="preserve">30.</w:t>
            </w:r>
          </w:p>
        </w:tc>
        <w:tc>
          <w:tcPr>
            <w:tcW w:w="4195" w:type="dxa"/>
          </w:tcPr>
          <w:p>
            <w:pPr>
              <w:pStyle w:val="0"/>
              <w:jc w:val="both"/>
            </w:pPr>
            <w:r>
              <w:rPr>
                <w:sz w:val="20"/>
              </w:rPr>
              <w:t xml:space="preserve">Организация ежегодных мероприятий в сфере профилактики наркомании в соответствии с перечнем мероприятий, в том числе:</w:t>
            </w:r>
          </w:p>
        </w:tc>
        <w:tc>
          <w:tcPr>
            <w:tcW w:w="2154" w:type="dxa"/>
            <w:vAlign w:val="center"/>
          </w:tcPr>
          <w:p>
            <w:pPr>
              <w:pStyle w:val="0"/>
              <w:jc w:val="center"/>
            </w:pPr>
            <w:r>
              <w:rPr>
                <w:sz w:val="20"/>
              </w:rPr>
              <w:t xml:space="preserve">Минздрав, Минспорта,</w:t>
            </w:r>
          </w:p>
          <w:p>
            <w:pPr>
              <w:pStyle w:val="0"/>
              <w:jc w:val="center"/>
            </w:pPr>
            <w:r>
              <w:rPr>
                <w:sz w:val="20"/>
              </w:rPr>
              <w:t xml:space="preserve">Минобрнауки,</w:t>
            </w:r>
          </w:p>
          <w:p>
            <w:pPr>
              <w:pStyle w:val="0"/>
              <w:jc w:val="center"/>
            </w:pPr>
            <w:r>
              <w:rPr>
                <w:sz w:val="20"/>
              </w:rPr>
              <w:t xml:space="preserve">ГУТиЗН Челябинской области,</w:t>
            </w:r>
          </w:p>
          <w:p>
            <w:pPr>
              <w:pStyle w:val="0"/>
              <w:jc w:val="center"/>
            </w:pPr>
            <w:r>
              <w:rPr>
                <w:sz w:val="20"/>
              </w:rPr>
              <w:t xml:space="preserve">ГУ МВД России по Челябинской области (по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проведение квалификационного отбора организаций, действующих в сфере социальной реабилитации и ресоциализации потребителей наркотиков, формирование их реестра</w:t>
            </w:r>
          </w:p>
        </w:tc>
        <w:tc>
          <w:tcPr>
            <w:tcW w:w="2154" w:type="dxa"/>
            <w:vAlign w:val="center"/>
          </w:tcPr>
          <w:p>
            <w:pPr>
              <w:pStyle w:val="0"/>
              <w:jc w:val="center"/>
            </w:pPr>
            <w:r>
              <w:rPr>
                <w:sz w:val="20"/>
              </w:rPr>
              <w:t xml:space="preserve">Минсоцотношений</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заключение и реализация соглашений о взаимодействии и планов совместной работы с социально ориентированными общественными объединениями и молодежными движениями по исполнению </w:t>
            </w:r>
            <w:hyperlink w:history="0" r:id="rId147" w:tooltip="Указ Президента РФ от 23.11.2020 N 733 (ред. от 29.03.2023) &quot;Об утверждении Стратегии государственной антинаркотической политики Российской Федерации на период до 2030 года&quot; {КонсультантПлюс}">
              <w:r>
                <w:rPr>
                  <w:sz w:val="20"/>
                  <w:color w:val="0000ff"/>
                </w:rPr>
                <w:t xml:space="preserve">Стратегии</w:t>
              </w:r>
            </w:hyperlink>
            <w:r>
              <w:rPr>
                <w:sz w:val="20"/>
              </w:rPr>
              <w:t xml:space="preserve"> государственной антинаркотической политики Российской Федерации на период до 2030 года, утвержденной Указом Президента Российской Федерации 23 ноября 2020 года N 733 "Об утверждении Стратегии государственной антинаркотической политики Российской Федерации на период до 2030 года"</w:t>
            </w:r>
          </w:p>
        </w:tc>
        <w:tc>
          <w:tcPr>
            <w:tcW w:w="2154" w:type="dxa"/>
            <w:vAlign w:val="center"/>
          </w:tcPr>
          <w:p>
            <w:pPr>
              <w:pStyle w:val="0"/>
              <w:jc w:val="center"/>
            </w:pPr>
            <w:r>
              <w:rPr>
                <w:sz w:val="20"/>
              </w:rPr>
              <w:t xml:space="preserve">Минздрав,</w:t>
            </w:r>
          </w:p>
          <w:p>
            <w:pPr>
              <w:pStyle w:val="0"/>
              <w:jc w:val="center"/>
            </w:pPr>
            <w:r>
              <w:rPr>
                <w:sz w:val="20"/>
              </w:rPr>
              <w:t xml:space="preserve">ГУТиЗН Челябинской области,</w:t>
            </w:r>
          </w:p>
          <w:p>
            <w:pPr>
              <w:pStyle w:val="0"/>
              <w:jc w:val="center"/>
            </w:pPr>
            <w:r>
              <w:rPr>
                <w:sz w:val="20"/>
              </w:rPr>
              <w:t xml:space="preserve">ГУ МВД России по Челябинской области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оказание организационно-методической и информационной поддержки организациям (в том числе группам самопомощи, созависимых), включенным в реестр региональной системы комплексной реабилитации и ресоциализации потребителей наркотических средств и психотропных веществ</w:t>
            </w:r>
          </w:p>
        </w:tc>
        <w:tc>
          <w:tcPr>
            <w:tcW w:w="2154" w:type="dxa"/>
            <w:vAlign w:val="center"/>
          </w:tcPr>
          <w:p>
            <w:pPr>
              <w:pStyle w:val="0"/>
              <w:jc w:val="center"/>
            </w:pPr>
            <w:r>
              <w:rPr>
                <w:sz w:val="20"/>
              </w:rPr>
              <w:t xml:space="preserve">Минздрав</w:t>
            </w:r>
          </w:p>
          <w:p>
            <w:pPr>
              <w:pStyle w:val="0"/>
              <w:jc w:val="center"/>
            </w:pPr>
            <w:r>
              <w:rPr>
                <w:sz w:val="20"/>
              </w:rPr>
              <w:t xml:space="preserve">ГУТиЗН Челябинской области,</w:t>
            </w:r>
          </w:p>
          <w:p>
            <w:pPr>
              <w:pStyle w:val="0"/>
              <w:jc w:val="center"/>
            </w:pPr>
            <w:r>
              <w:rPr>
                <w:sz w:val="20"/>
              </w:rPr>
              <w:t xml:space="preserve">ГУ МВД России по Челябинской области (по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проведение областного конкурса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в порядке, установленном Губернатором Челябинской области</w:t>
            </w:r>
          </w:p>
        </w:tc>
        <w:tc>
          <w:tcPr>
            <w:tcW w:w="2154" w:type="dxa"/>
            <w:vAlign w:val="center"/>
          </w:tcPr>
          <w:p>
            <w:pPr>
              <w:pStyle w:val="0"/>
              <w:jc w:val="center"/>
            </w:pPr>
            <w:r>
              <w:rPr>
                <w:sz w:val="20"/>
              </w:rPr>
              <w:t xml:space="preserve">Минобрнауки,</w:t>
            </w:r>
          </w:p>
          <w:p>
            <w:pPr>
              <w:pStyle w:val="0"/>
              <w:jc w:val="center"/>
            </w:pPr>
            <w:r>
              <w:rPr>
                <w:sz w:val="20"/>
              </w:rPr>
              <w:t xml:space="preserve">ГУ МВД России по Челябинской области (по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проведение областного родительского собрания по проблемам участия родителей в формировании здорового образа жизни учащихся образовательных учреждений</w:t>
            </w:r>
          </w:p>
        </w:tc>
        <w:tc>
          <w:tcPr>
            <w:tcW w:w="2154" w:type="dxa"/>
            <w:vAlign w:val="center"/>
          </w:tcPr>
          <w:p>
            <w:pPr>
              <w:pStyle w:val="0"/>
              <w:jc w:val="center"/>
            </w:pPr>
            <w:r>
              <w:rPr>
                <w:sz w:val="20"/>
              </w:rPr>
              <w:t xml:space="preserve">Минобрнауки,</w:t>
            </w:r>
          </w:p>
          <w:p>
            <w:pPr>
              <w:pStyle w:val="0"/>
              <w:jc w:val="center"/>
            </w:pPr>
            <w:r>
              <w:rPr>
                <w:sz w:val="20"/>
              </w:rPr>
              <w:t xml:space="preserve">ЮУ ЛУ МВД России на транспорте (по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организация проведения конкурса на лучшее средство наглядной агитации по профилактике наркомании</w:t>
            </w:r>
          </w:p>
        </w:tc>
        <w:tc>
          <w:tcPr>
            <w:tcW w:w="2154" w:type="dxa"/>
            <w:vAlign w:val="center"/>
          </w:tcPr>
          <w:p>
            <w:pPr>
              <w:pStyle w:val="0"/>
              <w:jc w:val="center"/>
            </w:pPr>
            <w:r>
              <w:rPr>
                <w:sz w:val="20"/>
              </w:rPr>
              <w:t xml:space="preserve">Минобрнауки,</w:t>
            </w:r>
          </w:p>
          <w:p>
            <w:pPr>
              <w:pStyle w:val="0"/>
              <w:jc w:val="center"/>
            </w:pPr>
            <w:r>
              <w:rPr>
                <w:sz w:val="20"/>
              </w:rPr>
              <w:t xml:space="preserve">ГУ МВД России по Челябинской области (по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организация временного трудоустройства в свободное от учебы время несовершеннолетних граждан, в том числе находящихся в трудной жизненной ситуации</w:t>
            </w:r>
          </w:p>
        </w:tc>
        <w:tc>
          <w:tcPr>
            <w:tcW w:w="2154" w:type="dxa"/>
            <w:vAlign w:val="center"/>
          </w:tcPr>
          <w:p>
            <w:pPr>
              <w:pStyle w:val="0"/>
              <w:jc w:val="center"/>
            </w:pPr>
            <w:r>
              <w:rPr>
                <w:sz w:val="20"/>
              </w:rPr>
              <w:t xml:space="preserve">ГУТиЗН Челябинской области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издание сборников статистических данных о распространенности наркологической патологии в Челябинской области</w:t>
            </w:r>
          </w:p>
        </w:tc>
        <w:tc>
          <w:tcPr>
            <w:tcW w:w="2154" w:type="dxa"/>
            <w:vAlign w:val="center"/>
          </w:tcPr>
          <w:p>
            <w:pPr>
              <w:pStyle w:val="0"/>
              <w:jc w:val="center"/>
            </w:pPr>
            <w:r>
              <w:rPr>
                <w:sz w:val="20"/>
              </w:rPr>
              <w:t xml:space="preserve">Минздрав</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tcPr>
          <w:p>
            <w:pPr>
              <w:pStyle w:val="0"/>
            </w:pPr>
            <w:r>
              <w:rPr>
                <w:sz w:val="20"/>
              </w:rPr>
            </w:r>
          </w:p>
        </w:tc>
        <w:tc>
          <w:tcPr>
            <w:tcW w:w="4195" w:type="dxa"/>
          </w:tcPr>
          <w:p>
            <w:pPr>
              <w:pStyle w:val="0"/>
              <w:jc w:val="both"/>
            </w:pPr>
            <w:r>
              <w:rPr>
                <w:sz w:val="20"/>
              </w:rPr>
              <w:t xml:space="preserve">организация и проведение информационно-консультационных встреч по вопросам содействия занятости с гражданами, готовящимися к освобождению из учреждений исполнения наказания, для обеспечения их социальной адаптации на рынке труда и содействия трудоустройству</w:t>
            </w:r>
          </w:p>
        </w:tc>
        <w:tc>
          <w:tcPr>
            <w:tcW w:w="2154" w:type="dxa"/>
            <w:vAlign w:val="center"/>
          </w:tcPr>
          <w:p>
            <w:pPr>
              <w:pStyle w:val="0"/>
              <w:jc w:val="center"/>
            </w:pPr>
            <w:r>
              <w:rPr>
                <w:sz w:val="20"/>
              </w:rPr>
              <w:t xml:space="preserve">ГУТиЗН Челябинской области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pPr>
            <w:r>
              <w:rPr>
                <w:sz w:val="20"/>
              </w:rPr>
            </w:r>
          </w:p>
        </w:tc>
        <w:tc>
          <w:tcPr>
            <w:tcW w:w="4195" w:type="dxa"/>
          </w:tcPr>
          <w:p>
            <w:pPr>
              <w:pStyle w:val="0"/>
              <w:jc w:val="both"/>
            </w:pPr>
            <w:r>
              <w:rPr>
                <w:sz w:val="20"/>
              </w:rPr>
              <w:t xml:space="preserve">реализация дополнительных мер по временному трудоустройству несовершеннолетних граждан, в том числе находящихся в трудной жизненной ситуации</w:t>
            </w:r>
          </w:p>
        </w:tc>
        <w:tc>
          <w:tcPr>
            <w:tcW w:w="2154" w:type="dxa"/>
            <w:vAlign w:val="center"/>
          </w:tcPr>
          <w:p>
            <w:pPr>
              <w:pStyle w:val="0"/>
              <w:jc w:val="center"/>
            </w:pPr>
            <w:r>
              <w:rPr>
                <w:sz w:val="20"/>
              </w:rPr>
              <w:t xml:space="preserve">ГУТиЗН Челябинской области</w:t>
            </w:r>
          </w:p>
        </w:tc>
        <w:tc>
          <w:tcPr>
            <w:tcW w:w="1531" w:type="dxa"/>
            <w:vAlign w:val="center"/>
          </w:tcPr>
          <w:p>
            <w:pPr>
              <w:pStyle w:val="0"/>
              <w:jc w:val="center"/>
            </w:pPr>
            <w:r>
              <w:rPr>
                <w:sz w:val="20"/>
              </w:rPr>
              <w:t xml:space="preserve">2021 - 2025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pPr>
            <w:r>
              <w:rPr>
                <w:sz w:val="20"/>
              </w:rPr>
            </w:r>
          </w:p>
        </w:tc>
        <w:tc>
          <w:tcPr>
            <w:tcW w:w="4195" w:type="dxa"/>
          </w:tcPr>
          <w:p>
            <w:pPr>
              <w:pStyle w:val="0"/>
              <w:jc w:val="both"/>
            </w:pPr>
            <w:r>
              <w:rPr>
                <w:sz w:val="20"/>
              </w:rPr>
              <w:t xml:space="preserve">организация и проведение информационно-консультационных встреч по вопросам содействия занятости с гражданами, готовящимися к освобождению из учреждений исполнения наказаний, для обеспечения их социальной адаптации на рынке труда и расширения возможностей трудоустройства</w:t>
            </w:r>
          </w:p>
        </w:tc>
        <w:tc>
          <w:tcPr>
            <w:tcW w:w="2154" w:type="dxa"/>
            <w:vAlign w:val="center"/>
          </w:tcPr>
          <w:p>
            <w:pPr>
              <w:pStyle w:val="0"/>
              <w:jc w:val="center"/>
            </w:pPr>
            <w:r>
              <w:rPr>
                <w:sz w:val="20"/>
              </w:rPr>
              <w:t xml:space="preserve">ГУТиЗН Челябинской области</w:t>
            </w:r>
          </w:p>
        </w:tc>
        <w:tc>
          <w:tcPr>
            <w:tcW w:w="1531" w:type="dxa"/>
            <w:vAlign w:val="center"/>
          </w:tcPr>
          <w:p>
            <w:pPr>
              <w:pStyle w:val="0"/>
              <w:jc w:val="center"/>
            </w:pPr>
            <w:r>
              <w:rPr>
                <w:sz w:val="20"/>
              </w:rPr>
              <w:t xml:space="preserve">2021 - 2025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gridSpan w:val="12"/>
            <w:tcW w:w="21510" w:type="dxa"/>
          </w:tcPr>
          <w:p>
            <w:pPr>
              <w:pStyle w:val="0"/>
              <w:outlineLvl w:val="4"/>
              <w:jc w:val="center"/>
            </w:pPr>
            <w:r>
              <w:rPr>
                <w:sz w:val="20"/>
              </w:rPr>
              <w:t xml:space="preserve">Задача 6. "Стимулирование граждан в целях развития добровольчества и патриотическое воспитание граждан в сфере общественной безопасности"</w:t>
            </w:r>
          </w:p>
        </w:tc>
      </w:tr>
      <w:tr>
        <w:tc>
          <w:tcPr>
            <w:tcW w:w="624" w:type="dxa"/>
            <w:vAlign w:val="center"/>
          </w:tcPr>
          <w:p>
            <w:pPr>
              <w:pStyle w:val="0"/>
              <w:jc w:val="center"/>
            </w:pPr>
            <w:r>
              <w:rPr>
                <w:sz w:val="20"/>
              </w:rPr>
              <w:t xml:space="preserve">31.</w:t>
            </w:r>
          </w:p>
        </w:tc>
        <w:tc>
          <w:tcPr>
            <w:tcW w:w="4195" w:type="dxa"/>
          </w:tcPr>
          <w:p>
            <w:pPr>
              <w:pStyle w:val="0"/>
              <w:jc w:val="both"/>
            </w:pPr>
            <w:r>
              <w:rPr>
                <w:sz w:val="20"/>
              </w:rPr>
              <w:t xml:space="preserve">Реализация мер по материальному стимулированию участия граждан в охране общественного порядка на территории Челябинской области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10736,02</w:t>
            </w:r>
          </w:p>
        </w:tc>
        <w:tc>
          <w:tcPr>
            <w:tcW w:w="1701" w:type="dxa"/>
            <w:vAlign w:val="center"/>
          </w:tcPr>
          <w:p>
            <w:pPr>
              <w:pStyle w:val="0"/>
              <w:jc w:val="center"/>
            </w:pPr>
            <w:r>
              <w:rPr>
                <w:sz w:val="20"/>
              </w:rPr>
              <w:t xml:space="preserve">1517,5,00</w:t>
            </w:r>
          </w:p>
        </w:tc>
        <w:tc>
          <w:tcPr>
            <w:tcW w:w="1701" w:type="dxa"/>
            <w:vAlign w:val="center"/>
          </w:tcPr>
          <w:p>
            <w:pPr>
              <w:pStyle w:val="0"/>
              <w:jc w:val="center"/>
            </w:pPr>
            <w:r>
              <w:rPr>
                <w:sz w:val="20"/>
              </w:rPr>
              <w:t xml:space="preserve">1839,12</w:t>
            </w:r>
          </w:p>
        </w:tc>
        <w:tc>
          <w:tcPr>
            <w:tcW w:w="1701" w:type="dxa"/>
            <w:vAlign w:val="center"/>
          </w:tcPr>
          <w:p>
            <w:pPr>
              <w:pStyle w:val="0"/>
              <w:jc w:val="center"/>
            </w:pPr>
            <w:r>
              <w:rPr>
                <w:sz w:val="20"/>
              </w:rPr>
              <w:t xml:space="preserve">1500,00</w:t>
            </w:r>
          </w:p>
        </w:tc>
        <w:tc>
          <w:tcPr>
            <w:tcW w:w="1462" w:type="dxa"/>
            <w:vAlign w:val="center"/>
          </w:tcPr>
          <w:p>
            <w:pPr>
              <w:pStyle w:val="0"/>
              <w:jc w:val="center"/>
            </w:pPr>
            <w:r>
              <w:rPr>
                <w:sz w:val="20"/>
              </w:rPr>
              <w:t xml:space="preserve">1959,80</w:t>
            </w:r>
          </w:p>
        </w:tc>
        <w:tc>
          <w:tcPr>
            <w:tcW w:w="1462" w:type="dxa"/>
            <w:vAlign w:val="center"/>
          </w:tcPr>
          <w:p>
            <w:pPr>
              <w:pStyle w:val="0"/>
              <w:jc w:val="center"/>
            </w:pPr>
            <w:r>
              <w:rPr>
                <w:sz w:val="20"/>
              </w:rPr>
              <w:t xml:space="preserve">1959,80</w:t>
            </w:r>
          </w:p>
        </w:tc>
        <w:tc>
          <w:tcPr>
            <w:tcW w:w="1464" w:type="dxa"/>
            <w:vAlign w:val="center"/>
          </w:tcPr>
          <w:p>
            <w:pPr>
              <w:pStyle w:val="0"/>
              <w:jc w:val="center"/>
            </w:pPr>
            <w:r>
              <w:rPr>
                <w:sz w:val="20"/>
              </w:rPr>
              <w:t xml:space="preserve">1959,80</w:t>
            </w:r>
          </w:p>
        </w:tc>
      </w:tr>
      <w:tr>
        <w:tc>
          <w:tcPr>
            <w:tcW w:w="624" w:type="dxa"/>
            <w:vAlign w:val="center"/>
          </w:tcPr>
          <w:p>
            <w:pPr>
              <w:pStyle w:val="0"/>
              <w:jc w:val="center"/>
            </w:pPr>
            <w:r>
              <w:rPr>
                <w:sz w:val="20"/>
              </w:rPr>
              <w:t xml:space="preserve">32.</w:t>
            </w:r>
          </w:p>
        </w:tc>
        <w:tc>
          <w:tcPr>
            <w:tcW w:w="4195" w:type="dxa"/>
          </w:tcPr>
          <w:p>
            <w:pPr>
              <w:pStyle w:val="0"/>
              <w:jc w:val="both"/>
            </w:pPr>
            <w:r>
              <w:rPr>
                <w:sz w:val="20"/>
              </w:rPr>
              <w:t xml:space="preserve">Развитие добровольчества на территории Челябинской области в сфере предупреждения и ликвидации последствий чрезвычайных ситуаций</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4776,94</w:t>
            </w:r>
          </w:p>
        </w:tc>
        <w:tc>
          <w:tcPr>
            <w:tcW w:w="1701" w:type="dxa"/>
            <w:vAlign w:val="center"/>
          </w:tcPr>
          <w:p>
            <w:pPr>
              <w:pStyle w:val="0"/>
              <w:jc w:val="center"/>
            </w:pPr>
            <w:r>
              <w:rPr>
                <w:sz w:val="20"/>
              </w:rPr>
              <w:t xml:space="preserve">1722,23</w:t>
            </w:r>
          </w:p>
        </w:tc>
        <w:tc>
          <w:tcPr>
            <w:tcW w:w="1701" w:type="dxa"/>
            <w:vAlign w:val="center"/>
          </w:tcPr>
          <w:p>
            <w:pPr>
              <w:pStyle w:val="0"/>
              <w:jc w:val="center"/>
            </w:pPr>
            <w:r>
              <w:rPr>
                <w:sz w:val="20"/>
              </w:rPr>
              <w:t xml:space="preserve">1764,32</w:t>
            </w:r>
          </w:p>
        </w:tc>
        <w:tc>
          <w:tcPr>
            <w:tcW w:w="1701" w:type="dxa"/>
            <w:vAlign w:val="center"/>
          </w:tcPr>
          <w:p>
            <w:pPr>
              <w:pStyle w:val="0"/>
              <w:jc w:val="center"/>
            </w:pPr>
            <w:r>
              <w:rPr>
                <w:sz w:val="20"/>
              </w:rPr>
              <w:t xml:space="preserve">322,59</w:t>
            </w:r>
          </w:p>
        </w:tc>
        <w:tc>
          <w:tcPr>
            <w:tcW w:w="1462" w:type="dxa"/>
            <w:vAlign w:val="center"/>
          </w:tcPr>
          <w:p>
            <w:pPr>
              <w:pStyle w:val="0"/>
              <w:jc w:val="center"/>
            </w:pPr>
            <w:r>
              <w:rPr>
                <w:sz w:val="20"/>
              </w:rPr>
              <w:t xml:space="preserve">322,60</w:t>
            </w:r>
          </w:p>
        </w:tc>
        <w:tc>
          <w:tcPr>
            <w:tcW w:w="1462" w:type="dxa"/>
            <w:vAlign w:val="center"/>
          </w:tcPr>
          <w:p>
            <w:pPr>
              <w:pStyle w:val="0"/>
              <w:jc w:val="center"/>
            </w:pPr>
            <w:r>
              <w:rPr>
                <w:sz w:val="20"/>
              </w:rPr>
              <w:t xml:space="preserve">322,60</w:t>
            </w:r>
          </w:p>
        </w:tc>
        <w:tc>
          <w:tcPr>
            <w:tcW w:w="1464" w:type="dxa"/>
            <w:vAlign w:val="center"/>
          </w:tcPr>
          <w:p>
            <w:pPr>
              <w:pStyle w:val="0"/>
              <w:jc w:val="center"/>
            </w:pPr>
            <w:r>
              <w:rPr>
                <w:sz w:val="20"/>
              </w:rPr>
              <w:t xml:space="preserve">322,60</w:t>
            </w:r>
          </w:p>
        </w:tc>
      </w:tr>
      <w:tr>
        <w:tc>
          <w:tcPr>
            <w:tcW w:w="624" w:type="dxa"/>
            <w:vAlign w:val="center"/>
          </w:tcPr>
          <w:p>
            <w:pPr>
              <w:pStyle w:val="0"/>
              <w:jc w:val="center"/>
            </w:pPr>
            <w:r>
              <w:rPr>
                <w:sz w:val="20"/>
              </w:rPr>
              <w:t xml:space="preserve">33.</w:t>
            </w:r>
          </w:p>
        </w:tc>
        <w:tc>
          <w:tcPr>
            <w:tcW w:w="4195" w:type="dxa"/>
            <w:vAlign w:val="center"/>
          </w:tcPr>
          <w:p>
            <w:pPr>
              <w:pStyle w:val="0"/>
              <w:jc w:val="both"/>
            </w:pPr>
            <w:r>
              <w:rPr>
                <w:sz w:val="20"/>
              </w:rPr>
              <w:t xml:space="preserve">Мероприятия по привлечению граждан к защите населения и территорий от чрезвычайных ситуаций: премия Губернатора Челябинской области гражданам, отличившимся в области защиты населения и территорий от чрезвычайных ситуаций</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5100,00</w:t>
            </w:r>
          </w:p>
        </w:tc>
        <w:tc>
          <w:tcPr>
            <w:tcW w:w="1701" w:type="dxa"/>
            <w:vAlign w:val="center"/>
          </w:tcPr>
          <w:p>
            <w:pPr>
              <w:pStyle w:val="0"/>
              <w:jc w:val="center"/>
            </w:pPr>
            <w:r>
              <w:rPr>
                <w:sz w:val="20"/>
              </w:rPr>
              <w:t xml:space="preserve">500,00</w:t>
            </w:r>
          </w:p>
        </w:tc>
        <w:tc>
          <w:tcPr>
            <w:tcW w:w="1701" w:type="dxa"/>
            <w:vAlign w:val="center"/>
          </w:tcPr>
          <w:p>
            <w:pPr>
              <w:pStyle w:val="0"/>
              <w:jc w:val="center"/>
            </w:pPr>
            <w:r>
              <w:rPr>
                <w:sz w:val="20"/>
              </w:rPr>
              <w:t xml:space="preserve">2600,00</w:t>
            </w:r>
          </w:p>
        </w:tc>
        <w:tc>
          <w:tcPr>
            <w:tcW w:w="1701" w:type="dxa"/>
            <w:vAlign w:val="center"/>
          </w:tcPr>
          <w:p>
            <w:pPr>
              <w:pStyle w:val="0"/>
              <w:jc w:val="center"/>
            </w:pPr>
            <w:r>
              <w:rPr>
                <w:sz w:val="20"/>
              </w:rPr>
              <w:t xml:space="preserve">500,00</w:t>
            </w:r>
          </w:p>
        </w:tc>
        <w:tc>
          <w:tcPr>
            <w:tcW w:w="1462" w:type="dxa"/>
            <w:vAlign w:val="center"/>
          </w:tcPr>
          <w:p>
            <w:pPr>
              <w:pStyle w:val="0"/>
              <w:jc w:val="center"/>
            </w:pPr>
            <w:r>
              <w:rPr>
                <w:sz w:val="20"/>
              </w:rPr>
              <w:t xml:space="preserve">500,00</w:t>
            </w:r>
          </w:p>
        </w:tc>
        <w:tc>
          <w:tcPr>
            <w:tcW w:w="1462" w:type="dxa"/>
            <w:vAlign w:val="center"/>
          </w:tcPr>
          <w:p>
            <w:pPr>
              <w:pStyle w:val="0"/>
              <w:jc w:val="center"/>
            </w:pPr>
            <w:r>
              <w:rPr>
                <w:sz w:val="20"/>
              </w:rPr>
              <w:t xml:space="preserve">500,00</w:t>
            </w:r>
          </w:p>
        </w:tc>
        <w:tc>
          <w:tcPr>
            <w:tcW w:w="1464" w:type="dxa"/>
            <w:vAlign w:val="center"/>
          </w:tcPr>
          <w:p>
            <w:pPr>
              <w:pStyle w:val="0"/>
              <w:jc w:val="center"/>
            </w:pPr>
            <w:r>
              <w:rPr>
                <w:sz w:val="20"/>
              </w:rPr>
              <w:t xml:space="preserve">500,00</w:t>
            </w:r>
          </w:p>
        </w:tc>
      </w:tr>
      <w:tr>
        <w:tc>
          <w:tcPr>
            <w:gridSpan w:val="12"/>
            <w:tcW w:w="21510" w:type="dxa"/>
          </w:tcPr>
          <w:p>
            <w:pPr>
              <w:pStyle w:val="0"/>
              <w:outlineLvl w:val="4"/>
              <w:jc w:val="center"/>
            </w:pPr>
            <w:r>
              <w:rPr>
                <w:sz w:val="20"/>
              </w:rPr>
              <w:t xml:space="preserve">Задача 7. "Создание условий для обеспечения гарантированного комплектования Вооруженных Сил Российской Федерации"</w:t>
            </w:r>
          </w:p>
        </w:tc>
      </w:tr>
      <w:tr>
        <w:tc>
          <w:tcPr>
            <w:tcW w:w="624" w:type="dxa"/>
            <w:vAlign w:val="center"/>
          </w:tcPr>
          <w:p>
            <w:pPr>
              <w:pStyle w:val="0"/>
              <w:jc w:val="center"/>
            </w:pPr>
            <w:r>
              <w:rPr>
                <w:sz w:val="20"/>
              </w:rPr>
              <w:t xml:space="preserve">34.</w:t>
            </w:r>
          </w:p>
        </w:tc>
        <w:tc>
          <w:tcPr>
            <w:tcW w:w="4195" w:type="dxa"/>
          </w:tcPr>
          <w:p>
            <w:pPr>
              <w:pStyle w:val="0"/>
              <w:jc w:val="both"/>
            </w:pPr>
            <w:r>
              <w:rPr>
                <w:sz w:val="20"/>
              </w:rPr>
              <w:t xml:space="preserve">Осуществление первичного воинского учета органами местного самоуправления поселений, муниципальных и городских округов</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федеральный бюджет</w:t>
            </w:r>
          </w:p>
        </w:tc>
        <w:tc>
          <w:tcPr>
            <w:tcW w:w="1814" w:type="dxa"/>
            <w:vAlign w:val="center"/>
          </w:tcPr>
          <w:p>
            <w:pPr>
              <w:pStyle w:val="0"/>
              <w:jc w:val="center"/>
            </w:pPr>
            <w:r>
              <w:rPr>
                <w:sz w:val="20"/>
              </w:rPr>
              <w:t xml:space="preserve">379213,30</w:t>
            </w:r>
          </w:p>
        </w:tc>
        <w:tc>
          <w:tcPr>
            <w:tcW w:w="1701" w:type="dxa"/>
            <w:vAlign w:val="center"/>
          </w:tcPr>
          <w:p>
            <w:pPr>
              <w:pStyle w:val="0"/>
              <w:jc w:val="center"/>
            </w:pPr>
            <w:r>
              <w:rPr>
                <w:sz w:val="20"/>
              </w:rPr>
              <w:t xml:space="preserve">55134,70</w:t>
            </w:r>
          </w:p>
        </w:tc>
        <w:tc>
          <w:tcPr>
            <w:tcW w:w="1701" w:type="dxa"/>
            <w:vAlign w:val="center"/>
          </w:tcPr>
          <w:p>
            <w:pPr>
              <w:pStyle w:val="0"/>
              <w:jc w:val="center"/>
            </w:pPr>
            <w:r>
              <w:rPr>
                <w:sz w:val="20"/>
              </w:rPr>
              <w:t xml:space="preserve">47813,70</w:t>
            </w:r>
          </w:p>
        </w:tc>
        <w:tc>
          <w:tcPr>
            <w:tcW w:w="1701" w:type="dxa"/>
            <w:vAlign w:val="center"/>
          </w:tcPr>
          <w:p>
            <w:pPr>
              <w:pStyle w:val="0"/>
              <w:jc w:val="center"/>
            </w:pPr>
            <w:r>
              <w:rPr>
                <w:sz w:val="20"/>
              </w:rPr>
              <w:t xml:space="preserve">60179,70</w:t>
            </w:r>
          </w:p>
        </w:tc>
        <w:tc>
          <w:tcPr>
            <w:tcW w:w="1462" w:type="dxa"/>
            <w:vAlign w:val="center"/>
          </w:tcPr>
          <w:p>
            <w:pPr>
              <w:pStyle w:val="0"/>
              <w:jc w:val="center"/>
            </w:pPr>
            <w:r>
              <w:rPr>
                <w:sz w:val="20"/>
              </w:rPr>
              <w:t xml:space="preserve">69094,40</w:t>
            </w:r>
          </w:p>
        </w:tc>
        <w:tc>
          <w:tcPr>
            <w:tcW w:w="1462" w:type="dxa"/>
            <w:vAlign w:val="center"/>
          </w:tcPr>
          <w:p>
            <w:pPr>
              <w:pStyle w:val="0"/>
              <w:jc w:val="center"/>
            </w:pPr>
            <w:r>
              <w:rPr>
                <w:sz w:val="20"/>
              </w:rPr>
              <w:t xml:space="preserve">72218,30</w:t>
            </w:r>
          </w:p>
        </w:tc>
        <w:tc>
          <w:tcPr>
            <w:tcW w:w="1464" w:type="dxa"/>
            <w:vAlign w:val="center"/>
          </w:tcPr>
          <w:p>
            <w:pPr>
              <w:pStyle w:val="0"/>
              <w:jc w:val="center"/>
            </w:pPr>
            <w:r>
              <w:rPr>
                <w:sz w:val="20"/>
              </w:rPr>
              <w:t xml:space="preserve">74772,50</w:t>
            </w:r>
          </w:p>
        </w:tc>
      </w:tr>
      <w:tr>
        <w:tblPrEx>
          <w:tblBorders>
            <w:insideH w:val="nil"/>
          </w:tblBorders>
        </w:tblPrEx>
        <w:tc>
          <w:tcPr>
            <w:tcW w:w="624" w:type="dxa"/>
            <w:vAlign w:val="center"/>
            <w:tcBorders>
              <w:bottom w:val="nil"/>
            </w:tcBorders>
          </w:tcPr>
          <w:p>
            <w:pPr>
              <w:pStyle w:val="0"/>
              <w:jc w:val="center"/>
            </w:pPr>
            <w:r>
              <w:rPr>
                <w:sz w:val="20"/>
              </w:rPr>
              <w:t xml:space="preserve">35.</w:t>
            </w:r>
          </w:p>
        </w:tc>
        <w:tc>
          <w:tcPr>
            <w:tcW w:w="4195" w:type="dxa"/>
            <w:tcBorders>
              <w:bottom w:val="nil"/>
            </w:tcBorders>
          </w:tcPr>
          <w:p>
            <w:pPr>
              <w:pStyle w:val="0"/>
              <w:jc w:val="both"/>
            </w:pPr>
            <w:r>
              <w:rPr>
                <w:sz w:val="20"/>
              </w:rPr>
              <w:t xml:space="preserve">Выплата премии Губернатора Челябинской области работникам военных комиссариатов, не являющимся военнослужащими Министерства обороны Российской Федерации</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2022 - 2023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1000,00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500,00</w:t>
            </w:r>
          </w:p>
        </w:tc>
        <w:tc>
          <w:tcPr>
            <w:tcW w:w="1462" w:type="dxa"/>
            <w:vAlign w:val="center"/>
            <w:tcBorders>
              <w:bottom w:val="nil"/>
            </w:tcBorders>
          </w:tcPr>
          <w:p>
            <w:pPr>
              <w:pStyle w:val="0"/>
              <w:jc w:val="center"/>
            </w:pPr>
            <w:r>
              <w:rPr>
                <w:sz w:val="20"/>
              </w:rPr>
              <w:t xml:space="preserve">500,00</w:t>
            </w:r>
          </w:p>
        </w:tc>
        <w:tc>
          <w:tcPr>
            <w:tcW w:w="1462" w:type="dxa"/>
            <w:vAlign w:val="center"/>
            <w:tcBorders>
              <w:bottom w:val="nil"/>
            </w:tcBorders>
          </w:tcPr>
          <w:p>
            <w:pPr>
              <w:pStyle w:val="0"/>
              <w:jc w:val="center"/>
            </w:pPr>
            <w:r>
              <w:rPr>
                <w:sz w:val="20"/>
              </w:rPr>
              <w:t xml:space="preserve">0,0</w:t>
            </w:r>
          </w:p>
        </w:tc>
        <w:tc>
          <w:tcPr>
            <w:tcW w:w="1464" w:type="dxa"/>
            <w:vAlign w:val="center"/>
            <w:tcBorders>
              <w:bottom w:val="nil"/>
            </w:tcBorders>
          </w:tcPr>
          <w:p>
            <w:pPr>
              <w:pStyle w:val="0"/>
              <w:jc w:val="center"/>
            </w:pPr>
            <w:r>
              <w:rPr>
                <w:sz w:val="20"/>
              </w:rPr>
              <w:t xml:space="preserve">0,0</w:t>
            </w:r>
          </w:p>
        </w:tc>
      </w:tr>
      <w:tr>
        <w:tblPrEx>
          <w:tblBorders>
            <w:insideH w:val="nil"/>
          </w:tblBorders>
        </w:tblPrEx>
        <w:tc>
          <w:tcPr>
            <w:gridSpan w:val="12"/>
            <w:tcW w:w="21510" w:type="dxa"/>
            <w:tcBorders>
              <w:top w:val="nil"/>
            </w:tcBorders>
          </w:tcPr>
          <w:p>
            <w:pPr>
              <w:pStyle w:val="0"/>
              <w:jc w:val="both"/>
            </w:pPr>
            <w:r>
              <w:rPr>
                <w:sz w:val="20"/>
              </w:rPr>
              <w:t xml:space="preserve">(п. 35 в ред. </w:t>
            </w:r>
            <w:hyperlink w:history="0" r:id="rId14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36.</w:t>
            </w:r>
          </w:p>
        </w:tc>
        <w:tc>
          <w:tcPr>
            <w:tcW w:w="4195" w:type="dxa"/>
          </w:tcPr>
          <w:p>
            <w:pPr>
              <w:pStyle w:val="0"/>
              <w:jc w:val="both"/>
            </w:pPr>
            <w:r>
              <w:rPr>
                <w:sz w:val="20"/>
              </w:rPr>
              <w:t xml:space="preserve">Мероприятия по организации государственных, профессиональных воинских праздников, дней воинской славы и памятных дат России</w:t>
            </w:r>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25065,13</w:t>
            </w:r>
          </w:p>
        </w:tc>
        <w:tc>
          <w:tcPr>
            <w:tcW w:w="1701" w:type="dxa"/>
            <w:vAlign w:val="center"/>
          </w:tcPr>
          <w:p>
            <w:pPr>
              <w:pStyle w:val="0"/>
              <w:jc w:val="center"/>
            </w:pPr>
            <w:r>
              <w:rPr>
                <w:sz w:val="20"/>
              </w:rPr>
              <w:t xml:space="preserve">11666,61</w:t>
            </w:r>
          </w:p>
        </w:tc>
        <w:tc>
          <w:tcPr>
            <w:tcW w:w="1701" w:type="dxa"/>
            <w:vAlign w:val="center"/>
          </w:tcPr>
          <w:p>
            <w:pPr>
              <w:pStyle w:val="0"/>
              <w:jc w:val="center"/>
            </w:pPr>
            <w:r>
              <w:rPr>
                <w:sz w:val="20"/>
              </w:rPr>
              <w:t xml:space="preserve">2586,07</w:t>
            </w:r>
          </w:p>
        </w:tc>
        <w:tc>
          <w:tcPr>
            <w:tcW w:w="1701" w:type="dxa"/>
            <w:vAlign w:val="center"/>
          </w:tcPr>
          <w:p>
            <w:pPr>
              <w:pStyle w:val="0"/>
              <w:jc w:val="center"/>
            </w:pPr>
            <w:r>
              <w:rPr>
                <w:sz w:val="20"/>
              </w:rPr>
              <w:t xml:space="preserve">2421,45</w:t>
            </w:r>
          </w:p>
        </w:tc>
        <w:tc>
          <w:tcPr>
            <w:tcW w:w="1462" w:type="dxa"/>
            <w:vAlign w:val="center"/>
          </w:tcPr>
          <w:p>
            <w:pPr>
              <w:pStyle w:val="0"/>
              <w:jc w:val="center"/>
            </w:pPr>
            <w:r>
              <w:rPr>
                <w:sz w:val="20"/>
              </w:rPr>
              <w:t xml:space="preserve">2797,00</w:t>
            </w:r>
          </w:p>
        </w:tc>
        <w:tc>
          <w:tcPr>
            <w:tcW w:w="1462" w:type="dxa"/>
            <w:vAlign w:val="center"/>
          </w:tcPr>
          <w:p>
            <w:pPr>
              <w:pStyle w:val="0"/>
              <w:jc w:val="center"/>
            </w:pPr>
            <w:r>
              <w:rPr>
                <w:sz w:val="20"/>
              </w:rPr>
              <w:t xml:space="preserve">2797,00</w:t>
            </w:r>
          </w:p>
        </w:tc>
        <w:tc>
          <w:tcPr>
            <w:tcW w:w="1464" w:type="dxa"/>
            <w:vAlign w:val="center"/>
          </w:tcPr>
          <w:p>
            <w:pPr>
              <w:pStyle w:val="0"/>
              <w:jc w:val="center"/>
            </w:pPr>
            <w:r>
              <w:rPr>
                <w:sz w:val="20"/>
              </w:rPr>
              <w:t xml:space="preserve">2797,00</w:t>
            </w:r>
          </w:p>
        </w:tc>
      </w:tr>
      <w:tr>
        <w:tblPrEx>
          <w:tblBorders>
            <w:insideH w:val="nil"/>
          </w:tblBorders>
        </w:tblPrEx>
        <w:tc>
          <w:tcPr>
            <w:tcW w:w="624" w:type="dxa"/>
            <w:vAlign w:val="center"/>
            <w:tcBorders>
              <w:bottom w:val="nil"/>
            </w:tcBorders>
          </w:tcPr>
          <w:p>
            <w:pPr>
              <w:pStyle w:val="0"/>
              <w:jc w:val="center"/>
            </w:pPr>
            <w:r>
              <w:rPr>
                <w:sz w:val="20"/>
              </w:rPr>
              <w:t xml:space="preserve">37.</w:t>
            </w:r>
          </w:p>
        </w:tc>
        <w:tc>
          <w:tcPr>
            <w:tcW w:w="4195" w:type="dxa"/>
            <w:tcBorders>
              <w:bottom w:val="nil"/>
            </w:tcBorders>
          </w:tcPr>
          <w:p>
            <w:pPr>
              <w:pStyle w:val="0"/>
              <w:jc w:val="both"/>
            </w:pPr>
            <w:r>
              <w:rPr>
                <w:sz w:val="20"/>
              </w:rPr>
              <w:t xml:space="preserve">Предоставление субсидии бюджетным и автономным учреждениям на иные цели на проведение мероприятий по подготовке обучающихся к военной службе в порядке, установленном Правительством Челябинской области</w:t>
            </w:r>
          </w:p>
        </w:tc>
        <w:tc>
          <w:tcPr>
            <w:tcW w:w="2154" w:type="dxa"/>
            <w:vAlign w:val="center"/>
            <w:tcBorders>
              <w:bottom w:val="nil"/>
            </w:tcBorders>
          </w:tcPr>
          <w:p>
            <w:pPr>
              <w:pStyle w:val="0"/>
              <w:jc w:val="center"/>
            </w:pPr>
            <w:r>
              <w:rPr>
                <w:sz w:val="20"/>
              </w:rPr>
              <w:t xml:space="preserve">Минобрнауки</w:t>
            </w:r>
          </w:p>
        </w:tc>
        <w:tc>
          <w:tcPr>
            <w:tcW w:w="1531" w:type="dxa"/>
            <w:vAlign w:val="center"/>
            <w:tcBorders>
              <w:bottom w:val="nil"/>
            </w:tcBorders>
          </w:tcPr>
          <w:p>
            <w:pPr>
              <w:pStyle w:val="0"/>
              <w:jc w:val="center"/>
            </w:pPr>
            <w:r>
              <w:rPr>
                <w:sz w:val="20"/>
              </w:rPr>
              <w:t xml:space="preserve">2020 - 2022 годы,</w:t>
            </w:r>
          </w:p>
          <w:p>
            <w:pPr>
              <w:pStyle w:val="0"/>
              <w:jc w:val="center"/>
            </w:pPr>
            <w:r>
              <w:rPr>
                <w:sz w:val="20"/>
              </w:rPr>
              <w:t xml:space="preserve">2024 - 2025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2115,00</w:t>
            </w:r>
          </w:p>
        </w:tc>
        <w:tc>
          <w:tcPr>
            <w:tcW w:w="1701" w:type="dxa"/>
            <w:vAlign w:val="center"/>
            <w:tcBorders>
              <w:bottom w:val="nil"/>
            </w:tcBorders>
          </w:tcPr>
          <w:p>
            <w:pPr>
              <w:pStyle w:val="0"/>
              <w:jc w:val="center"/>
            </w:pPr>
            <w:r>
              <w:rPr>
                <w:sz w:val="20"/>
              </w:rPr>
              <w:t xml:space="preserve">423,00</w:t>
            </w:r>
          </w:p>
        </w:tc>
        <w:tc>
          <w:tcPr>
            <w:tcW w:w="1701" w:type="dxa"/>
            <w:vAlign w:val="center"/>
            <w:tcBorders>
              <w:bottom w:val="nil"/>
            </w:tcBorders>
          </w:tcPr>
          <w:p>
            <w:pPr>
              <w:pStyle w:val="0"/>
              <w:jc w:val="center"/>
            </w:pPr>
            <w:r>
              <w:rPr>
                <w:sz w:val="20"/>
              </w:rPr>
              <w:t xml:space="preserve">423,00</w:t>
            </w:r>
          </w:p>
        </w:tc>
        <w:tc>
          <w:tcPr>
            <w:tcW w:w="1701" w:type="dxa"/>
            <w:vAlign w:val="center"/>
            <w:tcBorders>
              <w:bottom w:val="nil"/>
            </w:tcBorders>
          </w:tcPr>
          <w:p>
            <w:pPr>
              <w:pStyle w:val="0"/>
              <w:jc w:val="center"/>
            </w:pPr>
            <w:r>
              <w:rPr>
                <w:sz w:val="20"/>
              </w:rPr>
              <w:t xml:space="preserve">423,00</w:t>
            </w:r>
          </w:p>
        </w:tc>
        <w:tc>
          <w:tcPr>
            <w:tcW w:w="1462" w:type="dxa"/>
            <w:vAlign w:val="center"/>
            <w:tcBorders>
              <w:bottom w:val="nil"/>
            </w:tcBorders>
          </w:tcPr>
          <w:p>
            <w:pPr>
              <w:pStyle w:val="0"/>
              <w:jc w:val="center"/>
            </w:pPr>
            <w:r>
              <w:rPr>
                <w:sz w:val="20"/>
              </w:rPr>
              <w:t xml:space="preserve">0,00</w:t>
            </w:r>
          </w:p>
        </w:tc>
        <w:tc>
          <w:tcPr>
            <w:tcW w:w="1462" w:type="dxa"/>
            <w:vAlign w:val="center"/>
            <w:tcBorders>
              <w:bottom w:val="nil"/>
            </w:tcBorders>
          </w:tcPr>
          <w:p>
            <w:pPr>
              <w:pStyle w:val="0"/>
              <w:jc w:val="center"/>
            </w:pPr>
            <w:r>
              <w:rPr>
                <w:sz w:val="20"/>
              </w:rPr>
              <w:t xml:space="preserve">423,00</w:t>
            </w:r>
          </w:p>
        </w:tc>
        <w:tc>
          <w:tcPr>
            <w:tcW w:w="1464" w:type="dxa"/>
            <w:vAlign w:val="center"/>
            <w:tcBorders>
              <w:bottom w:val="nil"/>
            </w:tcBorders>
          </w:tcPr>
          <w:p>
            <w:pPr>
              <w:pStyle w:val="0"/>
              <w:jc w:val="center"/>
            </w:pPr>
            <w:r>
              <w:rPr>
                <w:sz w:val="20"/>
              </w:rPr>
              <w:t xml:space="preserve">423,00</w:t>
            </w:r>
          </w:p>
        </w:tc>
      </w:tr>
      <w:tr>
        <w:tblPrEx>
          <w:tblBorders>
            <w:insideH w:val="nil"/>
          </w:tblBorders>
        </w:tblPrEx>
        <w:tc>
          <w:tcPr>
            <w:gridSpan w:val="12"/>
            <w:tcW w:w="21510" w:type="dxa"/>
            <w:tcBorders>
              <w:top w:val="nil"/>
            </w:tcBorders>
          </w:tcPr>
          <w:p>
            <w:pPr>
              <w:pStyle w:val="0"/>
              <w:jc w:val="both"/>
            </w:pPr>
            <w:r>
              <w:rPr>
                <w:sz w:val="20"/>
              </w:rPr>
              <w:t xml:space="preserve">(п. 37 в ред. </w:t>
            </w:r>
            <w:hyperlink w:history="0" r:id="rId14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38.</w:t>
            </w:r>
          </w:p>
        </w:tc>
        <w:tc>
          <w:tcPr>
            <w:tcW w:w="4195" w:type="dxa"/>
          </w:tcPr>
          <w:p>
            <w:pPr>
              <w:pStyle w:val="0"/>
              <w:jc w:val="both"/>
            </w:pPr>
            <w:r>
              <w:rPr>
                <w:sz w:val="20"/>
              </w:rPr>
              <w:t xml:space="preserve">Организация и проведение областных, всероссийских, международных соревнований и мероприятий, в том числе командирование участников на всероссийские и международные соревнования и мероприятия по техническим и военно-прикладным видам спорта среди различных возрастных групп населения в соответствии с единым областным календарным планом официальных физкультурных мероприятий и спортивных мероприятий, утверждаемым ежегодно постановлением Губернатора Челябинской области</w:t>
            </w:r>
          </w:p>
        </w:tc>
        <w:tc>
          <w:tcPr>
            <w:tcW w:w="2154" w:type="dxa"/>
            <w:vAlign w:val="center"/>
          </w:tcPr>
          <w:p>
            <w:pPr>
              <w:pStyle w:val="0"/>
              <w:jc w:val="center"/>
            </w:pPr>
            <w:r>
              <w:rPr>
                <w:sz w:val="20"/>
              </w:rPr>
              <w:t xml:space="preserve">Минспорта</w:t>
            </w:r>
          </w:p>
        </w:tc>
        <w:tc>
          <w:tcPr>
            <w:tcW w:w="1531" w:type="dxa"/>
            <w:vAlign w:val="center"/>
          </w:tcPr>
          <w:p>
            <w:pPr>
              <w:pStyle w:val="0"/>
              <w:jc w:val="center"/>
            </w:pPr>
            <w:r>
              <w:rPr>
                <w:sz w:val="20"/>
              </w:rPr>
              <w:t xml:space="preserve">2020 - 2021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1000,00</w:t>
            </w:r>
          </w:p>
        </w:tc>
        <w:tc>
          <w:tcPr>
            <w:tcW w:w="1701" w:type="dxa"/>
            <w:vAlign w:val="center"/>
          </w:tcPr>
          <w:p>
            <w:pPr>
              <w:pStyle w:val="0"/>
              <w:jc w:val="center"/>
            </w:pPr>
            <w:r>
              <w:rPr>
                <w:sz w:val="20"/>
              </w:rPr>
              <w:t xml:space="preserve">500,00</w:t>
            </w:r>
          </w:p>
        </w:tc>
        <w:tc>
          <w:tcPr>
            <w:tcW w:w="1701" w:type="dxa"/>
            <w:vAlign w:val="center"/>
          </w:tcPr>
          <w:p>
            <w:pPr>
              <w:pStyle w:val="0"/>
              <w:jc w:val="center"/>
            </w:pPr>
            <w:r>
              <w:rPr>
                <w:sz w:val="20"/>
              </w:rPr>
              <w:t xml:space="preserve">500,00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39.</w:t>
            </w:r>
          </w:p>
        </w:tc>
        <w:tc>
          <w:tcPr>
            <w:tcW w:w="4195" w:type="dxa"/>
          </w:tcPr>
          <w:p>
            <w:pPr>
              <w:pStyle w:val="0"/>
              <w:jc w:val="both"/>
            </w:pPr>
            <w:r>
              <w:rPr>
                <w:sz w:val="20"/>
              </w:rPr>
              <w:t xml:space="preserve">Организация и проведение областных, всероссийских, международных соревнований и мероприятий, в том числе командирование участников на всероссийские и международные соревнования и мероприятия по техническим и военно-прикладным видам спорта среди различных возрастных групп населения в соответствии с единым областным календарным планом официальных физкультурных мероприятий и спортивных мероприятий, утверждаемым ежегодно приказом Министерства по физической культуре и спорту Челябинской области</w:t>
            </w:r>
          </w:p>
        </w:tc>
        <w:tc>
          <w:tcPr>
            <w:tcW w:w="2154" w:type="dxa"/>
            <w:vAlign w:val="center"/>
          </w:tcPr>
          <w:p>
            <w:pPr>
              <w:pStyle w:val="0"/>
              <w:jc w:val="center"/>
            </w:pPr>
            <w:r>
              <w:rPr>
                <w:sz w:val="20"/>
              </w:rPr>
              <w:t xml:space="preserve">Минспорта</w:t>
            </w:r>
          </w:p>
        </w:tc>
        <w:tc>
          <w:tcPr>
            <w:tcW w:w="1531" w:type="dxa"/>
            <w:vAlign w:val="center"/>
          </w:tcPr>
          <w:p>
            <w:pPr>
              <w:pStyle w:val="0"/>
              <w:jc w:val="center"/>
            </w:pPr>
            <w:r>
              <w:rPr>
                <w:sz w:val="20"/>
              </w:rPr>
              <w:t xml:space="preserve">2022 - 2025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2000,00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500,00</w:t>
            </w:r>
          </w:p>
        </w:tc>
        <w:tc>
          <w:tcPr>
            <w:tcW w:w="1462" w:type="dxa"/>
            <w:vAlign w:val="center"/>
          </w:tcPr>
          <w:p>
            <w:pPr>
              <w:pStyle w:val="0"/>
              <w:jc w:val="center"/>
            </w:pPr>
            <w:r>
              <w:rPr>
                <w:sz w:val="20"/>
              </w:rPr>
              <w:t xml:space="preserve">500,00</w:t>
            </w:r>
          </w:p>
        </w:tc>
        <w:tc>
          <w:tcPr>
            <w:tcW w:w="1462" w:type="dxa"/>
            <w:vAlign w:val="center"/>
          </w:tcPr>
          <w:p>
            <w:pPr>
              <w:pStyle w:val="0"/>
              <w:jc w:val="center"/>
            </w:pPr>
            <w:r>
              <w:rPr>
                <w:sz w:val="20"/>
              </w:rPr>
              <w:t xml:space="preserve">500,00</w:t>
            </w:r>
          </w:p>
        </w:tc>
        <w:tc>
          <w:tcPr>
            <w:tcW w:w="1464" w:type="dxa"/>
            <w:vAlign w:val="center"/>
          </w:tcPr>
          <w:p>
            <w:pPr>
              <w:pStyle w:val="0"/>
              <w:jc w:val="center"/>
            </w:pPr>
            <w:r>
              <w:rPr>
                <w:sz w:val="20"/>
              </w:rPr>
              <w:t xml:space="preserve">500,00</w:t>
            </w:r>
          </w:p>
        </w:tc>
      </w:tr>
      <w:tr>
        <w:tc>
          <w:tcPr>
            <w:tcW w:w="624" w:type="dxa"/>
            <w:vAlign w:val="center"/>
            <w:vMerge w:val="restart"/>
          </w:tcPr>
          <w:p>
            <w:pPr>
              <w:pStyle w:val="0"/>
              <w:jc w:val="center"/>
            </w:pPr>
            <w:r>
              <w:rPr>
                <w:sz w:val="20"/>
              </w:rPr>
              <w:t xml:space="preserve">40.</w:t>
            </w:r>
          </w:p>
        </w:tc>
        <w:tc>
          <w:tcPr>
            <w:tcW w:w="4195" w:type="dxa"/>
            <w:vMerge w:val="restart"/>
          </w:tcPr>
          <w:p>
            <w:pPr>
              <w:pStyle w:val="0"/>
              <w:jc w:val="both"/>
            </w:pPr>
            <w:r>
              <w:rPr>
                <w:sz w:val="20"/>
              </w:rPr>
              <w:t xml:space="preserve">Предоставление субсидии местным бюджетам на обустройство и восстановление воинских захоронений, находящихся на государственном учете</w:t>
            </w:r>
          </w:p>
        </w:tc>
        <w:tc>
          <w:tcPr>
            <w:tcW w:w="2154" w:type="dxa"/>
            <w:vAlign w:val="center"/>
            <w:vMerge w:val="restart"/>
          </w:tcPr>
          <w:p>
            <w:pPr>
              <w:pStyle w:val="0"/>
              <w:jc w:val="center"/>
            </w:pPr>
            <w:r>
              <w:rPr>
                <w:sz w:val="20"/>
              </w:rPr>
              <w:t xml:space="preserve">Министерство безопасности</w:t>
            </w:r>
          </w:p>
        </w:tc>
        <w:tc>
          <w:tcPr>
            <w:tcW w:w="1531" w:type="dxa"/>
            <w:vAlign w:val="center"/>
            <w:vMerge w:val="restart"/>
          </w:tcPr>
          <w:p>
            <w:pPr>
              <w:pStyle w:val="0"/>
              <w:jc w:val="center"/>
            </w:pPr>
            <w:r>
              <w:rPr>
                <w:sz w:val="20"/>
              </w:rPr>
              <w:t xml:space="preserve">2020 - 2024 годы</w:t>
            </w:r>
          </w:p>
        </w:tc>
        <w:tc>
          <w:tcPr>
            <w:tcW w:w="1701" w:type="dxa"/>
            <w:vAlign w:val="center"/>
          </w:tcPr>
          <w:p>
            <w:pPr>
              <w:pStyle w:val="0"/>
              <w:jc w:val="center"/>
            </w:pPr>
            <w:r>
              <w:rPr>
                <w:sz w:val="20"/>
              </w:rPr>
              <w:t xml:space="preserve">федеральный бюджет</w:t>
            </w:r>
          </w:p>
        </w:tc>
        <w:tc>
          <w:tcPr>
            <w:tcW w:w="1814" w:type="dxa"/>
            <w:vAlign w:val="center"/>
          </w:tcPr>
          <w:p>
            <w:pPr>
              <w:pStyle w:val="0"/>
              <w:jc w:val="center"/>
            </w:pPr>
            <w:r>
              <w:rPr>
                <w:sz w:val="20"/>
              </w:rPr>
              <w:t xml:space="preserve">22748,90</w:t>
            </w:r>
          </w:p>
        </w:tc>
        <w:tc>
          <w:tcPr>
            <w:tcW w:w="1701" w:type="dxa"/>
            <w:vAlign w:val="center"/>
          </w:tcPr>
          <w:p>
            <w:pPr>
              <w:pStyle w:val="0"/>
              <w:jc w:val="center"/>
            </w:pPr>
            <w:r>
              <w:rPr>
                <w:sz w:val="20"/>
              </w:rPr>
              <w:t xml:space="preserve">51,30</w:t>
            </w:r>
          </w:p>
        </w:tc>
        <w:tc>
          <w:tcPr>
            <w:tcW w:w="1701" w:type="dxa"/>
            <w:vAlign w:val="center"/>
          </w:tcPr>
          <w:p>
            <w:pPr>
              <w:pStyle w:val="0"/>
              <w:jc w:val="center"/>
            </w:pPr>
            <w:r>
              <w:rPr>
                <w:sz w:val="20"/>
              </w:rPr>
              <w:t xml:space="preserve">5998,40</w:t>
            </w:r>
          </w:p>
        </w:tc>
        <w:tc>
          <w:tcPr>
            <w:tcW w:w="1701" w:type="dxa"/>
            <w:vAlign w:val="center"/>
          </w:tcPr>
          <w:p>
            <w:pPr>
              <w:pStyle w:val="0"/>
              <w:jc w:val="center"/>
            </w:pPr>
            <w:r>
              <w:rPr>
                <w:sz w:val="20"/>
              </w:rPr>
              <w:t xml:space="preserve">201,80</w:t>
            </w:r>
          </w:p>
        </w:tc>
        <w:tc>
          <w:tcPr>
            <w:tcW w:w="1462" w:type="dxa"/>
            <w:vAlign w:val="center"/>
          </w:tcPr>
          <w:p>
            <w:pPr>
              <w:pStyle w:val="0"/>
              <w:jc w:val="center"/>
            </w:pPr>
            <w:r>
              <w:rPr>
                <w:sz w:val="20"/>
              </w:rPr>
              <w:t xml:space="preserve">703,10</w:t>
            </w:r>
          </w:p>
        </w:tc>
        <w:tc>
          <w:tcPr>
            <w:tcW w:w="1462" w:type="dxa"/>
            <w:vAlign w:val="center"/>
          </w:tcPr>
          <w:p>
            <w:pPr>
              <w:pStyle w:val="0"/>
              <w:jc w:val="center"/>
            </w:pPr>
            <w:r>
              <w:rPr>
                <w:sz w:val="20"/>
              </w:rPr>
              <w:t xml:space="preserve">15794,30</w:t>
            </w:r>
          </w:p>
        </w:tc>
        <w:tc>
          <w:tcPr>
            <w:tcW w:w="1464" w:type="dxa"/>
            <w:vAlign w:val="center"/>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5860,10</w:t>
            </w:r>
          </w:p>
        </w:tc>
        <w:tc>
          <w:tcPr>
            <w:tcW w:w="1701" w:type="dxa"/>
            <w:vAlign w:val="center"/>
          </w:tcPr>
          <w:p>
            <w:pPr>
              <w:pStyle w:val="0"/>
              <w:jc w:val="center"/>
            </w:pPr>
            <w:r>
              <w:rPr>
                <w:sz w:val="20"/>
              </w:rPr>
              <w:t xml:space="preserve">13,00</w:t>
            </w:r>
          </w:p>
        </w:tc>
        <w:tc>
          <w:tcPr>
            <w:tcW w:w="1701" w:type="dxa"/>
            <w:vAlign w:val="center"/>
          </w:tcPr>
          <w:p>
            <w:pPr>
              <w:pStyle w:val="0"/>
              <w:jc w:val="center"/>
            </w:pPr>
            <w:r>
              <w:rPr>
                <w:sz w:val="20"/>
              </w:rPr>
              <w:t xml:space="preserve">1408,00</w:t>
            </w:r>
          </w:p>
        </w:tc>
        <w:tc>
          <w:tcPr>
            <w:tcW w:w="1701" w:type="dxa"/>
            <w:vAlign w:val="center"/>
          </w:tcPr>
          <w:p>
            <w:pPr>
              <w:pStyle w:val="0"/>
              <w:jc w:val="center"/>
            </w:pPr>
            <w:r>
              <w:rPr>
                <w:sz w:val="20"/>
              </w:rPr>
              <w:t xml:space="preserve">53,70</w:t>
            </w:r>
          </w:p>
        </w:tc>
        <w:tc>
          <w:tcPr>
            <w:tcW w:w="1462" w:type="dxa"/>
            <w:vAlign w:val="center"/>
          </w:tcPr>
          <w:p>
            <w:pPr>
              <w:pStyle w:val="0"/>
              <w:jc w:val="center"/>
            </w:pPr>
            <w:r>
              <w:rPr>
                <w:sz w:val="20"/>
              </w:rPr>
              <w:t xml:space="preserve">186,90</w:t>
            </w:r>
          </w:p>
        </w:tc>
        <w:tc>
          <w:tcPr>
            <w:tcW w:w="1462" w:type="dxa"/>
            <w:vAlign w:val="center"/>
          </w:tcPr>
          <w:p>
            <w:pPr>
              <w:pStyle w:val="0"/>
              <w:jc w:val="center"/>
            </w:pPr>
            <w:r>
              <w:rPr>
                <w:sz w:val="20"/>
              </w:rPr>
              <w:t xml:space="preserve">4198,50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41.</w:t>
            </w:r>
          </w:p>
        </w:tc>
        <w:tc>
          <w:tcPr>
            <w:tcW w:w="4195" w:type="dxa"/>
          </w:tcPr>
          <w:p>
            <w:pPr>
              <w:pStyle w:val="0"/>
              <w:jc w:val="both"/>
            </w:pPr>
            <w:r>
              <w:rPr>
                <w:sz w:val="20"/>
              </w:rPr>
              <w:t xml:space="preserve">Подготовка допризывной молодежи по военно-учетным специальностям</w:t>
            </w:r>
          </w:p>
        </w:tc>
        <w:tc>
          <w:tcPr>
            <w:tcW w:w="2154" w:type="dxa"/>
            <w:vAlign w:val="center"/>
          </w:tcPr>
          <w:p>
            <w:pPr>
              <w:pStyle w:val="0"/>
              <w:jc w:val="center"/>
            </w:pPr>
            <w:r>
              <w:rPr>
                <w:sz w:val="20"/>
              </w:rPr>
              <w:t xml:space="preserve">Министерство безопасности, ДОСААФ России Челябинской области (по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blPrEx>
          <w:tblBorders>
            <w:insideH w:val="nil"/>
          </w:tblBorders>
        </w:tblPrEx>
        <w:tc>
          <w:tcPr>
            <w:tcW w:w="624" w:type="dxa"/>
            <w:vAlign w:val="center"/>
            <w:tcBorders>
              <w:bottom w:val="nil"/>
            </w:tcBorders>
          </w:tcPr>
          <w:p>
            <w:pPr>
              <w:pStyle w:val="0"/>
              <w:jc w:val="center"/>
            </w:pPr>
            <w:r>
              <w:rPr>
                <w:sz w:val="20"/>
              </w:rPr>
              <w:t xml:space="preserve">42.</w:t>
            </w:r>
          </w:p>
        </w:tc>
        <w:tc>
          <w:tcPr>
            <w:tcW w:w="4195" w:type="dxa"/>
            <w:tcBorders>
              <w:bottom w:val="nil"/>
            </w:tcBorders>
          </w:tcPr>
          <w:p>
            <w:pPr>
              <w:pStyle w:val="0"/>
              <w:jc w:val="both"/>
            </w:pPr>
            <w:r>
              <w:rPr>
                <w:sz w:val="20"/>
              </w:rPr>
              <w:t xml:space="preserve">Ежемесячная денежная выплата в соответствии с </w:t>
            </w:r>
            <w:hyperlink w:history="0" r:id="rId150" w:tooltip="Закон Челябинской области от 16.12.2004 N 339-ЗО (ред. от 04.04.2023) &quot;Об аварийно-спасательных службах Челябинской области&quot; (подписан Губернатором Челябинской области 22.12.2004) (с изм. и доп., вступающими в силу с 01.07.2023) {КонсультантПлюс}">
              <w:r>
                <w:rPr>
                  <w:sz w:val="20"/>
                  <w:color w:val="0000ff"/>
                </w:rPr>
                <w:t xml:space="preserve">Законом</w:t>
              </w:r>
            </w:hyperlink>
            <w:r>
              <w:rPr>
                <w:sz w:val="20"/>
              </w:rPr>
              <w:t xml:space="preserve"> Челябинской области от 16.12.2004 г. N 339-ЗО "Об аварийно-спасательных службах Челябинской области"</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2021 - 2025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11808,38</w:t>
            </w:r>
          </w:p>
        </w:tc>
        <w:tc>
          <w:tcPr>
            <w:tcW w:w="1701" w:type="dxa"/>
            <w:vAlign w:val="center"/>
            <w:tcBorders>
              <w:bottom w:val="nil"/>
            </w:tcBorders>
          </w:tcPr>
          <w:p>
            <w:pPr>
              <w:pStyle w:val="0"/>
              <w:jc w:val="center"/>
            </w:pPr>
            <w:r>
              <w:rPr>
                <w:sz w:val="20"/>
              </w:rPr>
              <w:t xml:space="preserve">0,00</w:t>
            </w:r>
          </w:p>
        </w:tc>
        <w:tc>
          <w:tcPr>
            <w:tcW w:w="1701" w:type="dxa"/>
            <w:vAlign w:val="center"/>
            <w:tcBorders>
              <w:bottom w:val="nil"/>
            </w:tcBorders>
          </w:tcPr>
          <w:p>
            <w:pPr>
              <w:pStyle w:val="0"/>
              <w:jc w:val="center"/>
            </w:pPr>
            <w:r>
              <w:rPr>
                <w:sz w:val="20"/>
              </w:rPr>
              <w:t xml:space="preserve">822,08</w:t>
            </w:r>
          </w:p>
        </w:tc>
        <w:tc>
          <w:tcPr>
            <w:tcW w:w="1701" w:type="dxa"/>
            <w:vAlign w:val="center"/>
            <w:tcBorders>
              <w:bottom w:val="nil"/>
            </w:tcBorders>
          </w:tcPr>
          <w:p>
            <w:pPr>
              <w:pStyle w:val="0"/>
              <w:jc w:val="center"/>
            </w:pPr>
            <w:r>
              <w:rPr>
                <w:sz w:val="20"/>
              </w:rPr>
              <w:t xml:space="preserve">1435,00</w:t>
            </w:r>
          </w:p>
        </w:tc>
        <w:tc>
          <w:tcPr>
            <w:tcW w:w="1462" w:type="dxa"/>
            <w:vAlign w:val="center"/>
            <w:tcBorders>
              <w:bottom w:val="nil"/>
            </w:tcBorders>
          </w:tcPr>
          <w:p>
            <w:pPr>
              <w:pStyle w:val="0"/>
              <w:jc w:val="center"/>
            </w:pPr>
            <w:r>
              <w:rPr>
                <w:sz w:val="20"/>
              </w:rPr>
              <w:t xml:space="preserve">6075,90</w:t>
            </w:r>
          </w:p>
        </w:tc>
        <w:tc>
          <w:tcPr>
            <w:tcW w:w="1462" w:type="dxa"/>
            <w:vAlign w:val="center"/>
            <w:tcBorders>
              <w:bottom w:val="nil"/>
            </w:tcBorders>
          </w:tcPr>
          <w:p>
            <w:pPr>
              <w:pStyle w:val="0"/>
              <w:jc w:val="center"/>
            </w:pPr>
            <w:r>
              <w:rPr>
                <w:sz w:val="20"/>
              </w:rPr>
              <w:t xml:space="preserve">1737,70</w:t>
            </w:r>
          </w:p>
        </w:tc>
        <w:tc>
          <w:tcPr>
            <w:tcW w:w="1464" w:type="dxa"/>
            <w:vAlign w:val="center"/>
            <w:tcBorders>
              <w:bottom w:val="nil"/>
            </w:tcBorders>
          </w:tcPr>
          <w:p>
            <w:pPr>
              <w:pStyle w:val="0"/>
              <w:jc w:val="center"/>
            </w:pPr>
            <w:r>
              <w:rPr>
                <w:sz w:val="20"/>
              </w:rPr>
              <w:t xml:space="preserve">1737,70</w:t>
            </w:r>
          </w:p>
        </w:tc>
      </w:tr>
      <w:tr>
        <w:tblPrEx>
          <w:tblBorders>
            <w:insideH w:val="nil"/>
          </w:tblBorders>
        </w:tblPrEx>
        <w:tc>
          <w:tcPr>
            <w:gridSpan w:val="12"/>
            <w:tcW w:w="21510" w:type="dxa"/>
            <w:tcBorders>
              <w:top w:val="nil"/>
            </w:tcBorders>
          </w:tcPr>
          <w:p>
            <w:pPr>
              <w:pStyle w:val="0"/>
              <w:jc w:val="both"/>
            </w:pPr>
            <w:r>
              <w:rPr>
                <w:sz w:val="20"/>
              </w:rPr>
              <w:t xml:space="preserve">(п. 42 в ред. </w:t>
            </w:r>
            <w:hyperlink w:history="0" r:id="rId151"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pPr>
            <w:r>
              <w:rPr>
                <w:sz w:val="20"/>
              </w:rPr>
            </w:r>
          </w:p>
        </w:tc>
        <w:tc>
          <w:tcPr>
            <w:gridSpan w:val="11"/>
            <w:tcW w:w="20886" w:type="dxa"/>
          </w:tcPr>
          <w:p>
            <w:pPr>
              <w:pStyle w:val="0"/>
              <w:outlineLvl w:val="4"/>
              <w:jc w:val="center"/>
            </w:pPr>
            <w:r>
              <w:rPr>
                <w:sz w:val="20"/>
              </w:rPr>
              <w:t xml:space="preserve">Задача 8 "Снижение количества преступлений, совершаемых с использованием информационно-телекоммуникационных технологий"</w:t>
            </w:r>
          </w:p>
        </w:tc>
      </w:tr>
      <w:tr>
        <w:tblPrEx>
          <w:tblBorders>
            <w:insideH w:val="nil"/>
          </w:tblBorders>
        </w:tblPrEx>
        <w:tc>
          <w:tcPr>
            <w:tcW w:w="624" w:type="dxa"/>
            <w:vAlign w:val="center"/>
            <w:tcBorders>
              <w:bottom w:val="nil"/>
            </w:tcBorders>
          </w:tcPr>
          <w:p>
            <w:pPr>
              <w:pStyle w:val="0"/>
              <w:jc w:val="center"/>
            </w:pPr>
            <w:r>
              <w:rPr>
                <w:sz w:val="20"/>
              </w:rPr>
              <w:t xml:space="preserve">43.</w:t>
            </w:r>
          </w:p>
        </w:tc>
        <w:tc>
          <w:tcPr>
            <w:tcW w:w="4195" w:type="dxa"/>
            <w:tcBorders>
              <w:bottom w:val="nil"/>
            </w:tcBorders>
          </w:tcPr>
          <w:p>
            <w:pPr>
              <w:pStyle w:val="0"/>
              <w:jc w:val="both"/>
            </w:pPr>
            <w:r>
              <w:rPr>
                <w:sz w:val="20"/>
              </w:rPr>
              <w:t xml:space="preserve">Исполнение Плана мероприятий "Профилактика преступлений, совершаемых с использованием информационно-телекоммуникационных технологий", утвержденного заместителем Губернатора Челябинской области 14.03.2022 г.</w:t>
            </w:r>
          </w:p>
        </w:tc>
        <w:tc>
          <w:tcPr>
            <w:tcW w:w="2154" w:type="dxa"/>
            <w:vAlign w:val="center"/>
            <w:tcBorders>
              <w:bottom w:val="nil"/>
            </w:tcBorders>
          </w:tcPr>
          <w:p>
            <w:pPr>
              <w:pStyle w:val="0"/>
              <w:jc w:val="center"/>
            </w:pPr>
            <w:r>
              <w:rPr>
                <w:sz w:val="20"/>
              </w:rPr>
              <w:t xml:space="preserve">Министерство безопасности,</w:t>
            </w:r>
          </w:p>
          <w:p>
            <w:pPr>
              <w:pStyle w:val="0"/>
              <w:jc w:val="center"/>
            </w:pPr>
            <w:r>
              <w:rPr>
                <w:sz w:val="20"/>
              </w:rPr>
              <w:t xml:space="preserve">ГУ МВД России по Челябинской области (по согласованию)</w:t>
            </w:r>
          </w:p>
        </w:tc>
        <w:tc>
          <w:tcPr>
            <w:tcW w:w="1531" w:type="dxa"/>
            <w:vAlign w:val="center"/>
            <w:tcBorders>
              <w:bottom w:val="nil"/>
            </w:tcBorders>
          </w:tcPr>
          <w:p>
            <w:pPr>
              <w:pStyle w:val="0"/>
              <w:jc w:val="center"/>
            </w:pPr>
            <w:r>
              <w:rPr>
                <w:sz w:val="20"/>
              </w:rPr>
              <w:t xml:space="preserve">2022 год</w:t>
            </w:r>
          </w:p>
        </w:tc>
        <w:tc>
          <w:tcPr>
            <w:tcW w:w="1701" w:type="dxa"/>
            <w:vAlign w:val="center"/>
            <w:tcBorders>
              <w:bottom w:val="nil"/>
            </w:tcBorders>
          </w:tcPr>
          <w:p>
            <w:pPr>
              <w:pStyle w:val="0"/>
              <w:jc w:val="center"/>
            </w:pPr>
            <w:r>
              <w:rPr>
                <w:sz w:val="20"/>
              </w:rPr>
              <w:t xml:space="preserve">без финансирования</w:t>
            </w:r>
          </w:p>
        </w:tc>
        <w:tc>
          <w:tcPr>
            <w:tcW w:w="181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4" w:type="dxa"/>
            <w:vAlign w:val="center"/>
            <w:tcBorders>
              <w:bottom w:val="nil"/>
            </w:tcBorders>
          </w:tcPr>
          <w:p>
            <w:pPr>
              <w:pStyle w:val="0"/>
              <w:jc w:val="center"/>
            </w:pPr>
            <w:r>
              <w:rPr>
                <w:sz w:val="20"/>
              </w:rPr>
              <w:t xml:space="preserve">-</w:t>
            </w:r>
          </w:p>
        </w:tc>
      </w:tr>
      <w:tr>
        <w:tblPrEx>
          <w:tblBorders>
            <w:insideH w:val="nil"/>
          </w:tblBorders>
        </w:tblPrEx>
        <w:tc>
          <w:tcPr>
            <w:gridSpan w:val="12"/>
            <w:tcW w:w="21510" w:type="dxa"/>
            <w:tcBorders>
              <w:top w:val="nil"/>
            </w:tcBorders>
          </w:tcPr>
          <w:p>
            <w:pPr>
              <w:pStyle w:val="0"/>
              <w:jc w:val="both"/>
            </w:pPr>
            <w:r>
              <w:rPr>
                <w:sz w:val="20"/>
              </w:rPr>
              <w:t xml:space="preserve">(п. 43 в ред. </w:t>
            </w:r>
            <w:hyperlink w:history="0" r:id="rId15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624" w:type="dxa"/>
            <w:vAlign w:val="center"/>
            <w:tcBorders>
              <w:bottom w:val="nil"/>
            </w:tcBorders>
          </w:tcPr>
          <w:p>
            <w:pPr>
              <w:pStyle w:val="0"/>
              <w:jc w:val="center"/>
            </w:pPr>
            <w:r>
              <w:rPr>
                <w:sz w:val="20"/>
              </w:rPr>
              <w:t xml:space="preserve">43-1.</w:t>
            </w:r>
          </w:p>
        </w:tc>
        <w:tc>
          <w:tcPr>
            <w:tcW w:w="4195" w:type="dxa"/>
            <w:tcBorders>
              <w:bottom w:val="nil"/>
            </w:tcBorders>
          </w:tcPr>
          <w:p>
            <w:pPr>
              <w:pStyle w:val="0"/>
              <w:jc w:val="both"/>
            </w:pPr>
            <w:r>
              <w:rPr>
                <w:sz w:val="20"/>
              </w:rPr>
              <w:t xml:space="preserve">Исполнение региональной </w:t>
            </w:r>
            <w:hyperlink w:history="0" r:id="rId153" w:tooltip="Распоряжение Правительства Челябинской области от 06.02.2023 N 72-рп (ред. от 29.06.2023) &quot;О региональной программе Челябинской области &quot;Профилактика преступлений, совершаемых с использованием информационно-телекоммуникационных технологий, на территории Челябинской области на 2023 - 2025 годы&quot; (вместе с &quot;Региональной программой Челябинской области &quot;Профилактика преступлений, совершаемых с использованием информационно-телекоммуникационных технологий, на территории Челябинской области на 2023 - 2025 годы&quot;) {КонсультантПлюс}">
              <w:r>
                <w:rPr>
                  <w:sz w:val="20"/>
                  <w:color w:val="0000ff"/>
                </w:rPr>
                <w:t xml:space="preserve">программы</w:t>
              </w:r>
            </w:hyperlink>
            <w:r>
              <w:rPr>
                <w:sz w:val="20"/>
              </w:rPr>
              <w:t xml:space="preserve"> Челябинской области "Профилактика преступлений, совершаемых с использованием информационно-телекоммуникационных технологий,</w:t>
            </w:r>
          </w:p>
          <w:p>
            <w:pPr>
              <w:pStyle w:val="0"/>
              <w:jc w:val="both"/>
            </w:pPr>
            <w:r>
              <w:rPr>
                <w:sz w:val="20"/>
              </w:rPr>
              <w:t xml:space="preserve">на территории Челябинской области на 2023 - 2025 годы", утвержденной распоряжением Правительства Челябинской области от 06.02.2023 г. N 72-рп "О региональной программе Челябинской области "Профилактика преступлений, совершаемых с использованием</w:t>
            </w:r>
          </w:p>
          <w:p>
            <w:pPr>
              <w:pStyle w:val="0"/>
              <w:jc w:val="both"/>
            </w:pPr>
            <w:r>
              <w:rPr>
                <w:sz w:val="20"/>
              </w:rPr>
              <w:t xml:space="preserve">информационно-телекоммуникационных технологий, на территории Челябинской области на 2023 - 2025 годы"</w:t>
            </w:r>
          </w:p>
        </w:tc>
        <w:tc>
          <w:tcPr>
            <w:tcW w:w="2154" w:type="dxa"/>
            <w:vAlign w:val="center"/>
            <w:tcBorders>
              <w:bottom w:val="nil"/>
            </w:tcBorders>
          </w:tcPr>
          <w:p>
            <w:pPr>
              <w:pStyle w:val="0"/>
              <w:jc w:val="center"/>
            </w:pPr>
            <w:r>
              <w:rPr>
                <w:sz w:val="20"/>
              </w:rPr>
              <w:t xml:space="preserve">Министерство безопасности,</w:t>
            </w:r>
          </w:p>
          <w:p>
            <w:pPr>
              <w:pStyle w:val="0"/>
              <w:jc w:val="center"/>
            </w:pPr>
            <w:r>
              <w:rPr>
                <w:sz w:val="20"/>
              </w:rPr>
              <w:t xml:space="preserve">ГУ МВД России по Челябинской области (по согласованию)</w:t>
            </w:r>
          </w:p>
        </w:tc>
        <w:tc>
          <w:tcPr>
            <w:tcW w:w="1531" w:type="dxa"/>
            <w:vAlign w:val="center"/>
            <w:tcBorders>
              <w:bottom w:val="nil"/>
            </w:tcBorders>
          </w:tcPr>
          <w:p>
            <w:pPr>
              <w:pStyle w:val="0"/>
              <w:jc w:val="center"/>
            </w:pPr>
            <w:r>
              <w:rPr>
                <w:sz w:val="20"/>
              </w:rPr>
              <w:t xml:space="preserve">2023 - 2025 годы</w:t>
            </w:r>
          </w:p>
        </w:tc>
        <w:tc>
          <w:tcPr>
            <w:tcW w:w="1701" w:type="dxa"/>
            <w:vAlign w:val="center"/>
            <w:tcBorders>
              <w:bottom w:val="nil"/>
            </w:tcBorders>
          </w:tcPr>
          <w:p>
            <w:pPr>
              <w:pStyle w:val="0"/>
              <w:jc w:val="center"/>
            </w:pPr>
            <w:r>
              <w:rPr>
                <w:sz w:val="20"/>
              </w:rPr>
              <w:t xml:space="preserve">без финансирования</w:t>
            </w:r>
          </w:p>
        </w:tc>
        <w:tc>
          <w:tcPr>
            <w:tcW w:w="181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4" w:type="dxa"/>
            <w:vAlign w:val="center"/>
            <w:tcBorders>
              <w:bottom w:val="nil"/>
            </w:tcBorders>
          </w:tcPr>
          <w:p>
            <w:pPr>
              <w:pStyle w:val="0"/>
              <w:jc w:val="center"/>
            </w:pPr>
            <w:r>
              <w:rPr>
                <w:sz w:val="20"/>
              </w:rPr>
              <w:t xml:space="preserve">-</w:t>
            </w:r>
          </w:p>
        </w:tc>
      </w:tr>
      <w:tr>
        <w:tblPrEx>
          <w:tblBorders>
            <w:insideH w:val="nil"/>
          </w:tblBorders>
        </w:tblPrEx>
        <w:tc>
          <w:tcPr>
            <w:gridSpan w:val="12"/>
            <w:tcW w:w="21510" w:type="dxa"/>
            <w:tcBorders>
              <w:top w:val="nil"/>
            </w:tcBorders>
          </w:tcPr>
          <w:p>
            <w:pPr>
              <w:pStyle w:val="0"/>
              <w:jc w:val="both"/>
            </w:pPr>
            <w:r>
              <w:rPr>
                <w:sz w:val="20"/>
              </w:rPr>
              <w:t xml:space="preserve">(п. 43-1 введен </w:t>
            </w:r>
            <w:hyperlink w:history="0" r:id="rId15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tcW w:w="624" w:type="dxa"/>
            <w:vAlign w:val="center"/>
          </w:tcPr>
          <w:p>
            <w:pPr>
              <w:pStyle w:val="0"/>
              <w:jc w:val="center"/>
            </w:pPr>
            <w:r>
              <w:rPr>
                <w:sz w:val="20"/>
              </w:rPr>
              <w:t xml:space="preserve">44.</w:t>
            </w:r>
          </w:p>
        </w:tc>
        <w:tc>
          <w:tcPr>
            <w:tcW w:w="4195" w:type="dxa"/>
          </w:tcPr>
          <w:p>
            <w:pPr>
              <w:pStyle w:val="0"/>
              <w:jc w:val="both"/>
            </w:pPr>
            <w:r>
              <w:rPr>
                <w:sz w:val="20"/>
              </w:rPr>
              <w:t xml:space="preserve">Разработка и изготовление наглядных материалов (листовки, буклеты), содержащих информацию о новых способах и методах совершения мошенничеств с использованием информационно-телекоммуникационных технологий</w:t>
            </w:r>
          </w:p>
        </w:tc>
        <w:tc>
          <w:tcPr>
            <w:tcW w:w="2154" w:type="dxa"/>
            <w:vAlign w:val="center"/>
          </w:tcPr>
          <w:p>
            <w:pPr>
              <w:pStyle w:val="0"/>
              <w:jc w:val="center"/>
            </w:pPr>
            <w:r>
              <w:rPr>
                <w:sz w:val="20"/>
              </w:rPr>
              <w:t xml:space="preserve">Министерство безопасности, ГУ МВД России по Челябинской области (по согласованию)</w:t>
            </w:r>
          </w:p>
        </w:tc>
        <w:tc>
          <w:tcPr>
            <w:tcW w:w="1531" w:type="dxa"/>
            <w:vAlign w:val="center"/>
          </w:tcPr>
          <w:p>
            <w:pPr>
              <w:pStyle w:val="0"/>
              <w:jc w:val="center"/>
            </w:pPr>
            <w:r>
              <w:rPr>
                <w:sz w:val="20"/>
              </w:rPr>
              <w:t xml:space="preserve">2022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248,50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248,50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blPrEx>
          <w:tblBorders>
            <w:insideH w:val="nil"/>
          </w:tblBorders>
        </w:tblPrEx>
        <w:tc>
          <w:tcPr>
            <w:tcW w:w="624" w:type="dxa"/>
            <w:vAlign w:val="center"/>
            <w:tcBorders>
              <w:bottom w:val="nil"/>
            </w:tcBorders>
          </w:tcPr>
          <w:p>
            <w:pPr>
              <w:pStyle w:val="0"/>
              <w:jc w:val="center"/>
            </w:pPr>
            <w:r>
              <w:rPr>
                <w:sz w:val="20"/>
              </w:rPr>
              <w:t xml:space="preserve">45.</w:t>
            </w:r>
          </w:p>
        </w:tc>
        <w:tc>
          <w:tcPr>
            <w:tcW w:w="4195" w:type="dxa"/>
            <w:tcBorders>
              <w:bottom w:val="nil"/>
            </w:tcBorders>
          </w:tcPr>
          <w:p>
            <w:pPr>
              <w:pStyle w:val="0"/>
              <w:jc w:val="both"/>
            </w:pPr>
            <w:r>
              <w:rPr>
                <w:sz w:val="20"/>
              </w:rPr>
              <w:t xml:space="preserve">Разработка и размещение на телеканалах тематических видеороликов, содержащих информацию о новых способах и методах совершения мошенничеств с использованием информационно-телекоммуникационных технологий</w:t>
            </w:r>
          </w:p>
        </w:tc>
        <w:tc>
          <w:tcPr>
            <w:tcW w:w="2154" w:type="dxa"/>
            <w:vAlign w:val="center"/>
            <w:tcBorders>
              <w:bottom w:val="nil"/>
            </w:tcBorders>
          </w:tcPr>
          <w:p>
            <w:pPr>
              <w:pStyle w:val="0"/>
              <w:jc w:val="center"/>
            </w:pPr>
            <w:r>
              <w:rPr>
                <w:sz w:val="20"/>
              </w:rPr>
              <w:t xml:space="preserve">Министерство безопасности, ГУ МВД России по Челябинской области (по согласованию)</w:t>
            </w:r>
          </w:p>
        </w:tc>
        <w:tc>
          <w:tcPr>
            <w:tcW w:w="1531" w:type="dxa"/>
            <w:vAlign w:val="center"/>
            <w:tcBorders>
              <w:bottom w:val="nil"/>
            </w:tcBorders>
          </w:tcPr>
          <w:p>
            <w:pPr>
              <w:pStyle w:val="0"/>
              <w:jc w:val="center"/>
            </w:pPr>
            <w:r>
              <w:rPr>
                <w:sz w:val="20"/>
              </w:rPr>
              <w:t xml:space="preserve">2022 - 2023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3450,0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450,0</w:t>
            </w:r>
          </w:p>
        </w:tc>
        <w:tc>
          <w:tcPr>
            <w:tcW w:w="1462" w:type="dxa"/>
            <w:vAlign w:val="center"/>
            <w:tcBorders>
              <w:bottom w:val="nil"/>
            </w:tcBorders>
          </w:tcPr>
          <w:p>
            <w:pPr>
              <w:pStyle w:val="0"/>
              <w:jc w:val="center"/>
            </w:pPr>
            <w:r>
              <w:rPr>
                <w:sz w:val="20"/>
              </w:rPr>
              <w:t xml:space="preserve">3000,0</w:t>
            </w:r>
          </w:p>
        </w:tc>
        <w:tc>
          <w:tcPr>
            <w:tcW w:w="1462" w:type="dxa"/>
            <w:vAlign w:val="center"/>
            <w:tcBorders>
              <w:bottom w:val="nil"/>
            </w:tcBorders>
          </w:tcPr>
          <w:p>
            <w:pPr>
              <w:pStyle w:val="0"/>
              <w:jc w:val="center"/>
            </w:pPr>
            <w:r>
              <w:rPr>
                <w:sz w:val="20"/>
              </w:rPr>
              <w:t xml:space="preserve">0,0</w:t>
            </w:r>
          </w:p>
        </w:tc>
        <w:tc>
          <w:tcPr>
            <w:tcW w:w="1464" w:type="dxa"/>
            <w:vAlign w:val="center"/>
            <w:tcBorders>
              <w:bottom w:val="nil"/>
            </w:tcBorders>
          </w:tcPr>
          <w:p>
            <w:pPr>
              <w:pStyle w:val="0"/>
              <w:jc w:val="center"/>
            </w:pPr>
            <w:r>
              <w:rPr>
                <w:sz w:val="20"/>
              </w:rPr>
              <w:t xml:space="preserve">0,0</w:t>
            </w:r>
          </w:p>
        </w:tc>
      </w:tr>
      <w:tr>
        <w:tblPrEx>
          <w:tblBorders>
            <w:insideH w:val="nil"/>
          </w:tblBorders>
        </w:tblPrEx>
        <w:tc>
          <w:tcPr>
            <w:gridSpan w:val="12"/>
            <w:tcW w:w="21510" w:type="dxa"/>
            <w:tcBorders>
              <w:top w:val="nil"/>
            </w:tcBorders>
          </w:tcPr>
          <w:p>
            <w:pPr>
              <w:pStyle w:val="0"/>
              <w:jc w:val="both"/>
            </w:pPr>
            <w:r>
              <w:rPr>
                <w:sz w:val="20"/>
              </w:rPr>
              <w:t xml:space="preserve">(п. 45 в ред. </w:t>
            </w:r>
            <w:hyperlink w:history="0" r:id="rId15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46.</w:t>
            </w:r>
          </w:p>
        </w:tc>
        <w:tc>
          <w:tcPr>
            <w:tcW w:w="4195" w:type="dxa"/>
          </w:tcPr>
          <w:p>
            <w:pPr>
              <w:pStyle w:val="0"/>
              <w:jc w:val="both"/>
            </w:pPr>
            <w:r>
              <w:rPr>
                <w:sz w:val="20"/>
              </w:rPr>
              <w:t xml:space="preserve">Изготовление и размещение наружной рекламы с тематикой о новых способах и методах совершения мошенничеств с использованием информационно-телекоммуникационных технологий</w:t>
            </w:r>
          </w:p>
        </w:tc>
        <w:tc>
          <w:tcPr>
            <w:tcW w:w="2154" w:type="dxa"/>
            <w:vAlign w:val="center"/>
          </w:tcPr>
          <w:p>
            <w:pPr>
              <w:pStyle w:val="0"/>
              <w:jc w:val="center"/>
            </w:pPr>
            <w:r>
              <w:rPr>
                <w:sz w:val="20"/>
              </w:rPr>
              <w:t xml:space="preserve">Министерство безопасности, ГУ МВД России по Челябинской области (по согласованию)</w:t>
            </w:r>
          </w:p>
        </w:tc>
        <w:tc>
          <w:tcPr>
            <w:tcW w:w="1531" w:type="dxa"/>
            <w:vAlign w:val="center"/>
          </w:tcPr>
          <w:p>
            <w:pPr>
              <w:pStyle w:val="0"/>
              <w:jc w:val="center"/>
            </w:pPr>
            <w:r>
              <w:rPr>
                <w:sz w:val="20"/>
              </w:rPr>
              <w:t xml:space="preserve">2022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1000,0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1000,0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gridSpan w:val="12"/>
            <w:tcW w:w="21510" w:type="dxa"/>
            <w:vAlign w:val="center"/>
          </w:tcPr>
          <w:p>
            <w:pPr>
              <w:pStyle w:val="0"/>
              <w:outlineLvl w:val="4"/>
              <w:jc w:val="center"/>
            </w:pPr>
            <w:r>
              <w:rPr>
                <w:sz w:val="20"/>
              </w:rPr>
              <w:t xml:space="preserve">Задача 9. "Содействие реализации государственной политики в сфере общественной безопасности на территории Челябинской области"</w:t>
            </w:r>
          </w:p>
        </w:tc>
      </w:tr>
      <w:tr>
        <w:tblPrEx>
          <w:tblBorders>
            <w:insideH w:val="nil"/>
          </w:tblBorders>
        </w:tblPrEx>
        <w:tc>
          <w:tcPr>
            <w:tcW w:w="624" w:type="dxa"/>
            <w:vAlign w:val="center"/>
            <w:tcBorders>
              <w:bottom w:val="nil"/>
            </w:tcBorders>
          </w:tcPr>
          <w:p>
            <w:pPr>
              <w:pStyle w:val="0"/>
              <w:jc w:val="center"/>
            </w:pPr>
            <w:r>
              <w:rPr>
                <w:sz w:val="20"/>
              </w:rPr>
              <w:t xml:space="preserve">47.</w:t>
            </w:r>
          </w:p>
        </w:tc>
        <w:tc>
          <w:tcPr>
            <w:tcW w:w="4195" w:type="dxa"/>
            <w:tcBorders>
              <w:bottom w:val="nil"/>
            </w:tcBorders>
          </w:tcPr>
          <w:p>
            <w:pPr>
              <w:pStyle w:val="0"/>
              <w:jc w:val="both"/>
            </w:pPr>
            <w:r>
              <w:rPr>
                <w:sz w:val="20"/>
              </w:rPr>
              <w:t xml:space="preserve">Предоставление субсидии в виде имущественного взноса автономной некоммерческой организации "Центр содействия реализации государственной политики в сфере общественной безопасности на территории Челябинской области"</w:t>
            </w:r>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2022 - 2025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181650,00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0,0</w:t>
            </w:r>
          </w:p>
        </w:tc>
        <w:tc>
          <w:tcPr>
            <w:tcW w:w="1701" w:type="dxa"/>
            <w:vAlign w:val="center"/>
            <w:tcBorders>
              <w:bottom w:val="nil"/>
            </w:tcBorders>
          </w:tcPr>
          <w:p>
            <w:pPr>
              <w:pStyle w:val="0"/>
              <w:jc w:val="center"/>
            </w:pPr>
            <w:r>
              <w:rPr>
                <w:sz w:val="20"/>
              </w:rPr>
              <w:t xml:space="preserve">42950,0</w:t>
            </w:r>
          </w:p>
        </w:tc>
        <w:tc>
          <w:tcPr>
            <w:tcW w:w="1462" w:type="dxa"/>
            <w:vAlign w:val="center"/>
            <w:tcBorders>
              <w:bottom w:val="nil"/>
            </w:tcBorders>
          </w:tcPr>
          <w:p>
            <w:pPr>
              <w:pStyle w:val="0"/>
              <w:jc w:val="center"/>
            </w:pPr>
            <w:r>
              <w:rPr>
                <w:sz w:val="20"/>
              </w:rPr>
              <w:t xml:space="preserve">100700,00</w:t>
            </w:r>
          </w:p>
        </w:tc>
        <w:tc>
          <w:tcPr>
            <w:tcW w:w="1462" w:type="dxa"/>
            <w:vAlign w:val="center"/>
            <w:tcBorders>
              <w:bottom w:val="nil"/>
            </w:tcBorders>
          </w:tcPr>
          <w:p>
            <w:pPr>
              <w:pStyle w:val="0"/>
              <w:jc w:val="center"/>
            </w:pPr>
            <w:r>
              <w:rPr>
                <w:sz w:val="20"/>
              </w:rPr>
              <w:t xml:space="preserve">19000,00</w:t>
            </w:r>
          </w:p>
        </w:tc>
        <w:tc>
          <w:tcPr>
            <w:tcW w:w="1464" w:type="dxa"/>
            <w:vAlign w:val="center"/>
            <w:tcBorders>
              <w:bottom w:val="nil"/>
            </w:tcBorders>
          </w:tcPr>
          <w:p>
            <w:pPr>
              <w:pStyle w:val="0"/>
              <w:jc w:val="center"/>
            </w:pPr>
            <w:r>
              <w:rPr>
                <w:sz w:val="20"/>
              </w:rPr>
              <w:t xml:space="preserve">19000,00</w:t>
            </w:r>
          </w:p>
        </w:tc>
      </w:tr>
      <w:tr>
        <w:tblPrEx>
          <w:tblBorders>
            <w:insideH w:val="nil"/>
          </w:tblBorders>
        </w:tblPrEx>
        <w:tc>
          <w:tcPr>
            <w:gridSpan w:val="12"/>
            <w:tcW w:w="21510" w:type="dxa"/>
            <w:tcBorders>
              <w:top w:val="nil"/>
            </w:tcBorders>
          </w:tcPr>
          <w:p>
            <w:pPr>
              <w:pStyle w:val="0"/>
              <w:jc w:val="both"/>
            </w:pPr>
            <w:r>
              <w:rPr>
                <w:sz w:val="20"/>
              </w:rPr>
              <w:t xml:space="preserve">(п. 47 в ред. </w:t>
            </w:r>
            <w:hyperlink w:history="0" r:id="rId15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gridSpan w:val="3"/>
            <w:tcW w:w="6973" w:type="dxa"/>
          </w:tcPr>
          <w:p>
            <w:pPr>
              <w:pStyle w:val="0"/>
              <w:jc w:val="center"/>
            </w:pPr>
            <w:r>
              <w:rPr>
                <w:sz w:val="20"/>
              </w:rPr>
              <w:t xml:space="preserve">Итого по подпрограмме</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всего, в том числе:</w:t>
            </w:r>
          </w:p>
        </w:tc>
        <w:tc>
          <w:tcPr>
            <w:tcW w:w="1814" w:type="dxa"/>
            <w:vAlign w:val="center"/>
          </w:tcPr>
          <w:p>
            <w:pPr>
              <w:pStyle w:val="0"/>
              <w:jc w:val="center"/>
            </w:pPr>
            <w:r>
              <w:rPr>
                <w:sz w:val="20"/>
              </w:rPr>
              <w:t xml:space="preserve">1375419,63</w:t>
            </w:r>
          </w:p>
        </w:tc>
        <w:tc>
          <w:tcPr>
            <w:tcW w:w="1701" w:type="dxa"/>
            <w:vAlign w:val="center"/>
          </w:tcPr>
          <w:p>
            <w:pPr>
              <w:pStyle w:val="0"/>
              <w:jc w:val="center"/>
            </w:pPr>
            <w:r>
              <w:rPr>
                <w:sz w:val="20"/>
              </w:rPr>
              <w:t xml:space="preserve">79080,58</w:t>
            </w:r>
          </w:p>
        </w:tc>
        <w:tc>
          <w:tcPr>
            <w:tcW w:w="1701" w:type="dxa"/>
            <w:vAlign w:val="center"/>
          </w:tcPr>
          <w:p>
            <w:pPr>
              <w:pStyle w:val="0"/>
              <w:jc w:val="center"/>
            </w:pPr>
            <w:r>
              <w:rPr>
                <w:sz w:val="20"/>
              </w:rPr>
              <w:t xml:space="preserve">109563,52</w:t>
            </w:r>
          </w:p>
        </w:tc>
        <w:tc>
          <w:tcPr>
            <w:tcW w:w="1701" w:type="dxa"/>
            <w:vAlign w:val="center"/>
          </w:tcPr>
          <w:p>
            <w:pPr>
              <w:pStyle w:val="0"/>
              <w:jc w:val="center"/>
            </w:pPr>
            <w:r>
              <w:rPr>
                <w:sz w:val="20"/>
              </w:rPr>
              <w:t xml:space="preserve">301561,73</w:t>
            </w:r>
          </w:p>
        </w:tc>
        <w:tc>
          <w:tcPr>
            <w:tcW w:w="1462" w:type="dxa"/>
            <w:vAlign w:val="center"/>
          </w:tcPr>
          <w:p>
            <w:pPr>
              <w:pStyle w:val="0"/>
              <w:jc w:val="center"/>
            </w:pPr>
            <w:r>
              <w:rPr>
                <w:sz w:val="20"/>
              </w:rPr>
              <w:t xml:space="preserve">422553,00</w:t>
            </w:r>
          </w:p>
        </w:tc>
        <w:tc>
          <w:tcPr>
            <w:tcW w:w="1462" w:type="dxa"/>
            <w:vAlign w:val="center"/>
          </w:tcPr>
          <w:p>
            <w:pPr>
              <w:pStyle w:val="0"/>
              <w:jc w:val="center"/>
            </w:pPr>
            <w:r>
              <w:rPr>
                <w:sz w:val="20"/>
              </w:rPr>
              <w:t xml:space="preserve">240049,70</w:t>
            </w:r>
          </w:p>
        </w:tc>
        <w:tc>
          <w:tcPr>
            <w:tcW w:w="1464" w:type="dxa"/>
            <w:vAlign w:val="center"/>
          </w:tcPr>
          <w:p>
            <w:pPr>
              <w:pStyle w:val="0"/>
              <w:jc w:val="center"/>
            </w:pPr>
            <w:r>
              <w:rPr>
                <w:sz w:val="20"/>
              </w:rPr>
              <w:t xml:space="preserve">222611,10</w:t>
            </w:r>
          </w:p>
        </w:tc>
      </w:tr>
      <w:tr>
        <w:tc>
          <w:tcPr>
            <w:gridSpan w:val="4"/>
            <w:tcW w:w="8504" w:type="dxa"/>
            <w:vAlign w:val="center"/>
            <w:tcBorders>
              <w:bottom w:val="nil"/>
            </w:tcBorders>
            <w:vMerge w:val="restart"/>
          </w:tcPr>
          <w:p>
            <w:pPr>
              <w:pStyle w:val="0"/>
            </w:pPr>
            <w:r>
              <w:rPr>
                <w:sz w:val="20"/>
              </w:rPr>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973457,43</w:t>
            </w:r>
          </w:p>
        </w:tc>
        <w:tc>
          <w:tcPr>
            <w:tcW w:w="1701" w:type="dxa"/>
            <w:vAlign w:val="center"/>
          </w:tcPr>
          <w:p>
            <w:pPr>
              <w:pStyle w:val="0"/>
              <w:jc w:val="center"/>
            </w:pPr>
            <w:r>
              <w:rPr>
                <w:sz w:val="20"/>
              </w:rPr>
              <w:t xml:space="preserve">23894,58</w:t>
            </w:r>
          </w:p>
        </w:tc>
        <w:tc>
          <w:tcPr>
            <w:tcW w:w="1701" w:type="dxa"/>
            <w:vAlign w:val="center"/>
          </w:tcPr>
          <w:p>
            <w:pPr>
              <w:pStyle w:val="0"/>
              <w:jc w:val="center"/>
            </w:pPr>
            <w:r>
              <w:rPr>
                <w:sz w:val="20"/>
              </w:rPr>
              <w:t xml:space="preserve">55751,42</w:t>
            </w:r>
          </w:p>
        </w:tc>
        <w:tc>
          <w:tcPr>
            <w:tcW w:w="1701" w:type="dxa"/>
            <w:vAlign w:val="center"/>
          </w:tcPr>
          <w:p>
            <w:pPr>
              <w:pStyle w:val="0"/>
              <w:jc w:val="center"/>
            </w:pPr>
            <w:r>
              <w:rPr>
                <w:sz w:val="20"/>
              </w:rPr>
              <w:t xml:space="preserve">241180,23</w:t>
            </w:r>
          </w:p>
        </w:tc>
        <w:tc>
          <w:tcPr>
            <w:tcW w:w="1462" w:type="dxa"/>
            <w:vAlign w:val="center"/>
          </w:tcPr>
          <w:p>
            <w:pPr>
              <w:pStyle w:val="0"/>
              <w:jc w:val="center"/>
            </w:pPr>
            <w:r>
              <w:rPr>
                <w:sz w:val="20"/>
              </w:rPr>
              <w:t xml:space="preserve">352755,50</w:t>
            </w:r>
          </w:p>
        </w:tc>
        <w:tc>
          <w:tcPr>
            <w:tcW w:w="1462" w:type="dxa"/>
            <w:vAlign w:val="center"/>
          </w:tcPr>
          <w:p>
            <w:pPr>
              <w:pStyle w:val="0"/>
              <w:jc w:val="center"/>
            </w:pPr>
            <w:r>
              <w:rPr>
                <w:sz w:val="20"/>
              </w:rPr>
              <w:t xml:space="preserve">152037,10</w:t>
            </w:r>
          </w:p>
        </w:tc>
        <w:tc>
          <w:tcPr>
            <w:tcW w:w="1464" w:type="dxa"/>
            <w:vAlign w:val="center"/>
          </w:tcPr>
          <w:p>
            <w:pPr>
              <w:pStyle w:val="0"/>
              <w:jc w:val="center"/>
            </w:pPr>
            <w:r>
              <w:rPr>
                <w:sz w:val="20"/>
              </w:rPr>
              <w:t xml:space="preserve">147838,60</w:t>
            </w:r>
          </w:p>
        </w:tc>
      </w:tr>
      <w:tr>
        <w:tblPrEx>
          <w:tblBorders>
            <w:insideH w:val="nil"/>
          </w:tblBorders>
        </w:tblPrEx>
        <w:tc>
          <w:tcPr>
            <w:gridSpan w:val="4"/>
            <w:tcBorders>
              <w:bottom w:val="nil"/>
            </w:tcBorders>
            <w:vMerge w:val="continue"/>
          </w:tcPr>
          <w:p/>
        </w:tc>
        <w:tc>
          <w:tcPr>
            <w:tcW w:w="1701" w:type="dxa"/>
            <w:vAlign w:val="center"/>
            <w:tcBorders>
              <w:bottom w:val="nil"/>
            </w:tcBorders>
          </w:tcPr>
          <w:p>
            <w:pPr>
              <w:pStyle w:val="0"/>
              <w:jc w:val="center"/>
            </w:pPr>
            <w:r>
              <w:rPr>
                <w:sz w:val="20"/>
              </w:rPr>
              <w:t xml:space="preserve">федеральный бюджет</w:t>
            </w:r>
          </w:p>
        </w:tc>
        <w:tc>
          <w:tcPr>
            <w:tcW w:w="1814" w:type="dxa"/>
            <w:vAlign w:val="center"/>
            <w:tcBorders>
              <w:bottom w:val="nil"/>
            </w:tcBorders>
          </w:tcPr>
          <w:p>
            <w:pPr>
              <w:pStyle w:val="0"/>
              <w:jc w:val="center"/>
            </w:pPr>
            <w:r>
              <w:rPr>
                <w:sz w:val="20"/>
              </w:rPr>
              <w:t xml:space="preserve">401962,20</w:t>
            </w:r>
          </w:p>
        </w:tc>
        <w:tc>
          <w:tcPr>
            <w:tcW w:w="1701" w:type="dxa"/>
            <w:vAlign w:val="center"/>
            <w:tcBorders>
              <w:bottom w:val="nil"/>
            </w:tcBorders>
          </w:tcPr>
          <w:p>
            <w:pPr>
              <w:pStyle w:val="0"/>
              <w:jc w:val="center"/>
            </w:pPr>
            <w:r>
              <w:rPr>
                <w:sz w:val="20"/>
              </w:rPr>
              <w:t xml:space="preserve">55186,00</w:t>
            </w:r>
          </w:p>
        </w:tc>
        <w:tc>
          <w:tcPr>
            <w:tcW w:w="1701" w:type="dxa"/>
            <w:vAlign w:val="center"/>
            <w:tcBorders>
              <w:bottom w:val="nil"/>
            </w:tcBorders>
          </w:tcPr>
          <w:p>
            <w:pPr>
              <w:pStyle w:val="0"/>
              <w:jc w:val="center"/>
            </w:pPr>
            <w:r>
              <w:rPr>
                <w:sz w:val="20"/>
              </w:rPr>
              <w:t xml:space="preserve">53812,10</w:t>
            </w:r>
          </w:p>
        </w:tc>
        <w:tc>
          <w:tcPr>
            <w:tcW w:w="1701" w:type="dxa"/>
            <w:vAlign w:val="center"/>
            <w:tcBorders>
              <w:bottom w:val="nil"/>
            </w:tcBorders>
          </w:tcPr>
          <w:p>
            <w:pPr>
              <w:pStyle w:val="0"/>
              <w:jc w:val="center"/>
            </w:pPr>
            <w:r>
              <w:rPr>
                <w:sz w:val="20"/>
              </w:rPr>
              <w:t xml:space="preserve">60381,50</w:t>
            </w:r>
          </w:p>
        </w:tc>
        <w:tc>
          <w:tcPr>
            <w:tcW w:w="1462" w:type="dxa"/>
            <w:vAlign w:val="center"/>
            <w:tcBorders>
              <w:bottom w:val="nil"/>
            </w:tcBorders>
          </w:tcPr>
          <w:p>
            <w:pPr>
              <w:pStyle w:val="0"/>
              <w:jc w:val="center"/>
            </w:pPr>
            <w:r>
              <w:rPr>
                <w:sz w:val="20"/>
              </w:rPr>
              <w:t xml:space="preserve">69797,50</w:t>
            </w:r>
          </w:p>
        </w:tc>
        <w:tc>
          <w:tcPr>
            <w:tcW w:w="1462" w:type="dxa"/>
            <w:vAlign w:val="center"/>
            <w:tcBorders>
              <w:bottom w:val="nil"/>
            </w:tcBorders>
          </w:tcPr>
          <w:p>
            <w:pPr>
              <w:pStyle w:val="0"/>
              <w:jc w:val="center"/>
            </w:pPr>
            <w:r>
              <w:rPr>
                <w:sz w:val="20"/>
              </w:rPr>
              <w:t xml:space="preserve">88012,60</w:t>
            </w:r>
          </w:p>
        </w:tc>
        <w:tc>
          <w:tcPr>
            <w:tcW w:w="1464" w:type="dxa"/>
            <w:vAlign w:val="center"/>
            <w:tcBorders>
              <w:bottom w:val="nil"/>
            </w:tcBorders>
          </w:tcPr>
          <w:p>
            <w:pPr>
              <w:pStyle w:val="0"/>
              <w:jc w:val="center"/>
            </w:pPr>
            <w:r>
              <w:rPr>
                <w:sz w:val="20"/>
              </w:rPr>
              <w:t xml:space="preserve">74772,50</w:t>
            </w:r>
          </w:p>
        </w:tc>
      </w:tr>
      <w:tr>
        <w:tblPrEx>
          <w:tblBorders>
            <w:insideH w:val="nil"/>
          </w:tblBorders>
        </w:tblPrEx>
        <w:tc>
          <w:tcPr>
            <w:gridSpan w:val="12"/>
            <w:tcW w:w="21510" w:type="dxa"/>
            <w:tcBorders>
              <w:top w:val="nil"/>
            </w:tcBorders>
          </w:tcPr>
          <w:p>
            <w:pPr>
              <w:pStyle w:val="0"/>
              <w:jc w:val="both"/>
            </w:pPr>
            <w:r>
              <w:rPr>
                <w:sz w:val="20"/>
              </w:rPr>
              <w:t xml:space="preserve">(строка в ред. </w:t>
            </w:r>
            <w:hyperlink w:history="0" r:id="rId15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12"/>
            <w:tcW w:w="21510" w:type="dxa"/>
          </w:tcPr>
          <w:p>
            <w:pPr>
              <w:pStyle w:val="0"/>
              <w:outlineLvl w:val="3"/>
              <w:jc w:val="center"/>
            </w:pPr>
            <w:hyperlink w:history="0" w:anchor="P4386" w:tooltip="Паспорт">
              <w:r>
                <w:rPr>
                  <w:sz w:val="20"/>
                  <w:color w:val="0000ff"/>
                </w:rPr>
                <w:t xml:space="preserve">Подпрограмма</w:t>
              </w:r>
            </w:hyperlink>
            <w:r>
              <w:rPr>
                <w:sz w:val="20"/>
              </w:rPr>
              <w:t xml:space="preserve"> "Реализация регионального проекта "Безопасность дорожного движения в Челябинской области"</w:t>
            </w:r>
          </w:p>
        </w:tc>
      </w:tr>
      <w:tr>
        <w:tc>
          <w:tcPr>
            <w:gridSpan w:val="12"/>
            <w:tcW w:w="21510" w:type="dxa"/>
          </w:tcPr>
          <w:p>
            <w:pPr>
              <w:pStyle w:val="0"/>
              <w:outlineLvl w:val="4"/>
              <w:jc w:val="center"/>
            </w:pPr>
            <w:r>
              <w:rPr>
                <w:sz w:val="20"/>
              </w:rPr>
              <w:t xml:space="preserve">Задача 10. "Повышение безопасности участников дорожного движения"</w:t>
            </w:r>
          </w:p>
        </w:tc>
      </w:tr>
      <w:tr>
        <w:tc>
          <w:tcPr>
            <w:tcW w:w="624" w:type="dxa"/>
            <w:vAlign w:val="center"/>
          </w:tcPr>
          <w:p>
            <w:pPr>
              <w:pStyle w:val="0"/>
              <w:jc w:val="center"/>
            </w:pPr>
            <w:r>
              <w:rPr>
                <w:sz w:val="20"/>
              </w:rPr>
              <w:t xml:space="preserve">48.</w:t>
            </w:r>
          </w:p>
        </w:tc>
        <w:tc>
          <w:tcPr>
            <w:tcW w:w="4195" w:type="dxa"/>
          </w:tcPr>
          <w:p>
            <w:pPr>
              <w:pStyle w:val="0"/>
              <w:jc w:val="both"/>
            </w:pPr>
            <w:r>
              <w:rPr>
                <w:sz w:val="20"/>
              </w:rPr>
              <w:t xml:space="preserve">Создание условий для вовлечения детей и молодежи в деятельность по профилактике дорожно-транспортного травматизма, включая развитие детско-юношеских автошкол, отрядов юных инспекторов движения и пр.</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2022 - 2024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49.</w:t>
            </w:r>
          </w:p>
        </w:tc>
        <w:tc>
          <w:tcPr>
            <w:tcW w:w="4195" w:type="dxa"/>
          </w:tcPr>
          <w:p>
            <w:pPr>
              <w:pStyle w:val="0"/>
              <w:jc w:val="both"/>
            </w:pPr>
            <w:r>
              <w:rPr>
                <w:sz w:val="20"/>
              </w:rPr>
              <w:t xml:space="preserve">Оснащение техническими средствами обучения, наглядными учебными и методическими материалами для организаций, осуществляющих обучение детей, работу по профилактике детского дорожно-транспортного травматизма</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2022 - 2024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50.</w:t>
            </w:r>
          </w:p>
        </w:tc>
        <w:tc>
          <w:tcPr>
            <w:tcW w:w="4195" w:type="dxa"/>
          </w:tcPr>
          <w:p>
            <w:pPr>
              <w:pStyle w:val="0"/>
              <w:jc w:val="both"/>
            </w:pPr>
            <w:r>
              <w:rPr>
                <w:sz w:val="20"/>
              </w:rPr>
              <w:t xml:space="preserve">Организация системной работы с родителями по обучению детей основам </w:t>
            </w:r>
            <w:hyperlink w:history="0" r:id="rId158"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и привитию им навыков безопасного поведения на дорогах, обеспечению безопасности детей при перевозках в транспортных средствах</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2022 - 2024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51.</w:t>
            </w:r>
          </w:p>
        </w:tc>
        <w:tc>
          <w:tcPr>
            <w:tcW w:w="4195" w:type="dxa"/>
          </w:tcPr>
          <w:p>
            <w:pPr>
              <w:pStyle w:val="0"/>
              <w:jc w:val="both"/>
            </w:pPr>
            <w:r>
              <w:rPr>
                <w:sz w:val="20"/>
              </w:rPr>
              <w:t xml:space="preserve">Обеспечение организации и проведения региональных профильных смен по безопасности дорожного движения в организациях отдыха детей и их оздоровления</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2022 - 2024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gridSpan w:val="12"/>
            <w:tcW w:w="21510" w:type="dxa"/>
            <w:vAlign w:val="center"/>
          </w:tcPr>
          <w:p>
            <w:pPr>
              <w:pStyle w:val="0"/>
              <w:outlineLvl w:val="4"/>
              <w:jc w:val="center"/>
            </w:pPr>
            <w:r>
              <w:rPr>
                <w:sz w:val="20"/>
              </w:rPr>
              <w:t xml:space="preserve">Задача 11. "Обеспечение соблюдения норм и правил в области безопасности дорожного движения"</w:t>
            </w:r>
          </w:p>
        </w:tc>
      </w:tr>
      <w:tr>
        <w:tblPrEx>
          <w:tblBorders>
            <w:insideH w:val="nil"/>
          </w:tblBorders>
        </w:tblPrEx>
        <w:tc>
          <w:tcPr>
            <w:tcW w:w="624" w:type="dxa"/>
            <w:vAlign w:val="center"/>
            <w:tcBorders>
              <w:bottom w:val="nil"/>
            </w:tcBorders>
          </w:tcPr>
          <w:p>
            <w:pPr>
              <w:pStyle w:val="0"/>
              <w:jc w:val="center"/>
            </w:pPr>
            <w:r>
              <w:rPr>
                <w:sz w:val="20"/>
              </w:rPr>
              <w:t xml:space="preserve">52.</w:t>
            </w:r>
          </w:p>
        </w:tc>
        <w:tc>
          <w:tcPr>
            <w:tcW w:w="4195" w:type="dxa"/>
            <w:tcBorders>
              <w:bottom w:val="nil"/>
            </w:tcBorders>
          </w:tcPr>
          <w:p>
            <w:pPr>
              <w:pStyle w:val="0"/>
              <w:jc w:val="both"/>
            </w:pPr>
            <w:r>
              <w:rPr>
                <w:sz w:val="20"/>
              </w:rPr>
              <w:t xml:space="preserve">Поддержание работоспособности действующих и развитие новых сегментов системы аппаратно-программного комплекса "Безопасный город" в Челябинской области </w:t>
            </w:r>
            <w:hyperlink w:history="0" w:anchor="P1573" w:tooltip="&lt;**&gt; В рамках исполнения мероприятия &quot;Поддержание работоспособности действующих и развитие новых сегментов системы аппаратно-программного комплекса &quot;Безопасный город&quot; в Челябинской области&quot; в соответствии с распоряжением Правительства Челябинской области от 21.01.2022 г. N 26-рп &quot;О заключении государственного контракта на срок, превышающий срок действия утвержденных лимитов бюджетных обязательств&quot; ОГКУ &quot;ЦОВ&quot; заключен государственный контракт на срок 2022 - 2023 годы на выполнение работ по оснащению объек...">
              <w:r>
                <w:rPr>
                  <w:sz w:val="20"/>
                  <w:color w:val="0000ff"/>
                </w:rPr>
                <w:t xml:space="preserve">&lt;**&gt;</w:t>
              </w:r>
            </w:hyperlink>
          </w:p>
        </w:tc>
        <w:tc>
          <w:tcPr>
            <w:tcW w:w="2154" w:type="dxa"/>
            <w:vAlign w:val="center"/>
            <w:tcBorders>
              <w:bottom w:val="nil"/>
            </w:tcBorders>
          </w:tcPr>
          <w:p>
            <w:pPr>
              <w:pStyle w:val="0"/>
              <w:jc w:val="center"/>
            </w:pPr>
            <w:r>
              <w:rPr>
                <w:sz w:val="20"/>
              </w:rPr>
              <w:t xml:space="preserve">Министерство безопасности</w:t>
            </w:r>
          </w:p>
        </w:tc>
        <w:tc>
          <w:tcPr>
            <w:tcW w:w="1531" w:type="dxa"/>
            <w:vAlign w:val="center"/>
            <w:tcBorders>
              <w:bottom w:val="nil"/>
            </w:tcBorders>
          </w:tcPr>
          <w:p>
            <w:pPr>
              <w:pStyle w:val="0"/>
              <w:jc w:val="center"/>
            </w:pPr>
            <w:r>
              <w:rPr>
                <w:sz w:val="20"/>
              </w:rPr>
              <w:t xml:space="preserve">2020 - 2025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1887889,27</w:t>
            </w:r>
          </w:p>
        </w:tc>
        <w:tc>
          <w:tcPr>
            <w:tcW w:w="1701" w:type="dxa"/>
            <w:vAlign w:val="center"/>
            <w:tcBorders>
              <w:bottom w:val="nil"/>
            </w:tcBorders>
          </w:tcPr>
          <w:p>
            <w:pPr>
              <w:pStyle w:val="0"/>
              <w:jc w:val="center"/>
            </w:pPr>
            <w:r>
              <w:rPr>
                <w:sz w:val="20"/>
              </w:rPr>
              <w:t xml:space="preserve">315070,58</w:t>
            </w:r>
          </w:p>
        </w:tc>
        <w:tc>
          <w:tcPr>
            <w:tcW w:w="1701" w:type="dxa"/>
            <w:vAlign w:val="center"/>
            <w:tcBorders>
              <w:bottom w:val="nil"/>
            </w:tcBorders>
          </w:tcPr>
          <w:p>
            <w:pPr>
              <w:pStyle w:val="0"/>
              <w:jc w:val="center"/>
            </w:pPr>
            <w:r>
              <w:rPr>
                <w:sz w:val="20"/>
              </w:rPr>
              <w:t xml:space="preserve">265258,70</w:t>
            </w:r>
          </w:p>
        </w:tc>
        <w:tc>
          <w:tcPr>
            <w:tcW w:w="1701" w:type="dxa"/>
            <w:vAlign w:val="center"/>
            <w:tcBorders>
              <w:bottom w:val="nil"/>
            </w:tcBorders>
          </w:tcPr>
          <w:p>
            <w:pPr>
              <w:pStyle w:val="0"/>
              <w:jc w:val="center"/>
            </w:pPr>
            <w:r>
              <w:rPr>
                <w:sz w:val="20"/>
              </w:rPr>
              <w:t xml:space="preserve">363478,79</w:t>
            </w:r>
          </w:p>
        </w:tc>
        <w:tc>
          <w:tcPr>
            <w:tcW w:w="1462" w:type="dxa"/>
            <w:vAlign w:val="center"/>
            <w:tcBorders>
              <w:bottom w:val="nil"/>
            </w:tcBorders>
          </w:tcPr>
          <w:p>
            <w:pPr>
              <w:pStyle w:val="0"/>
              <w:jc w:val="center"/>
            </w:pPr>
            <w:r>
              <w:rPr>
                <w:sz w:val="20"/>
              </w:rPr>
              <w:t xml:space="preserve">289601,20</w:t>
            </w:r>
          </w:p>
        </w:tc>
        <w:tc>
          <w:tcPr>
            <w:tcW w:w="1462" w:type="dxa"/>
            <w:vAlign w:val="center"/>
            <w:tcBorders>
              <w:bottom w:val="nil"/>
            </w:tcBorders>
          </w:tcPr>
          <w:p>
            <w:pPr>
              <w:pStyle w:val="0"/>
              <w:jc w:val="center"/>
            </w:pPr>
            <w:r>
              <w:rPr>
                <w:sz w:val="20"/>
              </w:rPr>
              <w:t xml:space="preserve">327240,00</w:t>
            </w:r>
          </w:p>
        </w:tc>
        <w:tc>
          <w:tcPr>
            <w:tcW w:w="1464" w:type="dxa"/>
            <w:vAlign w:val="center"/>
            <w:tcBorders>
              <w:bottom w:val="nil"/>
            </w:tcBorders>
          </w:tcPr>
          <w:p>
            <w:pPr>
              <w:pStyle w:val="0"/>
              <w:jc w:val="center"/>
            </w:pPr>
            <w:r>
              <w:rPr>
                <w:sz w:val="20"/>
              </w:rPr>
              <w:t xml:space="preserve">327240,00</w:t>
            </w:r>
          </w:p>
        </w:tc>
      </w:tr>
      <w:tr>
        <w:tblPrEx>
          <w:tblBorders>
            <w:insideH w:val="nil"/>
          </w:tblBorders>
        </w:tblPrEx>
        <w:tc>
          <w:tcPr>
            <w:gridSpan w:val="12"/>
            <w:tcW w:w="21510" w:type="dxa"/>
            <w:tcBorders>
              <w:top w:val="nil"/>
            </w:tcBorders>
          </w:tcPr>
          <w:p>
            <w:pPr>
              <w:pStyle w:val="0"/>
              <w:jc w:val="both"/>
            </w:pPr>
            <w:r>
              <w:rPr>
                <w:sz w:val="20"/>
              </w:rPr>
              <w:t xml:space="preserve">(п. 52 в ред. </w:t>
            </w:r>
            <w:hyperlink w:history="0" r:id="rId15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gridSpan w:val="12"/>
            <w:tcW w:w="21510" w:type="dxa"/>
            <w:vAlign w:val="center"/>
          </w:tcPr>
          <w:p>
            <w:pPr>
              <w:pStyle w:val="0"/>
              <w:outlineLvl w:val="4"/>
              <w:jc w:val="center"/>
            </w:pPr>
            <w:r>
              <w:rPr>
                <w:sz w:val="20"/>
              </w:rPr>
              <w:t xml:space="preserve">Задача 12. "Медицинское обеспечение безопасности дорожного движения и оказания помощи пострадавшим в дорожно-транспортных происшествиях"</w:t>
            </w:r>
          </w:p>
        </w:tc>
      </w:tr>
      <w:tr>
        <w:tc>
          <w:tcPr>
            <w:tcW w:w="624" w:type="dxa"/>
            <w:vAlign w:val="center"/>
          </w:tcPr>
          <w:p>
            <w:pPr>
              <w:pStyle w:val="0"/>
              <w:jc w:val="center"/>
            </w:pPr>
            <w:r>
              <w:rPr>
                <w:sz w:val="20"/>
              </w:rPr>
              <w:t xml:space="preserve">53.</w:t>
            </w:r>
          </w:p>
        </w:tc>
        <w:tc>
          <w:tcPr>
            <w:tcW w:w="4195" w:type="dxa"/>
          </w:tcPr>
          <w:p>
            <w:pPr>
              <w:pStyle w:val="0"/>
            </w:pPr>
            <w:r>
              <w:rPr>
                <w:sz w:val="20"/>
              </w:rPr>
              <w:t xml:space="preserve">Оснащение медицинских организаций устройствами автоматическими для сердечно-легочной реанимации</w:t>
            </w:r>
          </w:p>
        </w:tc>
        <w:tc>
          <w:tcPr>
            <w:tcW w:w="2154" w:type="dxa"/>
            <w:vAlign w:val="center"/>
          </w:tcPr>
          <w:p>
            <w:pPr>
              <w:pStyle w:val="0"/>
              <w:jc w:val="center"/>
            </w:pPr>
            <w:r>
              <w:rPr>
                <w:sz w:val="20"/>
              </w:rPr>
              <w:t xml:space="preserve">Минздрав</w:t>
            </w:r>
          </w:p>
        </w:tc>
        <w:tc>
          <w:tcPr>
            <w:tcW w:w="1531" w:type="dxa"/>
            <w:vAlign w:val="center"/>
          </w:tcPr>
          <w:p>
            <w:pPr>
              <w:pStyle w:val="0"/>
              <w:jc w:val="center"/>
            </w:pPr>
            <w:r>
              <w:rPr>
                <w:sz w:val="20"/>
              </w:rPr>
              <w:t xml:space="preserve">2020 - 2024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52011,33</w:t>
            </w:r>
          </w:p>
        </w:tc>
        <w:tc>
          <w:tcPr>
            <w:tcW w:w="1701" w:type="dxa"/>
            <w:vAlign w:val="center"/>
          </w:tcPr>
          <w:p>
            <w:pPr>
              <w:pStyle w:val="0"/>
              <w:jc w:val="center"/>
            </w:pPr>
            <w:r>
              <w:rPr>
                <w:sz w:val="20"/>
              </w:rPr>
              <w:t xml:space="preserve">14661,33</w:t>
            </w:r>
          </w:p>
        </w:tc>
        <w:tc>
          <w:tcPr>
            <w:tcW w:w="1701" w:type="dxa"/>
            <w:vAlign w:val="center"/>
          </w:tcPr>
          <w:p>
            <w:pPr>
              <w:pStyle w:val="0"/>
              <w:jc w:val="center"/>
            </w:pPr>
            <w:r>
              <w:rPr>
                <w:sz w:val="20"/>
              </w:rPr>
              <w:t xml:space="preserve">14925,00</w:t>
            </w:r>
          </w:p>
        </w:tc>
        <w:tc>
          <w:tcPr>
            <w:tcW w:w="1701" w:type="dxa"/>
            <w:vAlign w:val="center"/>
          </w:tcPr>
          <w:p>
            <w:pPr>
              <w:pStyle w:val="0"/>
              <w:jc w:val="center"/>
            </w:pPr>
            <w:r>
              <w:rPr>
                <w:sz w:val="20"/>
              </w:rPr>
              <w:t xml:space="preserve">7425,00</w:t>
            </w:r>
          </w:p>
        </w:tc>
        <w:tc>
          <w:tcPr>
            <w:tcW w:w="1462" w:type="dxa"/>
            <w:vAlign w:val="center"/>
          </w:tcPr>
          <w:p>
            <w:pPr>
              <w:pStyle w:val="0"/>
              <w:jc w:val="center"/>
            </w:pPr>
            <w:r>
              <w:rPr>
                <w:sz w:val="20"/>
              </w:rPr>
              <w:t xml:space="preserve">7500,00</w:t>
            </w:r>
          </w:p>
        </w:tc>
        <w:tc>
          <w:tcPr>
            <w:tcW w:w="1462" w:type="dxa"/>
            <w:vAlign w:val="center"/>
          </w:tcPr>
          <w:p>
            <w:pPr>
              <w:pStyle w:val="0"/>
              <w:jc w:val="center"/>
            </w:pPr>
            <w:r>
              <w:rPr>
                <w:sz w:val="20"/>
              </w:rPr>
              <w:t xml:space="preserve">7500,00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54.</w:t>
            </w:r>
          </w:p>
        </w:tc>
        <w:tc>
          <w:tcPr>
            <w:tcW w:w="4195" w:type="dxa"/>
          </w:tcPr>
          <w:p>
            <w:pPr>
              <w:pStyle w:val="0"/>
              <w:jc w:val="both"/>
            </w:pPr>
            <w:r>
              <w:rPr>
                <w:sz w:val="20"/>
              </w:rPr>
              <w:t xml:space="preserve">Проведение с участием служб экстренного реагирования и дорожных служб тактико-специальных учений по ликвидации последствий чрезвычайной ситуации, связанной с крупным дорожно-транспортным происшествием</w:t>
            </w:r>
          </w:p>
        </w:tc>
        <w:tc>
          <w:tcPr>
            <w:tcW w:w="2154" w:type="dxa"/>
            <w:vAlign w:val="center"/>
          </w:tcPr>
          <w:p>
            <w:pPr>
              <w:pStyle w:val="0"/>
              <w:jc w:val="center"/>
            </w:pPr>
            <w:r>
              <w:rPr>
                <w:sz w:val="20"/>
              </w:rPr>
              <w:t xml:space="preserve">Министерство безопасности,</w:t>
            </w:r>
          </w:p>
          <w:p>
            <w:pPr>
              <w:pStyle w:val="0"/>
              <w:jc w:val="center"/>
            </w:pPr>
            <w:r>
              <w:rPr>
                <w:sz w:val="20"/>
              </w:rPr>
              <w:t xml:space="preserve">ГУ МЧС России по Челябинской области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2020 - 2025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55.</w:t>
            </w:r>
          </w:p>
        </w:tc>
        <w:tc>
          <w:tcPr>
            <w:tcW w:w="4195" w:type="dxa"/>
          </w:tcPr>
          <w:p>
            <w:pPr>
              <w:pStyle w:val="0"/>
              <w:jc w:val="both"/>
            </w:pPr>
            <w:r>
              <w:rPr>
                <w:sz w:val="20"/>
              </w:rPr>
              <w:t xml:space="preserve">Проведение ежегодной корректировки плана прикрытия автомобильных дорог Челябинской области в целях повышения готовности к ликвидации последствий ДТП</w:t>
            </w:r>
          </w:p>
        </w:tc>
        <w:tc>
          <w:tcPr>
            <w:tcW w:w="2154" w:type="dxa"/>
            <w:vAlign w:val="center"/>
          </w:tcPr>
          <w:p>
            <w:pPr>
              <w:pStyle w:val="0"/>
              <w:jc w:val="center"/>
            </w:pPr>
            <w:r>
              <w:rPr>
                <w:sz w:val="20"/>
              </w:rPr>
              <w:t xml:space="preserve">Министерство безопасности,</w:t>
            </w:r>
          </w:p>
          <w:p>
            <w:pPr>
              <w:pStyle w:val="0"/>
              <w:jc w:val="center"/>
            </w:pPr>
            <w:r>
              <w:rPr>
                <w:sz w:val="20"/>
              </w:rPr>
              <w:t xml:space="preserve">ГУ МЧС России по Челябинской области</w:t>
            </w:r>
          </w:p>
          <w:p>
            <w:pPr>
              <w:pStyle w:val="0"/>
              <w:jc w:val="center"/>
            </w:pPr>
            <w:r>
              <w:rPr>
                <w:sz w:val="20"/>
              </w:rPr>
              <w:t xml:space="preserve">(по согласованию)</w:t>
            </w:r>
          </w:p>
        </w:tc>
        <w:tc>
          <w:tcPr>
            <w:tcW w:w="1531" w:type="dxa"/>
            <w:vAlign w:val="center"/>
          </w:tcPr>
          <w:p>
            <w:pPr>
              <w:pStyle w:val="0"/>
              <w:jc w:val="center"/>
            </w:pPr>
            <w:r>
              <w:rPr>
                <w:sz w:val="20"/>
              </w:rPr>
              <w:t xml:space="preserve">2022 - 2025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c>
          <w:tcPr>
            <w:gridSpan w:val="12"/>
            <w:tcW w:w="21510" w:type="dxa"/>
            <w:vAlign w:val="center"/>
          </w:tcPr>
          <w:p>
            <w:pPr>
              <w:pStyle w:val="0"/>
              <w:outlineLvl w:val="4"/>
              <w:jc w:val="center"/>
            </w:pPr>
            <w:r>
              <w:rPr>
                <w:sz w:val="20"/>
              </w:rPr>
              <w:t xml:space="preserve">Задача 13. "Совершенствование обучения детей основам </w:t>
            </w:r>
            <w:hyperlink w:history="0" r:id="rId160"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и привитие им навыков безопасного поведения на дорогах"</w:t>
            </w:r>
          </w:p>
        </w:tc>
      </w:tr>
      <w:tr>
        <w:tc>
          <w:tcPr>
            <w:tcW w:w="624" w:type="dxa"/>
            <w:vAlign w:val="center"/>
          </w:tcPr>
          <w:p>
            <w:pPr>
              <w:pStyle w:val="0"/>
              <w:jc w:val="center"/>
            </w:pPr>
            <w:r>
              <w:rPr>
                <w:sz w:val="20"/>
              </w:rPr>
              <w:t xml:space="preserve">56.</w:t>
            </w:r>
          </w:p>
        </w:tc>
        <w:tc>
          <w:tcPr>
            <w:tcW w:w="4195" w:type="dxa"/>
          </w:tcPr>
          <w:p>
            <w:pPr>
              <w:pStyle w:val="0"/>
              <w:jc w:val="both"/>
            </w:pPr>
            <w:r>
              <w:rPr>
                <w:sz w:val="20"/>
              </w:rPr>
              <w:t xml:space="preserve">Предоставление субсидии областным государственным учреждениям - организациям дополнительного образования на иные цели:</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1150,00</w:t>
            </w:r>
          </w:p>
        </w:tc>
        <w:tc>
          <w:tcPr>
            <w:tcW w:w="1701" w:type="dxa"/>
            <w:vAlign w:val="center"/>
          </w:tcPr>
          <w:p>
            <w:pPr>
              <w:pStyle w:val="0"/>
              <w:jc w:val="center"/>
            </w:pPr>
            <w:r>
              <w:rPr>
                <w:sz w:val="20"/>
              </w:rPr>
              <w:t xml:space="preserve">1150,00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pPr>
            <w:r>
              <w:rPr>
                <w:sz w:val="20"/>
              </w:rPr>
            </w:r>
          </w:p>
        </w:tc>
        <w:tc>
          <w:tcPr>
            <w:tcW w:w="4195" w:type="dxa"/>
          </w:tcPr>
          <w:p>
            <w:pPr>
              <w:pStyle w:val="0"/>
              <w:jc w:val="both"/>
            </w:pPr>
            <w:r>
              <w:rPr>
                <w:sz w:val="20"/>
              </w:rPr>
              <w:t xml:space="preserve">для проведения мероприятий для обучающихся по профилактике безопасности дорожного движения</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650,00</w:t>
            </w:r>
          </w:p>
        </w:tc>
        <w:tc>
          <w:tcPr>
            <w:tcW w:w="1701" w:type="dxa"/>
            <w:vAlign w:val="center"/>
          </w:tcPr>
          <w:p>
            <w:pPr>
              <w:pStyle w:val="0"/>
              <w:jc w:val="center"/>
            </w:pPr>
            <w:r>
              <w:rPr>
                <w:sz w:val="20"/>
              </w:rPr>
              <w:t xml:space="preserve">650,00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pPr>
            <w:r>
              <w:rPr>
                <w:sz w:val="20"/>
              </w:rPr>
            </w:r>
          </w:p>
        </w:tc>
        <w:tc>
          <w:tcPr>
            <w:tcW w:w="4195" w:type="dxa"/>
          </w:tcPr>
          <w:p>
            <w:pPr>
              <w:pStyle w:val="0"/>
              <w:jc w:val="both"/>
            </w:pPr>
            <w:r>
              <w:rPr>
                <w:sz w:val="20"/>
              </w:rPr>
              <w:t xml:space="preserve">для организации подготовки и участия команды юных инспекторов движения Челябинской области во Всероссийском конкурсе "Безопасное колесо"</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100,00</w:t>
            </w:r>
          </w:p>
        </w:tc>
        <w:tc>
          <w:tcPr>
            <w:tcW w:w="1701" w:type="dxa"/>
            <w:vAlign w:val="center"/>
          </w:tcPr>
          <w:p>
            <w:pPr>
              <w:pStyle w:val="0"/>
              <w:jc w:val="center"/>
            </w:pPr>
            <w:r>
              <w:rPr>
                <w:sz w:val="20"/>
              </w:rPr>
              <w:t xml:space="preserve">100,00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pPr>
            <w:r>
              <w:rPr>
                <w:sz w:val="20"/>
              </w:rPr>
            </w:r>
          </w:p>
        </w:tc>
        <w:tc>
          <w:tcPr>
            <w:tcW w:w="4195" w:type="dxa"/>
          </w:tcPr>
          <w:p>
            <w:pPr>
              <w:pStyle w:val="0"/>
              <w:jc w:val="both"/>
            </w:pPr>
            <w:r>
              <w:rPr>
                <w:sz w:val="20"/>
              </w:rPr>
              <w:t xml:space="preserve">для проведения в образовательных организациях Челябинской области мероприятий по развитию отрядов юных инспекторов движения</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2020 год</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400,00</w:t>
            </w:r>
          </w:p>
        </w:tc>
        <w:tc>
          <w:tcPr>
            <w:tcW w:w="1701" w:type="dxa"/>
            <w:vAlign w:val="center"/>
          </w:tcPr>
          <w:p>
            <w:pPr>
              <w:pStyle w:val="0"/>
              <w:jc w:val="center"/>
            </w:pPr>
            <w:r>
              <w:rPr>
                <w:sz w:val="20"/>
              </w:rPr>
              <w:t xml:space="preserve">400,00</w:t>
            </w:r>
          </w:p>
        </w:tc>
        <w:tc>
          <w:tcPr>
            <w:tcW w:w="1701" w:type="dxa"/>
            <w:vAlign w:val="center"/>
          </w:tcPr>
          <w:p>
            <w:pPr>
              <w:pStyle w:val="0"/>
              <w:jc w:val="center"/>
            </w:pPr>
            <w:r>
              <w:rPr>
                <w:sz w:val="20"/>
              </w:rPr>
              <w:t xml:space="preserve">0,0</w:t>
            </w:r>
          </w:p>
        </w:tc>
        <w:tc>
          <w:tcPr>
            <w:tcW w:w="1701"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2" w:type="dxa"/>
            <w:vAlign w:val="center"/>
          </w:tcPr>
          <w:p>
            <w:pPr>
              <w:pStyle w:val="0"/>
              <w:jc w:val="center"/>
            </w:pPr>
            <w:r>
              <w:rPr>
                <w:sz w:val="20"/>
              </w:rPr>
              <w:t xml:space="preserve">0,0</w:t>
            </w:r>
          </w:p>
        </w:tc>
        <w:tc>
          <w:tcPr>
            <w:tcW w:w="1464" w:type="dxa"/>
            <w:vAlign w:val="center"/>
          </w:tcPr>
          <w:p>
            <w:pPr>
              <w:pStyle w:val="0"/>
              <w:jc w:val="center"/>
            </w:pPr>
            <w:r>
              <w:rPr>
                <w:sz w:val="20"/>
              </w:rPr>
              <w:t xml:space="preserve">0,0</w:t>
            </w:r>
          </w:p>
        </w:tc>
      </w:tr>
      <w:tr>
        <w:tc>
          <w:tcPr>
            <w:tcW w:w="624" w:type="dxa"/>
            <w:vAlign w:val="center"/>
          </w:tcPr>
          <w:p>
            <w:pPr>
              <w:pStyle w:val="0"/>
              <w:jc w:val="center"/>
            </w:pPr>
            <w:r>
              <w:rPr>
                <w:sz w:val="20"/>
              </w:rPr>
              <w:t xml:space="preserve">57.</w:t>
            </w:r>
          </w:p>
        </w:tc>
        <w:tc>
          <w:tcPr>
            <w:tcW w:w="4195" w:type="dxa"/>
          </w:tcPr>
          <w:p>
            <w:pPr>
              <w:pStyle w:val="0"/>
              <w:jc w:val="both"/>
            </w:pPr>
            <w:r>
              <w:rPr>
                <w:sz w:val="20"/>
              </w:rPr>
              <w:t xml:space="preserve">Предоставление субсидии бюджетным и автономным учреждениям на иные цели на проведение мероприятий по профилактике безопасности дорожного движения в порядке, установленном Правительством Челябинской области</w:t>
            </w:r>
          </w:p>
        </w:tc>
        <w:tc>
          <w:tcPr>
            <w:tcW w:w="2154" w:type="dxa"/>
            <w:vAlign w:val="center"/>
          </w:tcPr>
          <w:p>
            <w:pPr>
              <w:pStyle w:val="0"/>
              <w:jc w:val="center"/>
            </w:pPr>
            <w:r>
              <w:rPr>
                <w:sz w:val="20"/>
              </w:rPr>
              <w:t xml:space="preserve">Минобрнауки</w:t>
            </w:r>
          </w:p>
        </w:tc>
        <w:tc>
          <w:tcPr>
            <w:tcW w:w="1531" w:type="dxa"/>
            <w:vAlign w:val="center"/>
          </w:tcPr>
          <w:p>
            <w:pPr>
              <w:pStyle w:val="0"/>
              <w:jc w:val="center"/>
            </w:pPr>
            <w:r>
              <w:rPr>
                <w:sz w:val="20"/>
              </w:rPr>
              <w:t xml:space="preserve">2021 - 2024 годы</w:t>
            </w:r>
          </w:p>
        </w:tc>
        <w:tc>
          <w:tcPr>
            <w:tcW w:w="1701" w:type="dxa"/>
            <w:vAlign w:val="center"/>
          </w:tcPr>
          <w:p>
            <w:pPr>
              <w:pStyle w:val="0"/>
              <w:jc w:val="center"/>
            </w:pPr>
            <w:r>
              <w:rPr>
                <w:sz w:val="20"/>
              </w:rPr>
              <w:t xml:space="preserve">областной бюджет</w:t>
            </w:r>
          </w:p>
        </w:tc>
        <w:tc>
          <w:tcPr>
            <w:tcW w:w="1814" w:type="dxa"/>
            <w:vAlign w:val="center"/>
          </w:tcPr>
          <w:p>
            <w:pPr>
              <w:pStyle w:val="0"/>
              <w:jc w:val="center"/>
            </w:pPr>
            <w:r>
              <w:rPr>
                <w:sz w:val="20"/>
              </w:rPr>
              <w:t xml:space="preserve">3000,0</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750,00</w:t>
            </w:r>
          </w:p>
        </w:tc>
        <w:tc>
          <w:tcPr>
            <w:tcW w:w="1701" w:type="dxa"/>
            <w:vAlign w:val="center"/>
          </w:tcPr>
          <w:p>
            <w:pPr>
              <w:pStyle w:val="0"/>
              <w:jc w:val="center"/>
            </w:pPr>
            <w:r>
              <w:rPr>
                <w:sz w:val="20"/>
              </w:rPr>
              <w:t xml:space="preserve">750,00</w:t>
            </w:r>
          </w:p>
        </w:tc>
        <w:tc>
          <w:tcPr>
            <w:tcW w:w="1462" w:type="dxa"/>
            <w:vAlign w:val="center"/>
          </w:tcPr>
          <w:p>
            <w:pPr>
              <w:pStyle w:val="0"/>
              <w:jc w:val="center"/>
            </w:pPr>
            <w:r>
              <w:rPr>
                <w:sz w:val="20"/>
              </w:rPr>
              <w:t xml:space="preserve">750,00</w:t>
            </w:r>
          </w:p>
        </w:tc>
        <w:tc>
          <w:tcPr>
            <w:tcW w:w="1462" w:type="dxa"/>
            <w:vAlign w:val="center"/>
          </w:tcPr>
          <w:p>
            <w:pPr>
              <w:pStyle w:val="0"/>
              <w:jc w:val="center"/>
            </w:pPr>
            <w:r>
              <w:rPr>
                <w:sz w:val="20"/>
              </w:rPr>
              <w:t xml:space="preserve">750,00</w:t>
            </w:r>
          </w:p>
        </w:tc>
        <w:tc>
          <w:tcPr>
            <w:tcW w:w="1464" w:type="dxa"/>
            <w:vAlign w:val="center"/>
          </w:tcPr>
          <w:p>
            <w:pPr>
              <w:pStyle w:val="0"/>
              <w:jc w:val="center"/>
            </w:pPr>
            <w:r>
              <w:rPr>
                <w:sz w:val="20"/>
              </w:rPr>
              <w:t xml:space="preserve">0,0</w:t>
            </w:r>
          </w:p>
        </w:tc>
      </w:tr>
      <w:tr>
        <w:tblPrEx>
          <w:tblBorders>
            <w:insideH w:val="nil"/>
          </w:tblBorders>
        </w:tblPrEx>
        <w:tc>
          <w:tcPr>
            <w:tcW w:w="624" w:type="dxa"/>
            <w:vAlign w:val="center"/>
            <w:tcBorders>
              <w:bottom w:val="nil"/>
            </w:tcBorders>
          </w:tcPr>
          <w:p>
            <w:pPr>
              <w:pStyle w:val="0"/>
              <w:jc w:val="center"/>
            </w:pPr>
            <w:r>
              <w:rPr>
                <w:sz w:val="20"/>
              </w:rPr>
              <w:t xml:space="preserve">58.</w:t>
            </w:r>
          </w:p>
        </w:tc>
        <w:tc>
          <w:tcPr>
            <w:tcW w:w="4195" w:type="dxa"/>
            <w:tcBorders>
              <w:bottom w:val="nil"/>
            </w:tcBorders>
          </w:tcPr>
          <w:p>
            <w:pPr>
              <w:pStyle w:val="0"/>
              <w:jc w:val="both"/>
            </w:pPr>
            <w:r>
              <w:rPr>
                <w:sz w:val="20"/>
              </w:rPr>
              <w:t xml:space="preserve">Предоставление субсидий областным государственным бюджетным учреждениям - организациям дополнительного образования на иные цели на проведение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w:t>
            </w:r>
          </w:p>
        </w:tc>
        <w:tc>
          <w:tcPr>
            <w:tcW w:w="2154" w:type="dxa"/>
            <w:vAlign w:val="center"/>
            <w:tcBorders>
              <w:bottom w:val="nil"/>
            </w:tcBorders>
          </w:tcPr>
          <w:p>
            <w:pPr>
              <w:pStyle w:val="0"/>
              <w:jc w:val="center"/>
            </w:pPr>
            <w:r>
              <w:rPr>
                <w:sz w:val="20"/>
              </w:rPr>
              <w:t xml:space="preserve">Минобрнауки</w:t>
            </w:r>
          </w:p>
        </w:tc>
        <w:tc>
          <w:tcPr>
            <w:tcW w:w="1531" w:type="dxa"/>
            <w:vAlign w:val="center"/>
            <w:tcBorders>
              <w:bottom w:val="nil"/>
            </w:tcBorders>
          </w:tcPr>
          <w:p>
            <w:pPr>
              <w:pStyle w:val="0"/>
              <w:jc w:val="center"/>
            </w:pPr>
            <w:r>
              <w:rPr>
                <w:sz w:val="20"/>
              </w:rPr>
              <w:t xml:space="preserve">2022 - 2023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423,00</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423,00</w:t>
            </w:r>
          </w:p>
        </w:tc>
        <w:tc>
          <w:tcPr>
            <w:tcW w:w="1462" w:type="dxa"/>
            <w:vAlign w:val="center"/>
            <w:tcBorders>
              <w:bottom w:val="nil"/>
            </w:tcBorders>
          </w:tcPr>
          <w:p>
            <w:pPr>
              <w:pStyle w:val="0"/>
              <w:jc w:val="center"/>
            </w:pPr>
            <w:r>
              <w:rPr>
                <w:sz w:val="20"/>
              </w:rPr>
              <w:t xml:space="preserve">0,0</w:t>
            </w:r>
          </w:p>
        </w:tc>
        <w:tc>
          <w:tcPr>
            <w:tcW w:w="1464" w:type="dxa"/>
            <w:vAlign w:val="center"/>
            <w:tcBorders>
              <w:bottom w:val="nil"/>
            </w:tcBorders>
          </w:tcPr>
          <w:p>
            <w:pPr>
              <w:pStyle w:val="0"/>
              <w:jc w:val="center"/>
            </w:pPr>
            <w:r>
              <w:rPr>
                <w:sz w:val="20"/>
              </w:rPr>
              <w:t xml:space="preserve">0,0</w:t>
            </w:r>
          </w:p>
        </w:tc>
      </w:tr>
      <w:tr>
        <w:tblPrEx>
          <w:tblBorders>
            <w:insideH w:val="nil"/>
          </w:tblBorders>
        </w:tblPrEx>
        <w:tc>
          <w:tcPr>
            <w:gridSpan w:val="12"/>
            <w:tcW w:w="21510" w:type="dxa"/>
            <w:tcBorders>
              <w:top w:val="nil"/>
            </w:tcBorders>
          </w:tcPr>
          <w:p>
            <w:pPr>
              <w:pStyle w:val="0"/>
              <w:jc w:val="both"/>
            </w:pPr>
            <w:r>
              <w:rPr>
                <w:sz w:val="20"/>
              </w:rPr>
              <w:t xml:space="preserve">(п. 58 в ред. </w:t>
            </w:r>
            <w:hyperlink w:history="0" r:id="rId161"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59.</w:t>
            </w:r>
          </w:p>
        </w:tc>
        <w:tc>
          <w:tcPr>
            <w:tcW w:w="4195" w:type="dxa"/>
          </w:tcPr>
          <w:p>
            <w:pPr>
              <w:pStyle w:val="0"/>
              <w:jc w:val="both"/>
            </w:pPr>
            <w:r>
              <w:rPr>
                <w:sz w:val="20"/>
              </w:rPr>
              <w:t xml:space="preserve">Реализация благотворительного проекта "Детская АЗС" на территории Муниципального автономного учреждения "Городской сад им. А.С. Пушкина" города Челябинска</w:t>
            </w:r>
          </w:p>
        </w:tc>
        <w:tc>
          <w:tcPr>
            <w:tcW w:w="2154" w:type="dxa"/>
            <w:vAlign w:val="center"/>
          </w:tcPr>
          <w:p>
            <w:pPr>
              <w:pStyle w:val="0"/>
              <w:jc w:val="center"/>
            </w:pPr>
            <w:r>
              <w:rPr>
                <w:sz w:val="20"/>
              </w:rPr>
              <w:t xml:space="preserve">Минобрнауки,</w:t>
            </w:r>
          </w:p>
          <w:p>
            <w:pPr>
              <w:pStyle w:val="0"/>
              <w:jc w:val="center"/>
            </w:pPr>
            <w:r>
              <w:rPr>
                <w:sz w:val="20"/>
              </w:rPr>
              <w:t xml:space="preserve">Администрация</w:t>
            </w:r>
          </w:p>
          <w:p>
            <w:pPr>
              <w:pStyle w:val="0"/>
              <w:jc w:val="center"/>
            </w:pPr>
            <w:r>
              <w:rPr>
                <w:sz w:val="20"/>
              </w:rPr>
              <w:t xml:space="preserve">г. Челябинска (по согласованию)</w:t>
            </w:r>
          </w:p>
        </w:tc>
        <w:tc>
          <w:tcPr>
            <w:tcW w:w="1531" w:type="dxa"/>
            <w:vAlign w:val="center"/>
          </w:tcPr>
          <w:p>
            <w:pPr>
              <w:pStyle w:val="0"/>
              <w:jc w:val="center"/>
            </w:pPr>
            <w:r>
              <w:rPr>
                <w:sz w:val="20"/>
              </w:rPr>
              <w:t xml:space="preserve">2022 - 2025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blPrEx>
          <w:tblBorders>
            <w:insideH w:val="nil"/>
          </w:tblBorders>
        </w:tblPrEx>
        <w:tc>
          <w:tcPr>
            <w:tcW w:w="624" w:type="dxa"/>
            <w:vAlign w:val="center"/>
            <w:tcBorders>
              <w:bottom w:val="nil"/>
            </w:tcBorders>
          </w:tcPr>
          <w:p>
            <w:pPr>
              <w:pStyle w:val="0"/>
              <w:jc w:val="center"/>
            </w:pPr>
            <w:r>
              <w:rPr>
                <w:sz w:val="20"/>
              </w:rPr>
              <w:t xml:space="preserve">60.</w:t>
            </w:r>
          </w:p>
        </w:tc>
        <w:tc>
          <w:tcPr>
            <w:tcW w:w="4195" w:type="dxa"/>
            <w:tcBorders>
              <w:bottom w:val="nil"/>
            </w:tcBorders>
          </w:tcPr>
          <w:p>
            <w:pPr>
              <w:pStyle w:val="0"/>
              <w:jc w:val="both"/>
            </w:pPr>
            <w:r>
              <w:rPr>
                <w:sz w:val="20"/>
              </w:rPr>
              <w:t xml:space="preserve">Подготовка площадки для размещения плоскостного сооружения для стационарного детского автогородка на территории города Челябинска</w:t>
            </w:r>
          </w:p>
        </w:tc>
        <w:tc>
          <w:tcPr>
            <w:tcW w:w="2154" w:type="dxa"/>
            <w:vAlign w:val="center"/>
            <w:tcBorders>
              <w:bottom w:val="nil"/>
            </w:tcBorders>
          </w:tcPr>
          <w:p>
            <w:pPr>
              <w:pStyle w:val="0"/>
              <w:jc w:val="center"/>
            </w:pPr>
            <w:r>
              <w:rPr>
                <w:sz w:val="20"/>
              </w:rPr>
              <w:t xml:space="preserve">Минобрнауки,</w:t>
            </w:r>
          </w:p>
          <w:p>
            <w:pPr>
              <w:pStyle w:val="0"/>
              <w:jc w:val="center"/>
            </w:pPr>
            <w:r>
              <w:rPr>
                <w:sz w:val="20"/>
              </w:rPr>
              <w:t xml:space="preserve">Администрация</w:t>
            </w:r>
          </w:p>
          <w:p>
            <w:pPr>
              <w:pStyle w:val="0"/>
              <w:jc w:val="center"/>
            </w:pPr>
            <w:r>
              <w:rPr>
                <w:sz w:val="20"/>
              </w:rPr>
              <w:t xml:space="preserve">г. Челябинска (по согласованию)</w:t>
            </w:r>
          </w:p>
        </w:tc>
        <w:tc>
          <w:tcPr>
            <w:tcW w:w="1531" w:type="dxa"/>
            <w:vAlign w:val="center"/>
            <w:tcBorders>
              <w:bottom w:val="nil"/>
            </w:tcBorders>
          </w:tcPr>
          <w:p>
            <w:pPr>
              <w:pStyle w:val="0"/>
              <w:jc w:val="center"/>
            </w:pPr>
            <w:r>
              <w:rPr>
                <w:sz w:val="20"/>
              </w:rPr>
              <w:t xml:space="preserve">2022 - 2023 годы</w:t>
            </w:r>
          </w:p>
        </w:tc>
        <w:tc>
          <w:tcPr>
            <w:tcW w:w="1701" w:type="dxa"/>
            <w:vAlign w:val="center"/>
            <w:tcBorders>
              <w:bottom w:val="nil"/>
            </w:tcBorders>
          </w:tcPr>
          <w:p>
            <w:pPr>
              <w:pStyle w:val="0"/>
              <w:jc w:val="center"/>
            </w:pPr>
            <w:r>
              <w:rPr>
                <w:sz w:val="20"/>
              </w:rPr>
              <w:t xml:space="preserve">без финансирования</w:t>
            </w:r>
          </w:p>
        </w:tc>
        <w:tc>
          <w:tcPr>
            <w:tcW w:w="181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4" w:type="dxa"/>
            <w:vAlign w:val="center"/>
            <w:tcBorders>
              <w:bottom w:val="nil"/>
            </w:tcBorders>
          </w:tcPr>
          <w:p>
            <w:pPr>
              <w:pStyle w:val="0"/>
              <w:jc w:val="center"/>
            </w:pPr>
            <w:r>
              <w:rPr>
                <w:sz w:val="20"/>
              </w:rPr>
              <w:t xml:space="preserve">-</w:t>
            </w:r>
          </w:p>
        </w:tc>
      </w:tr>
      <w:tr>
        <w:tblPrEx>
          <w:tblBorders>
            <w:insideH w:val="nil"/>
          </w:tblBorders>
        </w:tblPrEx>
        <w:tc>
          <w:tcPr>
            <w:gridSpan w:val="12"/>
            <w:tcW w:w="21510" w:type="dxa"/>
            <w:tcBorders>
              <w:top w:val="nil"/>
            </w:tcBorders>
          </w:tcPr>
          <w:p>
            <w:pPr>
              <w:pStyle w:val="0"/>
              <w:jc w:val="both"/>
            </w:pPr>
            <w:r>
              <w:rPr>
                <w:sz w:val="20"/>
              </w:rPr>
              <w:t xml:space="preserve">(п. 60 в ред. </w:t>
            </w:r>
            <w:hyperlink w:history="0" r:id="rId16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pPr>
            <w:r>
              <w:rPr>
                <w:sz w:val="20"/>
              </w:rPr>
            </w:r>
          </w:p>
        </w:tc>
        <w:tc>
          <w:tcPr>
            <w:gridSpan w:val="11"/>
            <w:tcW w:w="20886" w:type="dxa"/>
          </w:tcPr>
          <w:p>
            <w:pPr>
              <w:pStyle w:val="0"/>
              <w:outlineLvl w:val="4"/>
              <w:jc w:val="center"/>
            </w:pPr>
            <w:r>
              <w:rPr>
                <w:sz w:val="20"/>
              </w:rPr>
              <w:t xml:space="preserve">Задача 14. "Создание условий для повышения безопасности участников дорожного движения"</w:t>
            </w:r>
          </w:p>
        </w:tc>
      </w:tr>
      <w:tr>
        <w:tblPrEx>
          <w:tblBorders>
            <w:insideH w:val="nil"/>
          </w:tblBorders>
        </w:tblPrEx>
        <w:tc>
          <w:tcPr>
            <w:tcW w:w="624" w:type="dxa"/>
            <w:vAlign w:val="center"/>
            <w:tcBorders>
              <w:bottom w:val="nil"/>
            </w:tcBorders>
          </w:tcPr>
          <w:p>
            <w:pPr>
              <w:pStyle w:val="0"/>
              <w:jc w:val="center"/>
            </w:pPr>
            <w:r>
              <w:rPr>
                <w:sz w:val="20"/>
              </w:rPr>
              <w:t xml:space="preserve">61.</w:t>
            </w:r>
          </w:p>
        </w:tc>
        <w:tc>
          <w:tcPr>
            <w:tcW w:w="4195" w:type="dxa"/>
            <w:tcBorders>
              <w:bottom w:val="nil"/>
            </w:tcBorders>
          </w:tcPr>
          <w:p>
            <w:pPr>
              <w:pStyle w:val="0"/>
              <w:jc w:val="both"/>
            </w:pPr>
            <w:r>
              <w:rPr>
                <w:sz w:val="20"/>
              </w:rPr>
              <w:t xml:space="preserve">Проведение профилактических мероприятий в целях повышения безопасности дорожного движения, в том числе разработка и распространение наглядных материалов с информацией профилактической направленности</w:t>
            </w:r>
          </w:p>
        </w:tc>
        <w:tc>
          <w:tcPr>
            <w:tcW w:w="2154" w:type="dxa"/>
            <w:vAlign w:val="center"/>
            <w:tcBorders>
              <w:bottom w:val="nil"/>
            </w:tcBorders>
          </w:tcPr>
          <w:p>
            <w:pPr>
              <w:pStyle w:val="0"/>
              <w:jc w:val="center"/>
            </w:pPr>
            <w:r>
              <w:rPr>
                <w:sz w:val="20"/>
              </w:rPr>
              <w:t xml:space="preserve">Министерство безопасности, ГУ МВД России по Челябинской области (по согласованию)</w:t>
            </w:r>
          </w:p>
        </w:tc>
        <w:tc>
          <w:tcPr>
            <w:tcW w:w="1531" w:type="dxa"/>
            <w:vAlign w:val="center"/>
            <w:tcBorders>
              <w:bottom w:val="nil"/>
            </w:tcBorders>
          </w:tcPr>
          <w:p>
            <w:pPr>
              <w:pStyle w:val="0"/>
              <w:jc w:val="center"/>
            </w:pPr>
            <w:r>
              <w:rPr>
                <w:sz w:val="20"/>
              </w:rPr>
              <w:t xml:space="preserve">2020 - 2023 годы</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5926,41</w:t>
            </w:r>
          </w:p>
        </w:tc>
        <w:tc>
          <w:tcPr>
            <w:tcW w:w="1701" w:type="dxa"/>
            <w:vAlign w:val="center"/>
            <w:tcBorders>
              <w:bottom w:val="nil"/>
            </w:tcBorders>
          </w:tcPr>
          <w:p>
            <w:pPr>
              <w:pStyle w:val="0"/>
              <w:jc w:val="center"/>
            </w:pPr>
            <w:r>
              <w:rPr>
                <w:sz w:val="20"/>
              </w:rPr>
              <w:t xml:space="preserve">1400,00</w:t>
            </w:r>
          </w:p>
        </w:tc>
        <w:tc>
          <w:tcPr>
            <w:tcW w:w="1701" w:type="dxa"/>
            <w:vAlign w:val="center"/>
            <w:tcBorders>
              <w:bottom w:val="nil"/>
            </w:tcBorders>
          </w:tcPr>
          <w:p>
            <w:pPr>
              <w:pStyle w:val="0"/>
              <w:jc w:val="center"/>
            </w:pPr>
            <w:r>
              <w:rPr>
                <w:sz w:val="20"/>
              </w:rPr>
              <w:t xml:space="preserve">1295,00</w:t>
            </w:r>
          </w:p>
        </w:tc>
        <w:tc>
          <w:tcPr>
            <w:tcW w:w="1701" w:type="dxa"/>
            <w:vAlign w:val="center"/>
            <w:tcBorders>
              <w:bottom w:val="nil"/>
            </w:tcBorders>
          </w:tcPr>
          <w:p>
            <w:pPr>
              <w:pStyle w:val="0"/>
              <w:jc w:val="center"/>
            </w:pPr>
            <w:r>
              <w:rPr>
                <w:sz w:val="20"/>
              </w:rPr>
              <w:t xml:space="preserve">1231,41</w:t>
            </w:r>
          </w:p>
        </w:tc>
        <w:tc>
          <w:tcPr>
            <w:tcW w:w="1462" w:type="dxa"/>
            <w:vAlign w:val="center"/>
            <w:tcBorders>
              <w:bottom w:val="nil"/>
            </w:tcBorders>
          </w:tcPr>
          <w:p>
            <w:pPr>
              <w:pStyle w:val="0"/>
              <w:jc w:val="center"/>
            </w:pPr>
            <w:r>
              <w:rPr>
                <w:sz w:val="20"/>
              </w:rPr>
              <w:t xml:space="preserve">2000,0</w:t>
            </w:r>
          </w:p>
        </w:tc>
        <w:tc>
          <w:tcPr>
            <w:tcW w:w="1462" w:type="dxa"/>
            <w:vAlign w:val="center"/>
            <w:tcBorders>
              <w:bottom w:val="nil"/>
            </w:tcBorders>
          </w:tcPr>
          <w:p>
            <w:pPr>
              <w:pStyle w:val="0"/>
              <w:jc w:val="center"/>
            </w:pPr>
            <w:r>
              <w:rPr>
                <w:sz w:val="20"/>
              </w:rPr>
              <w:t xml:space="preserve">0,0</w:t>
            </w:r>
          </w:p>
        </w:tc>
        <w:tc>
          <w:tcPr>
            <w:tcW w:w="1464" w:type="dxa"/>
            <w:vAlign w:val="center"/>
            <w:tcBorders>
              <w:bottom w:val="nil"/>
            </w:tcBorders>
          </w:tcPr>
          <w:p>
            <w:pPr>
              <w:pStyle w:val="0"/>
              <w:jc w:val="center"/>
            </w:pPr>
            <w:r>
              <w:rPr>
                <w:sz w:val="20"/>
              </w:rPr>
              <w:t xml:space="preserve">0,0</w:t>
            </w:r>
          </w:p>
        </w:tc>
      </w:tr>
      <w:tr>
        <w:tblPrEx>
          <w:tblBorders>
            <w:insideH w:val="nil"/>
          </w:tblBorders>
        </w:tblPrEx>
        <w:tc>
          <w:tcPr>
            <w:gridSpan w:val="12"/>
            <w:tcW w:w="21510" w:type="dxa"/>
            <w:tcBorders>
              <w:top w:val="nil"/>
            </w:tcBorders>
          </w:tcPr>
          <w:p>
            <w:pPr>
              <w:pStyle w:val="0"/>
              <w:jc w:val="both"/>
            </w:pPr>
            <w:r>
              <w:rPr>
                <w:sz w:val="20"/>
              </w:rPr>
              <w:t xml:space="preserve">(п. 61 в ред. </w:t>
            </w:r>
            <w:hyperlink w:history="0" r:id="rId16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624" w:type="dxa"/>
            <w:vAlign w:val="center"/>
          </w:tcPr>
          <w:p>
            <w:pPr>
              <w:pStyle w:val="0"/>
              <w:jc w:val="center"/>
            </w:pPr>
            <w:r>
              <w:rPr>
                <w:sz w:val="20"/>
              </w:rPr>
              <w:t xml:space="preserve">62.</w:t>
            </w:r>
          </w:p>
        </w:tc>
        <w:tc>
          <w:tcPr>
            <w:tcW w:w="4195" w:type="dxa"/>
          </w:tcPr>
          <w:p>
            <w:pPr>
              <w:pStyle w:val="0"/>
              <w:jc w:val="both"/>
            </w:pPr>
            <w:r>
              <w:rPr>
                <w:sz w:val="20"/>
              </w:rPr>
              <w:t xml:space="preserve">Формирование перечня мероприятий по снижению смертности от дорожно-транспортных происшествий на автомобильных дорогах Челябинской области </w:t>
            </w:r>
            <w:hyperlink w:history="0" w:anchor="P1574" w:tooltip="&lt;***&gt; Перечень мероприятий по снижению смертности от дорожно-транспортных происшествий на автомобильных дорогах Челябинской области на соответствующий год утверждается заместителем Губернатора Челябинской области куратором регионального проекта &quot;Безопасность дорожного движения в Челябинской области&quot;.">
              <w:r>
                <w:rPr>
                  <w:sz w:val="20"/>
                  <w:color w:val="0000ff"/>
                </w:rPr>
                <w:t xml:space="preserve">&lt;***&gt;</w:t>
              </w:r>
            </w:hyperlink>
          </w:p>
        </w:tc>
        <w:tc>
          <w:tcPr>
            <w:tcW w:w="2154" w:type="dxa"/>
            <w:vAlign w:val="center"/>
          </w:tcPr>
          <w:p>
            <w:pPr>
              <w:pStyle w:val="0"/>
              <w:jc w:val="center"/>
            </w:pPr>
            <w:r>
              <w:rPr>
                <w:sz w:val="20"/>
              </w:rPr>
              <w:t xml:space="preserve">Министерство безопасности</w:t>
            </w:r>
          </w:p>
        </w:tc>
        <w:tc>
          <w:tcPr>
            <w:tcW w:w="1531" w:type="dxa"/>
            <w:vAlign w:val="center"/>
          </w:tcPr>
          <w:p>
            <w:pPr>
              <w:pStyle w:val="0"/>
              <w:jc w:val="center"/>
            </w:pPr>
            <w:r>
              <w:rPr>
                <w:sz w:val="20"/>
              </w:rPr>
              <w:t xml:space="preserve">2022 - 2023 годы</w:t>
            </w:r>
          </w:p>
        </w:tc>
        <w:tc>
          <w:tcPr>
            <w:tcW w:w="1701" w:type="dxa"/>
            <w:vAlign w:val="center"/>
          </w:tcPr>
          <w:p>
            <w:pPr>
              <w:pStyle w:val="0"/>
              <w:jc w:val="center"/>
            </w:pPr>
            <w:r>
              <w:rPr>
                <w:sz w:val="20"/>
              </w:rPr>
              <w:t xml:space="preserve">без финансирования</w:t>
            </w:r>
          </w:p>
        </w:tc>
        <w:tc>
          <w:tcPr>
            <w:tcW w:w="1814"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701"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2" w:type="dxa"/>
            <w:vAlign w:val="center"/>
          </w:tcPr>
          <w:p>
            <w:pPr>
              <w:pStyle w:val="0"/>
              <w:jc w:val="center"/>
            </w:pPr>
            <w:r>
              <w:rPr>
                <w:sz w:val="20"/>
              </w:rPr>
              <w:t xml:space="preserve">-</w:t>
            </w:r>
          </w:p>
        </w:tc>
        <w:tc>
          <w:tcPr>
            <w:tcW w:w="1464" w:type="dxa"/>
            <w:vAlign w:val="center"/>
          </w:tcPr>
          <w:p>
            <w:pPr>
              <w:pStyle w:val="0"/>
              <w:jc w:val="center"/>
            </w:pPr>
            <w:r>
              <w:rPr>
                <w:sz w:val="20"/>
              </w:rPr>
              <w:t xml:space="preserve">-</w:t>
            </w:r>
          </w:p>
        </w:tc>
      </w:tr>
      <w:tr>
        <w:tblPrEx>
          <w:tblBorders>
            <w:insideH w:val="nil"/>
          </w:tblBorders>
        </w:tblPrEx>
        <w:tc>
          <w:tcPr>
            <w:tcW w:w="624" w:type="dxa"/>
            <w:vAlign w:val="center"/>
            <w:tcBorders>
              <w:bottom w:val="nil"/>
            </w:tcBorders>
          </w:tcPr>
          <w:p>
            <w:pPr>
              <w:pStyle w:val="0"/>
              <w:jc w:val="center"/>
            </w:pPr>
            <w:r>
              <w:rPr>
                <w:sz w:val="20"/>
              </w:rPr>
              <w:t xml:space="preserve">63.</w:t>
            </w:r>
          </w:p>
        </w:tc>
        <w:tc>
          <w:tcPr>
            <w:tcW w:w="4195" w:type="dxa"/>
            <w:tcBorders>
              <w:bottom w:val="nil"/>
            </w:tcBorders>
          </w:tcPr>
          <w:p>
            <w:pPr>
              <w:pStyle w:val="0"/>
              <w:jc w:val="both"/>
            </w:pPr>
            <w:r>
              <w:rPr>
                <w:sz w:val="20"/>
              </w:rPr>
              <w:t xml:space="preserve">Демонстрация социальных роликов по предупреждению дорожно-транспортных происшествий в муниципальных кинозалах и иных учреждениях культуры Челябинской области</w:t>
            </w:r>
          </w:p>
        </w:tc>
        <w:tc>
          <w:tcPr>
            <w:tcW w:w="2154" w:type="dxa"/>
            <w:vAlign w:val="center"/>
            <w:tcBorders>
              <w:bottom w:val="nil"/>
            </w:tcBorders>
          </w:tcPr>
          <w:p>
            <w:pPr>
              <w:pStyle w:val="0"/>
              <w:jc w:val="center"/>
            </w:pPr>
            <w:r>
              <w:rPr>
                <w:sz w:val="20"/>
              </w:rPr>
              <w:t xml:space="preserve">Минкультуры</w:t>
            </w:r>
          </w:p>
        </w:tc>
        <w:tc>
          <w:tcPr>
            <w:tcW w:w="1531" w:type="dxa"/>
            <w:vAlign w:val="center"/>
            <w:tcBorders>
              <w:bottom w:val="nil"/>
            </w:tcBorders>
          </w:tcPr>
          <w:p>
            <w:pPr>
              <w:pStyle w:val="0"/>
              <w:jc w:val="center"/>
            </w:pPr>
            <w:r>
              <w:rPr>
                <w:sz w:val="20"/>
              </w:rPr>
              <w:t xml:space="preserve">2022 - 2023 годы</w:t>
            </w:r>
          </w:p>
        </w:tc>
        <w:tc>
          <w:tcPr>
            <w:tcW w:w="1701" w:type="dxa"/>
            <w:vAlign w:val="center"/>
            <w:tcBorders>
              <w:bottom w:val="nil"/>
            </w:tcBorders>
          </w:tcPr>
          <w:p>
            <w:pPr>
              <w:pStyle w:val="0"/>
              <w:jc w:val="center"/>
            </w:pPr>
            <w:r>
              <w:rPr>
                <w:sz w:val="20"/>
              </w:rPr>
              <w:t xml:space="preserve">без финансирования</w:t>
            </w:r>
          </w:p>
        </w:tc>
        <w:tc>
          <w:tcPr>
            <w:tcW w:w="1814"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701"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2" w:type="dxa"/>
            <w:vAlign w:val="center"/>
            <w:tcBorders>
              <w:bottom w:val="nil"/>
            </w:tcBorders>
          </w:tcPr>
          <w:p>
            <w:pPr>
              <w:pStyle w:val="0"/>
              <w:jc w:val="center"/>
            </w:pPr>
            <w:r>
              <w:rPr>
                <w:sz w:val="20"/>
              </w:rPr>
              <w:t xml:space="preserve">-</w:t>
            </w:r>
          </w:p>
        </w:tc>
        <w:tc>
          <w:tcPr>
            <w:tcW w:w="1464" w:type="dxa"/>
            <w:vAlign w:val="center"/>
            <w:tcBorders>
              <w:bottom w:val="nil"/>
            </w:tcBorders>
          </w:tcPr>
          <w:p>
            <w:pPr>
              <w:pStyle w:val="0"/>
              <w:jc w:val="center"/>
            </w:pPr>
            <w:r>
              <w:rPr>
                <w:sz w:val="20"/>
              </w:rPr>
              <w:t xml:space="preserve">-</w:t>
            </w:r>
          </w:p>
        </w:tc>
      </w:tr>
      <w:tr>
        <w:tblPrEx>
          <w:tblBorders>
            <w:insideH w:val="nil"/>
          </w:tblBorders>
        </w:tblPrEx>
        <w:tc>
          <w:tcPr>
            <w:gridSpan w:val="12"/>
            <w:tcW w:w="21510" w:type="dxa"/>
            <w:tcBorders>
              <w:top w:val="nil"/>
            </w:tcBorders>
          </w:tcPr>
          <w:p>
            <w:pPr>
              <w:pStyle w:val="0"/>
              <w:jc w:val="both"/>
            </w:pPr>
            <w:r>
              <w:rPr>
                <w:sz w:val="20"/>
              </w:rPr>
              <w:t xml:space="preserve">(п. 63 в ред. </w:t>
            </w:r>
            <w:hyperlink w:history="0" r:id="rId16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624" w:type="dxa"/>
            <w:tcBorders>
              <w:bottom w:val="nil"/>
            </w:tcBorders>
          </w:tcPr>
          <w:p>
            <w:pPr>
              <w:pStyle w:val="0"/>
            </w:pPr>
            <w:r>
              <w:rPr>
                <w:sz w:val="20"/>
              </w:rPr>
            </w:r>
          </w:p>
        </w:tc>
        <w:tc>
          <w:tcPr>
            <w:gridSpan w:val="3"/>
            <w:tcW w:w="7880" w:type="dxa"/>
            <w:tcBorders>
              <w:bottom w:val="nil"/>
            </w:tcBorders>
          </w:tcPr>
          <w:p>
            <w:pPr>
              <w:pStyle w:val="0"/>
            </w:pPr>
            <w:r>
              <w:rPr>
                <w:sz w:val="20"/>
              </w:rPr>
              <w:t xml:space="preserve">Итого по подпрограмме</w:t>
            </w:r>
          </w:p>
        </w:tc>
        <w:tc>
          <w:tcPr>
            <w:tcW w:w="1701" w:type="dxa"/>
            <w:vAlign w:val="center"/>
            <w:tcBorders>
              <w:bottom w:val="nil"/>
            </w:tcBorders>
          </w:tcPr>
          <w:p>
            <w:pPr>
              <w:pStyle w:val="0"/>
              <w:jc w:val="center"/>
            </w:pPr>
            <w:r>
              <w:rPr>
                <w:sz w:val="20"/>
              </w:rPr>
              <w:t xml:space="preserve">областной бюджет</w:t>
            </w:r>
          </w:p>
        </w:tc>
        <w:tc>
          <w:tcPr>
            <w:tcW w:w="1814" w:type="dxa"/>
            <w:vAlign w:val="center"/>
            <w:tcBorders>
              <w:bottom w:val="nil"/>
            </w:tcBorders>
          </w:tcPr>
          <w:p>
            <w:pPr>
              <w:pStyle w:val="0"/>
              <w:jc w:val="center"/>
            </w:pPr>
            <w:r>
              <w:rPr>
                <w:sz w:val="20"/>
              </w:rPr>
              <w:t xml:space="preserve">1950400,01</w:t>
            </w:r>
          </w:p>
        </w:tc>
        <w:tc>
          <w:tcPr>
            <w:tcW w:w="1701" w:type="dxa"/>
            <w:vAlign w:val="center"/>
            <w:tcBorders>
              <w:bottom w:val="nil"/>
            </w:tcBorders>
          </w:tcPr>
          <w:p>
            <w:pPr>
              <w:pStyle w:val="0"/>
              <w:jc w:val="center"/>
            </w:pPr>
            <w:r>
              <w:rPr>
                <w:sz w:val="20"/>
              </w:rPr>
              <w:t xml:space="preserve">332281,91</w:t>
            </w:r>
          </w:p>
        </w:tc>
        <w:tc>
          <w:tcPr>
            <w:tcW w:w="1701" w:type="dxa"/>
            <w:vAlign w:val="center"/>
            <w:tcBorders>
              <w:bottom w:val="nil"/>
            </w:tcBorders>
          </w:tcPr>
          <w:p>
            <w:pPr>
              <w:pStyle w:val="0"/>
              <w:jc w:val="center"/>
            </w:pPr>
            <w:r>
              <w:rPr>
                <w:sz w:val="20"/>
              </w:rPr>
              <w:t xml:space="preserve">282228,70</w:t>
            </w:r>
          </w:p>
        </w:tc>
        <w:tc>
          <w:tcPr>
            <w:tcW w:w="1701" w:type="dxa"/>
            <w:vAlign w:val="center"/>
            <w:tcBorders>
              <w:bottom w:val="nil"/>
            </w:tcBorders>
          </w:tcPr>
          <w:p>
            <w:pPr>
              <w:pStyle w:val="0"/>
              <w:jc w:val="center"/>
            </w:pPr>
            <w:r>
              <w:rPr>
                <w:sz w:val="20"/>
              </w:rPr>
              <w:t xml:space="preserve">372885,20</w:t>
            </w:r>
          </w:p>
        </w:tc>
        <w:tc>
          <w:tcPr>
            <w:tcW w:w="1462" w:type="dxa"/>
            <w:vAlign w:val="center"/>
            <w:tcBorders>
              <w:bottom w:val="nil"/>
            </w:tcBorders>
          </w:tcPr>
          <w:p>
            <w:pPr>
              <w:pStyle w:val="0"/>
              <w:jc w:val="center"/>
            </w:pPr>
            <w:r>
              <w:rPr>
                <w:sz w:val="20"/>
              </w:rPr>
              <w:t xml:space="preserve">300274,20</w:t>
            </w:r>
          </w:p>
        </w:tc>
        <w:tc>
          <w:tcPr>
            <w:tcW w:w="1462" w:type="dxa"/>
            <w:vAlign w:val="center"/>
            <w:tcBorders>
              <w:bottom w:val="nil"/>
            </w:tcBorders>
          </w:tcPr>
          <w:p>
            <w:pPr>
              <w:pStyle w:val="0"/>
              <w:jc w:val="center"/>
            </w:pPr>
            <w:r>
              <w:rPr>
                <w:sz w:val="20"/>
              </w:rPr>
              <w:t xml:space="preserve">335490,00</w:t>
            </w:r>
          </w:p>
        </w:tc>
        <w:tc>
          <w:tcPr>
            <w:tcW w:w="1464" w:type="dxa"/>
            <w:vAlign w:val="center"/>
            <w:tcBorders>
              <w:bottom w:val="nil"/>
            </w:tcBorders>
          </w:tcPr>
          <w:p>
            <w:pPr>
              <w:pStyle w:val="0"/>
              <w:jc w:val="center"/>
            </w:pPr>
            <w:r>
              <w:rPr>
                <w:sz w:val="20"/>
              </w:rPr>
              <w:t xml:space="preserve">327240,00</w:t>
            </w:r>
          </w:p>
        </w:tc>
      </w:tr>
      <w:tr>
        <w:tblPrEx>
          <w:tblBorders>
            <w:insideH w:val="nil"/>
          </w:tblBorders>
        </w:tblPrEx>
        <w:tc>
          <w:tcPr>
            <w:gridSpan w:val="12"/>
            <w:tcW w:w="21510" w:type="dxa"/>
            <w:tcBorders>
              <w:top w:val="nil"/>
            </w:tcBorders>
          </w:tcPr>
          <w:p>
            <w:pPr>
              <w:pStyle w:val="0"/>
              <w:jc w:val="both"/>
            </w:pPr>
            <w:r>
              <w:rPr>
                <w:sz w:val="20"/>
              </w:rPr>
              <w:t xml:space="preserve">(строка в ред. </w:t>
            </w:r>
            <w:hyperlink w:history="0" r:id="rId16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r>
        <w:tc>
          <w:tcPr>
            <w:tcW w:w="624" w:type="dxa"/>
            <w:tcBorders>
              <w:bottom w:val="nil"/>
            </w:tcBorders>
            <w:vMerge w:val="restart"/>
          </w:tcPr>
          <w:p>
            <w:pPr>
              <w:pStyle w:val="0"/>
            </w:pPr>
            <w:r>
              <w:rPr>
                <w:sz w:val="20"/>
              </w:rPr>
            </w:r>
          </w:p>
        </w:tc>
        <w:tc>
          <w:tcPr>
            <w:gridSpan w:val="3"/>
            <w:tcW w:w="7880" w:type="dxa"/>
            <w:tcBorders>
              <w:bottom w:val="nil"/>
            </w:tcBorders>
            <w:vMerge w:val="restart"/>
          </w:tcPr>
          <w:p>
            <w:pPr>
              <w:pStyle w:val="0"/>
            </w:pPr>
            <w:r>
              <w:rPr>
                <w:sz w:val="20"/>
              </w:rPr>
              <w:t xml:space="preserve">Всего по государственной программе</w:t>
            </w:r>
          </w:p>
        </w:tc>
        <w:tc>
          <w:tcPr>
            <w:tcW w:w="1701" w:type="dxa"/>
            <w:vAlign w:val="center"/>
          </w:tcPr>
          <w:p>
            <w:pPr>
              <w:pStyle w:val="0"/>
              <w:jc w:val="center"/>
            </w:pPr>
            <w:r>
              <w:rPr>
                <w:sz w:val="20"/>
              </w:rPr>
              <w:t xml:space="preserve">всего, в том числе:</w:t>
            </w:r>
          </w:p>
        </w:tc>
        <w:tc>
          <w:tcPr>
            <w:tcW w:w="1814" w:type="dxa"/>
            <w:vAlign w:val="center"/>
          </w:tcPr>
          <w:p>
            <w:pPr>
              <w:pStyle w:val="0"/>
              <w:jc w:val="center"/>
            </w:pPr>
            <w:r>
              <w:rPr>
                <w:sz w:val="20"/>
              </w:rPr>
              <w:t xml:space="preserve">11750563,94</w:t>
            </w:r>
          </w:p>
        </w:tc>
        <w:tc>
          <w:tcPr>
            <w:tcW w:w="1701" w:type="dxa"/>
            <w:vAlign w:val="center"/>
          </w:tcPr>
          <w:p>
            <w:pPr>
              <w:pStyle w:val="0"/>
              <w:jc w:val="center"/>
            </w:pPr>
            <w:r>
              <w:rPr>
                <w:sz w:val="20"/>
              </w:rPr>
              <w:t xml:space="preserve">1716164,05</w:t>
            </w:r>
          </w:p>
        </w:tc>
        <w:tc>
          <w:tcPr>
            <w:tcW w:w="1701" w:type="dxa"/>
            <w:vAlign w:val="center"/>
          </w:tcPr>
          <w:p>
            <w:pPr>
              <w:pStyle w:val="0"/>
              <w:jc w:val="center"/>
            </w:pPr>
            <w:r>
              <w:rPr>
                <w:sz w:val="20"/>
              </w:rPr>
              <w:t xml:space="preserve">1698751,94</w:t>
            </w:r>
          </w:p>
        </w:tc>
        <w:tc>
          <w:tcPr>
            <w:tcW w:w="1701" w:type="dxa"/>
            <w:vAlign w:val="center"/>
          </w:tcPr>
          <w:p>
            <w:pPr>
              <w:pStyle w:val="0"/>
              <w:jc w:val="center"/>
            </w:pPr>
            <w:r>
              <w:rPr>
                <w:sz w:val="20"/>
              </w:rPr>
              <w:t xml:space="preserve">2311575,75</w:t>
            </w:r>
          </w:p>
        </w:tc>
        <w:tc>
          <w:tcPr>
            <w:tcW w:w="1462" w:type="dxa"/>
            <w:vAlign w:val="center"/>
          </w:tcPr>
          <w:p>
            <w:pPr>
              <w:pStyle w:val="0"/>
              <w:jc w:val="center"/>
            </w:pPr>
            <w:r>
              <w:rPr>
                <w:sz w:val="20"/>
              </w:rPr>
              <w:t xml:space="preserve">2280394,40</w:t>
            </w:r>
          </w:p>
        </w:tc>
        <w:tc>
          <w:tcPr>
            <w:tcW w:w="1462" w:type="dxa"/>
            <w:vAlign w:val="center"/>
          </w:tcPr>
          <w:p>
            <w:pPr>
              <w:pStyle w:val="0"/>
              <w:jc w:val="center"/>
            </w:pPr>
            <w:r>
              <w:rPr>
                <w:sz w:val="20"/>
              </w:rPr>
              <w:t xml:space="preserve">1885514,20</w:t>
            </w:r>
          </w:p>
        </w:tc>
        <w:tc>
          <w:tcPr>
            <w:tcW w:w="1464" w:type="dxa"/>
            <w:vAlign w:val="center"/>
          </w:tcPr>
          <w:p>
            <w:pPr>
              <w:pStyle w:val="0"/>
              <w:jc w:val="center"/>
            </w:pPr>
            <w:r>
              <w:rPr>
                <w:sz w:val="20"/>
              </w:rPr>
              <w:t xml:space="preserve">1858163,60</w:t>
            </w:r>
          </w:p>
        </w:tc>
      </w:tr>
      <w:tr>
        <w:tc>
          <w:tcPr>
            <w:tcBorders>
              <w:bottom w:val="nil"/>
            </w:tcBorders>
            <w:vMerge w:val="continue"/>
          </w:tcPr>
          <w:p/>
        </w:tc>
        <w:tc>
          <w:tcPr>
            <w:gridSpan w:val="3"/>
            <w:tcBorders>
              <w:bottom w:val="nil"/>
            </w:tcBorders>
            <w:vMerge w:val="continue"/>
          </w:tcPr>
          <w:p/>
        </w:tc>
        <w:tc>
          <w:tcPr>
            <w:tcW w:w="1701" w:type="dxa"/>
          </w:tcPr>
          <w:p>
            <w:pPr>
              <w:pStyle w:val="0"/>
              <w:jc w:val="center"/>
            </w:pPr>
            <w:r>
              <w:rPr>
                <w:sz w:val="20"/>
              </w:rPr>
              <w:t xml:space="preserve">областной бюджет</w:t>
            </w:r>
          </w:p>
        </w:tc>
        <w:tc>
          <w:tcPr>
            <w:tcW w:w="1814" w:type="dxa"/>
            <w:vAlign w:val="center"/>
          </w:tcPr>
          <w:p>
            <w:pPr>
              <w:pStyle w:val="0"/>
              <w:jc w:val="center"/>
            </w:pPr>
            <w:r>
              <w:rPr>
                <w:sz w:val="20"/>
              </w:rPr>
              <w:t xml:space="preserve">11348601,74</w:t>
            </w:r>
          </w:p>
        </w:tc>
        <w:tc>
          <w:tcPr>
            <w:tcW w:w="1701" w:type="dxa"/>
            <w:vAlign w:val="center"/>
          </w:tcPr>
          <w:p>
            <w:pPr>
              <w:pStyle w:val="0"/>
              <w:jc w:val="center"/>
            </w:pPr>
            <w:r>
              <w:rPr>
                <w:sz w:val="20"/>
              </w:rPr>
              <w:t xml:space="preserve">1660978,05</w:t>
            </w:r>
          </w:p>
        </w:tc>
        <w:tc>
          <w:tcPr>
            <w:tcW w:w="1701" w:type="dxa"/>
            <w:vAlign w:val="center"/>
          </w:tcPr>
          <w:p>
            <w:pPr>
              <w:pStyle w:val="0"/>
              <w:jc w:val="center"/>
            </w:pPr>
            <w:r>
              <w:rPr>
                <w:sz w:val="20"/>
              </w:rPr>
              <w:t xml:space="preserve">1644939,84</w:t>
            </w:r>
          </w:p>
        </w:tc>
        <w:tc>
          <w:tcPr>
            <w:tcW w:w="1701" w:type="dxa"/>
            <w:vAlign w:val="center"/>
          </w:tcPr>
          <w:p>
            <w:pPr>
              <w:pStyle w:val="0"/>
              <w:jc w:val="center"/>
            </w:pPr>
            <w:r>
              <w:rPr>
                <w:sz w:val="20"/>
              </w:rPr>
              <w:t xml:space="preserve">2251194,25</w:t>
            </w:r>
          </w:p>
        </w:tc>
        <w:tc>
          <w:tcPr>
            <w:tcW w:w="1462" w:type="dxa"/>
            <w:vAlign w:val="center"/>
          </w:tcPr>
          <w:p>
            <w:pPr>
              <w:pStyle w:val="0"/>
              <w:jc w:val="center"/>
            </w:pPr>
            <w:r>
              <w:rPr>
                <w:sz w:val="20"/>
              </w:rPr>
              <w:t xml:space="preserve">2210596,90</w:t>
            </w:r>
          </w:p>
        </w:tc>
        <w:tc>
          <w:tcPr>
            <w:tcW w:w="1462" w:type="dxa"/>
            <w:vAlign w:val="center"/>
          </w:tcPr>
          <w:p>
            <w:pPr>
              <w:pStyle w:val="0"/>
              <w:jc w:val="center"/>
            </w:pPr>
            <w:r>
              <w:rPr>
                <w:sz w:val="20"/>
              </w:rPr>
              <w:t xml:space="preserve">1797501,60</w:t>
            </w:r>
          </w:p>
        </w:tc>
        <w:tc>
          <w:tcPr>
            <w:tcW w:w="1464" w:type="dxa"/>
            <w:vAlign w:val="center"/>
          </w:tcPr>
          <w:p>
            <w:pPr>
              <w:pStyle w:val="0"/>
              <w:jc w:val="center"/>
            </w:pPr>
            <w:r>
              <w:rPr>
                <w:sz w:val="20"/>
              </w:rPr>
              <w:t xml:space="preserve">1783391,10</w:t>
            </w:r>
          </w:p>
        </w:tc>
      </w:tr>
      <w:tr>
        <w:tblPrEx>
          <w:tblBorders>
            <w:insideH w:val="nil"/>
          </w:tblBorders>
        </w:tblPrEx>
        <w:tc>
          <w:tcPr>
            <w:tcBorders>
              <w:bottom w:val="nil"/>
            </w:tcBorders>
            <w:vMerge w:val="continue"/>
          </w:tcPr>
          <w:p/>
        </w:tc>
        <w:tc>
          <w:tcPr>
            <w:gridSpan w:val="3"/>
            <w:tcBorders>
              <w:bottom w:val="nil"/>
            </w:tcBorders>
            <w:vMerge w:val="continue"/>
          </w:tcPr>
          <w:p/>
        </w:tc>
        <w:tc>
          <w:tcPr>
            <w:tcW w:w="1701" w:type="dxa"/>
            <w:vAlign w:val="center"/>
            <w:tcBorders>
              <w:bottom w:val="nil"/>
            </w:tcBorders>
          </w:tcPr>
          <w:p>
            <w:pPr>
              <w:pStyle w:val="0"/>
              <w:jc w:val="center"/>
            </w:pPr>
            <w:r>
              <w:rPr>
                <w:sz w:val="20"/>
              </w:rPr>
              <w:t xml:space="preserve">федеральный бюджет</w:t>
            </w:r>
          </w:p>
        </w:tc>
        <w:tc>
          <w:tcPr>
            <w:tcW w:w="1814" w:type="dxa"/>
            <w:vAlign w:val="center"/>
            <w:tcBorders>
              <w:bottom w:val="nil"/>
            </w:tcBorders>
          </w:tcPr>
          <w:p>
            <w:pPr>
              <w:pStyle w:val="0"/>
              <w:jc w:val="center"/>
            </w:pPr>
            <w:r>
              <w:rPr>
                <w:sz w:val="20"/>
              </w:rPr>
              <w:t xml:space="preserve">401962,20</w:t>
            </w:r>
          </w:p>
        </w:tc>
        <w:tc>
          <w:tcPr>
            <w:tcW w:w="1701" w:type="dxa"/>
            <w:vAlign w:val="center"/>
            <w:tcBorders>
              <w:bottom w:val="nil"/>
            </w:tcBorders>
          </w:tcPr>
          <w:p>
            <w:pPr>
              <w:pStyle w:val="0"/>
              <w:jc w:val="center"/>
            </w:pPr>
            <w:r>
              <w:rPr>
                <w:sz w:val="20"/>
              </w:rPr>
              <w:t xml:space="preserve">55186,00</w:t>
            </w:r>
          </w:p>
        </w:tc>
        <w:tc>
          <w:tcPr>
            <w:tcW w:w="1701" w:type="dxa"/>
            <w:vAlign w:val="center"/>
            <w:tcBorders>
              <w:bottom w:val="nil"/>
            </w:tcBorders>
          </w:tcPr>
          <w:p>
            <w:pPr>
              <w:pStyle w:val="0"/>
              <w:jc w:val="center"/>
            </w:pPr>
            <w:r>
              <w:rPr>
                <w:sz w:val="20"/>
              </w:rPr>
              <w:t xml:space="preserve">53812,10</w:t>
            </w:r>
          </w:p>
        </w:tc>
        <w:tc>
          <w:tcPr>
            <w:tcW w:w="1701" w:type="dxa"/>
            <w:vAlign w:val="center"/>
            <w:tcBorders>
              <w:bottom w:val="nil"/>
            </w:tcBorders>
          </w:tcPr>
          <w:p>
            <w:pPr>
              <w:pStyle w:val="0"/>
              <w:jc w:val="center"/>
            </w:pPr>
            <w:r>
              <w:rPr>
                <w:sz w:val="20"/>
              </w:rPr>
              <w:t xml:space="preserve">60381,50</w:t>
            </w:r>
          </w:p>
        </w:tc>
        <w:tc>
          <w:tcPr>
            <w:tcW w:w="1462" w:type="dxa"/>
            <w:vAlign w:val="center"/>
            <w:tcBorders>
              <w:bottom w:val="nil"/>
            </w:tcBorders>
          </w:tcPr>
          <w:p>
            <w:pPr>
              <w:pStyle w:val="0"/>
              <w:jc w:val="center"/>
            </w:pPr>
            <w:r>
              <w:rPr>
                <w:sz w:val="20"/>
              </w:rPr>
              <w:t xml:space="preserve">69797,50</w:t>
            </w:r>
          </w:p>
        </w:tc>
        <w:tc>
          <w:tcPr>
            <w:tcW w:w="1462" w:type="dxa"/>
            <w:vAlign w:val="center"/>
            <w:tcBorders>
              <w:bottom w:val="nil"/>
            </w:tcBorders>
          </w:tcPr>
          <w:p>
            <w:pPr>
              <w:pStyle w:val="0"/>
              <w:jc w:val="center"/>
            </w:pPr>
            <w:r>
              <w:rPr>
                <w:sz w:val="20"/>
              </w:rPr>
              <w:t xml:space="preserve">88012,60</w:t>
            </w:r>
          </w:p>
        </w:tc>
        <w:tc>
          <w:tcPr>
            <w:tcW w:w="1464" w:type="dxa"/>
            <w:vAlign w:val="center"/>
            <w:tcBorders>
              <w:bottom w:val="nil"/>
            </w:tcBorders>
          </w:tcPr>
          <w:p>
            <w:pPr>
              <w:pStyle w:val="0"/>
              <w:jc w:val="center"/>
            </w:pPr>
            <w:r>
              <w:rPr>
                <w:sz w:val="20"/>
              </w:rPr>
              <w:t xml:space="preserve">74772,50</w:t>
            </w:r>
          </w:p>
        </w:tc>
      </w:tr>
      <w:tr>
        <w:tblPrEx>
          <w:tblBorders>
            <w:insideH w:val="nil"/>
          </w:tblBorders>
        </w:tblPrEx>
        <w:tc>
          <w:tcPr>
            <w:gridSpan w:val="12"/>
            <w:tcW w:w="21510" w:type="dxa"/>
            <w:tcBorders>
              <w:top w:val="nil"/>
            </w:tcBorders>
          </w:tcPr>
          <w:p>
            <w:pPr>
              <w:pStyle w:val="0"/>
              <w:jc w:val="both"/>
            </w:pPr>
            <w:r>
              <w:rPr>
                <w:sz w:val="20"/>
              </w:rPr>
              <w:t xml:space="preserve">(строка в ред. </w:t>
            </w:r>
            <w:hyperlink w:history="0" r:id="rId166"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w:t>
            </w:r>
          </w:p>
          <w:p>
            <w:pPr>
              <w:pStyle w:val="0"/>
              <w:jc w:val="both"/>
            </w:pPr>
            <w:r>
              <w:rPr>
                <w:sz w:val="20"/>
              </w:rPr>
              <w:t xml:space="preserve">N 605-П)</w:t>
            </w:r>
          </w:p>
        </w:tc>
      </w:tr>
    </w:tbl>
    <w:p>
      <w:pPr>
        <w:sectPr>
          <w:headerReference w:type="default" r:id="rId135"/>
          <w:headerReference w:type="first" r:id="rId135"/>
          <w:footerReference w:type="default" r:id="rId136"/>
          <w:footerReference w:type="first" r:id="rId1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 таблице использованы следующие сокращения:</w:t>
      </w:r>
    </w:p>
    <w:p>
      <w:pPr>
        <w:pStyle w:val="0"/>
        <w:spacing w:before="200" w:line-rule="auto"/>
        <w:ind w:firstLine="540"/>
        <w:jc w:val="both"/>
      </w:pPr>
      <w:r>
        <w:rPr>
          <w:sz w:val="20"/>
        </w:rPr>
        <w:t xml:space="preserve">ГУФСИН России по Челябинской области - Главное управление Федеральной службы исполнения наказаний по Челябинской области;</w:t>
      </w:r>
    </w:p>
    <w:p>
      <w:pPr>
        <w:pStyle w:val="0"/>
        <w:spacing w:before="200" w:line-rule="auto"/>
        <w:ind w:firstLine="540"/>
        <w:jc w:val="both"/>
      </w:pPr>
      <w:r>
        <w:rPr>
          <w:sz w:val="20"/>
        </w:rPr>
        <w:t xml:space="preserve">ГУ МВД России по Челябинской области - Главное управление Министерства внутренних дел Российской Федерации по Челябинской области;</w:t>
      </w:r>
    </w:p>
    <w:p>
      <w:pPr>
        <w:pStyle w:val="0"/>
        <w:spacing w:before="200" w:line-rule="auto"/>
        <w:ind w:firstLine="540"/>
        <w:jc w:val="both"/>
      </w:pPr>
      <w:r>
        <w:rPr>
          <w:sz w:val="20"/>
        </w:rPr>
        <w:t xml:space="preserve">ЮУ ЛУ МВД России на транспорте - Южно-Уральское линейное управление Министерства внутренних дел Российской Федерации на транспорте;</w:t>
      </w:r>
    </w:p>
    <w:p>
      <w:pPr>
        <w:pStyle w:val="0"/>
        <w:spacing w:before="200" w:line-rule="auto"/>
        <w:ind w:firstLine="540"/>
        <w:jc w:val="both"/>
      </w:pPr>
      <w:r>
        <w:rPr>
          <w:sz w:val="20"/>
        </w:rPr>
        <w:t xml:space="preserve">ДОСААФ России Челябинской области - Региональное отделение Общероссийской общественно-государственной организации "Добровольное общество содействия армии, авиации и флоту России" Челябинской области;</w:t>
      </w:r>
    </w:p>
    <w:p>
      <w:pPr>
        <w:pStyle w:val="0"/>
        <w:spacing w:before="200" w:line-rule="auto"/>
        <w:ind w:firstLine="540"/>
        <w:jc w:val="both"/>
      </w:pPr>
      <w:r>
        <w:rPr>
          <w:sz w:val="20"/>
        </w:rPr>
        <w:t xml:space="preserve">ГУ МЧС России по Челябинской области -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Челябинской области.</w:t>
      </w:r>
    </w:p>
    <w:bookmarkStart w:id="1573" w:name="P1573"/>
    <w:bookmarkEnd w:id="1573"/>
    <w:p>
      <w:pPr>
        <w:pStyle w:val="0"/>
        <w:spacing w:before="200" w:line-rule="auto"/>
        <w:ind w:firstLine="540"/>
        <w:jc w:val="both"/>
      </w:pPr>
      <w:r>
        <w:rPr>
          <w:sz w:val="20"/>
        </w:rPr>
        <w:t xml:space="preserve">&lt;**&gt; В рамках исполнения мероприятия "Поддержание работоспособности действующих и развитие новых сегментов системы аппаратно-программного комплекса "Безопасный город" в Челябинской области" в соответствии с распоряжением Правительства Челябинской области от 21.01.2022 г. N 26-рп "О заключении государственного контракта на срок, превышающий срок действия утвержденных лимитов бюджетных обязательств" ОГКУ "ЦОВ" заключен государственный контракт на срок 2022 - 2023 годы на выполнение работ по оснащению объектов автодорожной инфраструктуры и конструктивных элементов автомобильных дорог общего пользования федерального значения в границах Челябинской области работающими в автоматическом режиме специальными техническими средствами.</w:t>
      </w:r>
    </w:p>
    <w:bookmarkStart w:id="1574" w:name="P1574"/>
    <w:bookmarkEnd w:id="1574"/>
    <w:p>
      <w:pPr>
        <w:pStyle w:val="0"/>
        <w:spacing w:before="200" w:line-rule="auto"/>
        <w:ind w:firstLine="540"/>
        <w:jc w:val="both"/>
      </w:pPr>
      <w:r>
        <w:rPr>
          <w:sz w:val="20"/>
        </w:rPr>
        <w:t xml:space="preserve">&lt;***&gt; Перечень мероприятий по снижению смертности от дорожно-транспортных происшествий на автомобильных дорогах Челябинской области на соответствующий год утверждается заместителем Губернатора Челябинской области куратором регионального проекта "Безопасность дорожного движения в Челябинской области".</w:t>
      </w:r>
    </w:p>
    <w:bookmarkStart w:id="1575" w:name="P1575"/>
    <w:bookmarkEnd w:id="1575"/>
    <w:p>
      <w:pPr>
        <w:pStyle w:val="0"/>
        <w:spacing w:before="200" w:line-rule="auto"/>
        <w:ind w:firstLine="540"/>
        <w:jc w:val="both"/>
      </w:pPr>
      <w:r>
        <w:rPr>
          <w:sz w:val="20"/>
        </w:rPr>
        <w:t xml:space="preserve">&lt;****&gt; До полного выполнения обязательств в отношении указанных лиц, имеющих право на денежную выплату за 4 квартал 2025 года.</w:t>
      </w:r>
    </w:p>
    <w:p>
      <w:pPr>
        <w:pStyle w:val="0"/>
        <w:jc w:val="both"/>
      </w:pPr>
      <w:r>
        <w:rPr>
          <w:sz w:val="20"/>
        </w:rPr>
      </w:r>
    </w:p>
    <w:p>
      <w:pPr>
        <w:pStyle w:val="2"/>
        <w:outlineLvl w:val="1"/>
        <w:jc w:val="center"/>
      </w:pPr>
      <w:r>
        <w:rPr>
          <w:sz w:val="20"/>
        </w:rPr>
        <w:t xml:space="preserve">Раздел IV. ОРГАНИЗАЦИЯ УПРАВЛЕНИЯ И МЕХАНИЗМ ВЫПОЛНЕНИЯ</w:t>
      </w:r>
    </w:p>
    <w:p>
      <w:pPr>
        <w:pStyle w:val="2"/>
        <w:jc w:val="center"/>
      </w:pPr>
      <w:r>
        <w:rPr>
          <w:sz w:val="20"/>
        </w:rPr>
        <w:t xml:space="preserve">МЕРОПРИЯТИЙ ГОСУДАРСТВЕННОЙ ПРОГРАММЫ</w:t>
      </w:r>
    </w:p>
    <w:p>
      <w:pPr>
        <w:pStyle w:val="0"/>
        <w:jc w:val="both"/>
      </w:pPr>
      <w:r>
        <w:rPr>
          <w:sz w:val="20"/>
        </w:rPr>
      </w:r>
    </w:p>
    <w:p>
      <w:pPr>
        <w:pStyle w:val="0"/>
        <w:ind w:firstLine="540"/>
        <w:jc w:val="both"/>
      </w:pPr>
      <w:r>
        <w:rPr>
          <w:sz w:val="20"/>
        </w:rPr>
        <w:t xml:space="preserve">15. Ответственным исполнителем государственной программы является Министерство безопасности (далее именуется - ответственный исполнитель).</w:t>
      </w:r>
    </w:p>
    <w:p>
      <w:pPr>
        <w:pStyle w:val="0"/>
        <w:spacing w:before="200" w:line-rule="auto"/>
        <w:ind w:firstLine="540"/>
        <w:jc w:val="both"/>
      </w:pPr>
      <w:r>
        <w:rPr>
          <w:sz w:val="20"/>
        </w:rPr>
        <w:t xml:space="preserve">16. Управление и контроль за реализацией государственной программы осуществляются в соответствии с </w:t>
      </w:r>
      <w:hyperlink w:history="0" r:id="rId167" w:tooltip="Постановление Правительства Челябинской области от 25.07.2013 N 148-П (ред. от 13.03.2023) &quot;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quot; (вместе с &quot;Порядком принятия решений о разработке государственных программ Челябинской области, их формировании и реализации&quot;) {КонсультантПлюс}">
        <w:r>
          <w:rPr>
            <w:sz w:val="20"/>
            <w:color w:val="0000ff"/>
          </w:rPr>
          <w:t xml:space="preserve">Порядком</w:t>
        </w:r>
      </w:hyperlink>
      <w:r>
        <w:rPr>
          <w:sz w:val="20"/>
        </w:rPr>
        <w:t xml:space="preserve"> принятия решений о разработке государственных программ Челябинской области, их формировании и реализации, утвержденным постановлением Правительства Челябинской области от 25.07.2013 г. N 148-П "О Порядке принятия решений о разработке государственных программ Челябинской области, их формировании и реализации и о признании утратившими силу некоторых постановлений Правительства Челябинской области".</w:t>
      </w:r>
    </w:p>
    <w:p>
      <w:pPr>
        <w:pStyle w:val="0"/>
        <w:spacing w:before="200" w:line-rule="auto"/>
        <w:ind w:firstLine="540"/>
        <w:jc w:val="both"/>
      </w:pPr>
      <w:r>
        <w:rPr>
          <w:sz w:val="20"/>
        </w:rPr>
        <w:t xml:space="preserve">17. Ответственный исполнитель:</w:t>
      </w:r>
    </w:p>
    <w:p>
      <w:pPr>
        <w:pStyle w:val="0"/>
        <w:spacing w:before="200" w:line-rule="auto"/>
        <w:ind w:firstLine="540"/>
        <w:jc w:val="both"/>
      </w:pPr>
      <w:r>
        <w:rPr>
          <w:sz w:val="20"/>
        </w:rPr>
        <w:t xml:space="preserve">в течение 10 рабочих дней со дня вступления в силу нормативного правового акта, утверждающего государственную программу, разрабатывает проект плана реализации государственной программы со сроком действия, определяемым в соответствии с Методическими </w:t>
      </w:r>
      <w:hyperlink w:history="0" r:id="rId168" w:tooltip="Приказ Министерства экономического развития Челябинской области от 15.02.2017 N 44 &quot;Об утверждении Методических рекомендаций по разработке и реализации государственных программ Челябинской области&quot; (вместе с &quot;Методическими рекомендациями по разработке и реализации государственных программ Челябинской области&quot;) {КонсультантПлюс}">
        <w:r>
          <w:rPr>
            <w:sz w:val="20"/>
            <w:color w:val="0000ff"/>
          </w:rPr>
          <w:t xml:space="preserve">рекомендациями</w:t>
        </w:r>
      </w:hyperlink>
      <w:r>
        <w:rPr>
          <w:sz w:val="20"/>
        </w:rPr>
        <w:t xml:space="preserve"> по разработке и реализации государственных программ Челябинской области, утвержденными приказом Министерства экономического развития Челябинской области от 15.02.2017 г. N 44, и согласовывает его с соисполнителями (при их наличии). План реализации утверждается правовым актом ответственного исполнителя и в течение 10 рабочих дней размещается на официальном сайте ответственного исполнителя в сети Интернет;</w:t>
      </w:r>
    </w:p>
    <w:p>
      <w:pPr>
        <w:pStyle w:val="0"/>
        <w:spacing w:before="200" w:line-rule="auto"/>
        <w:ind w:firstLine="540"/>
        <w:jc w:val="both"/>
      </w:pPr>
      <w:r>
        <w:rPr>
          <w:sz w:val="20"/>
        </w:rPr>
        <w:t xml:space="preserve">осуществляет на постоянной основе (не реже одного раза в 10 рабочих дней) мониторинг исполнения плана реализации;</w:t>
      </w:r>
    </w:p>
    <w:p>
      <w:pPr>
        <w:pStyle w:val="0"/>
        <w:spacing w:before="200" w:line-rule="auto"/>
        <w:ind w:firstLine="540"/>
        <w:jc w:val="both"/>
      </w:pPr>
      <w:r>
        <w:rPr>
          <w:sz w:val="20"/>
        </w:rPr>
        <w:t xml:space="preserve">ежеквартально (за исключением IV квартала) за I квартал до 1 мая, за II и III квартал до 16 числа месяца, следующего за отчетным кварталом, представляет по запросу Министерства экономического развития Челябинской области сведения, необходимые для проведения мониторинга реализации государственной программы;</w:t>
      </w:r>
    </w:p>
    <w:p>
      <w:pPr>
        <w:pStyle w:val="0"/>
        <w:spacing w:before="200" w:line-rule="auto"/>
        <w:ind w:firstLine="540"/>
        <w:jc w:val="both"/>
      </w:pPr>
      <w:r>
        <w:rPr>
          <w:sz w:val="20"/>
        </w:rPr>
        <w:t xml:space="preserve">обеспечивает достоверность данных, предоставляемых для мониторинга.</w:t>
      </w:r>
    </w:p>
    <w:p>
      <w:pPr>
        <w:pStyle w:val="0"/>
        <w:spacing w:before="200" w:line-rule="auto"/>
        <w:ind w:firstLine="540"/>
        <w:jc w:val="both"/>
      </w:pPr>
      <w:r>
        <w:rPr>
          <w:sz w:val="20"/>
        </w:rPr>
        <w:t xml:space="preserve">Соисполнители:</w:t>
      </w:r>
    </w:p>
    <w:p>
      <w:pPr>
        <w:pStyle w:val="0"/>
        <w:spacing w:before="200" w:line-rule="auto"/>
        <w:ind w:firstLine="540"/>
        <w:jc w:val="both"/>
      </w:pPr>
      <w:r>
        <w:rPr>
          <w:sz w:val="20"/>
        </w:rPr>
        <w:t xml:space="preserve">участвуют в разработке проекта государственной программы и осуществляют реализацию мероприятий государственной программы в рамках своей компетенции;</w:t>
      </w:r>
    </w:p>
    <w:p>
      <w:pPr>
        <w:pStyle w:val="0"/>
        <w:spacing w:before="200" w:line-rule="auto"/>
        <w:ind w:firstLine="540"/>
        <w:jc w:val="both"/>
      </w:pPr>
      <w:r>
        <w:rPr>
          <w:sz w:val="20"/>
        </w:rPr>
        <w:t xml:space="preserve">несут ответственность за достижение целевых показателей (индикаторов) государственной программы и эффективное использование бюджетных средств в рамках своей компетенции;</w:t>
      </w:r>
    </w:p>
    <w:p>
      <w:pPr>
        <w:pStyle w:val="0"/>
        <w:spacing w:before="200" w:line-rule="auto"/>
        <w:ind w:firstLine="540"/>
        <w:jc w:val="both"/>
      </w:pPr>
      <w:r>
        <w:rPr>
          <w:sz w:val="20"/>
        </w:rPr>
        <w:t xml:space="preserve">представляют ответственному исполнителю информацию, необходимую для формирования государственной программы, подготовки плана реализации (внесения изменений в план реализации), ежеквартального мониторинга государственной программы, годового отчета о ходе реализации государственной программы;</w:t>
      </w:r>
    </w:p>
    <w:p>
      <w:pPr>
        <w:pStyle w:val="0"/>
        <w:spacing w:before="200" w:line-rule="auto"/>
        <w:ind w:firstLine="540"/>
        <w:jc w:val="both"/>
      </w:pPr>
      <w:r>
        <w:rPr>
          <w:sz w:val="20"/>
        </w:rPr>
        <w:t xml:space="preserve">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p>
      <w:pPr>
        <w:pStyle w:val="0"/>
        <w:spacing w:before="200" w:line-rule="auto"/>
        <w:ind w:firstLine="540"/>
        <w:jc w:val="both"/>
      </w:pPr>
      <w:r>
        <w:rPr>
          <w:sz w:val="20"/>
        </w:rPr>
        <w:t xml:space="preserve">18. Реализация государственной программы осуществляется:</w:t>
      </w:r>
    </w:p>
    <w:p>
      <w:pPr>
        <w:pStyle w:val="0"/>
        <w:spacing w:before="200" w:line-rule="auto"/>
        <w:ind w:firstLine="540"/>
        <w:jc w:val="both"/>
      </w:pPr>
      <w:r>
        <w:rPr>
          <w:sz w:val="20"/>
        </w:rPr>
        <w:t xml:space="preserve">1) на основе государственных и муниципальных контрактов на закупку товаров, работ и услуг для обеспечения областных государственных и муниципальных нужд, заключаемых государственным или муниципальным заказчиком со всеми исполнителями мероприятий государственной программы в соответствии с федеральным законодательством о контрактной системе. Исполнители мероприятий государственной программы определяются в порядке, предусмотренном федеральным законодательством о контрактной системе;</w:t>
      </w:r>
    </w:p>
    <w:p>
      <w:pPr>
        <w:pStyle w:val="0"/>
        <w:spacing w:before="200" w:line-rule="auto"/>
        <w:ind w:firstLine="540"/>
        <w:jc w:val="both"/>
      </w:pPr>
      <w:r>
        <w:rPr>
          <w:sz w:val="20"/>
        </w:rPr>
        <w:t xml:space="preserve">2) путем финансового обеспечения выполнения функций исполнительными органами Челябинской области;</w:t>
      </w:r>
    </w:p>
    <w:p>
      <w:pPr>
        <w:pStyle w:val="0"/>
        <w:jc w:val="both"/>
      </w:pPr>
      <w:r>
        <w:rPr>
          <w:sz w:val="20"/>
        </w:rPr>
        <w:t xml:space="preserve">(пп. 2 в ред. </w:t>
      </w:r>
      <w:hyperlink w:history="0" r:id="rId169"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779-П)</w:t>
      </w:r>
    </w:p>
    <w:p>
      <w:pPr>
        <w:pStyle w:val="0"/>
        <w:spacing w:before="200" w:line-rule="auto"/>
        <w:ind w:firstLine="540"/>
        <w:jc w:val="both"/>
      </w:pPr>
      <w:r>
        <w:rPr>
          <w:sz w:val="20"/>
        </w:rPr>
        <w:t xml:space="preserve">3) путем выделения бюджетных ассигнований на финансовое обеспечение выполнения государственного задания на оказание государственных услуг (выполнение работ) областными государственными казенными учреждениями, находящимися в ведении Министерства, на основании бюджетной сметы;</w:t>
      </w:r>
    </w:p>
    <w:p>
      <w:pPr>
        <w:pStyle w:val="0"/>
        <w:spacing w:before="200" w:line-rule="auto"/>
        <w:ind w:firstLine="540"/>
        <w:jc w:val="both"/>
      </w:pPr>
      <w:r>
        <w:rPr>
          <w:sz w:val="20"/>
        </w:rPr>
        <w:t xml:space="preserve">4) путем предоставления субсидий на иные цели областным государственным бюджетным учреждениям на выполнение мероприятий государственной программы в порядке, установленном Правительством Челябинской области;</w:t>
      </w:r>
    </w:p>
    <w:p>
      <w:pPr>
        <w:pStyle w:val="0"/>
        <w:spacing w:before="200" w:line-rule="auto"/>
        <w:ind w:firstLine="540"/>
        <w:jc w:val="both"/>
      </w:pPr>
      <w:r>
        <w:rPr>
          <w:sz w:val="20"/>
        </w:rPr>
        <w:t xml:space="preserve">5) путем предоставления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собственных полномочий;</w:t>
      </w:r>
    </w:p>
    <w:p>
      <w:pPr>
        <w:pStyle w:val="0"/>
        <w:spacing w:before="200" w:line-rule="auto"/>
        <w:ind w:firstLine="540"/>
        <w:jc w:val="both"/>
      </w:pPr>
      <w:r>
        <w:rPr>
          <w:sz w:val="20"/>
        </w:rPr>
        <w:t xml:space="preserve">6) путем предоставления субсидий социально ориентированным некоммерческим организациям, осуществляющим деятельность в области пожарной безопасности;</w:t>
      </w:r>
    </w:p>
    <w:p>
      <w:pPr>
        <w:pStyle w:val="0"/>
        <w:spacing w:before="200" w:line-rule="auto"/>
        <w:ind w:firstLine="540"/>
        <w:jc w:val="both"/>
      </w:pPr>
      <w:r>
        <w:rPr>
          <w:sz w:val="20"/>
        </w:rPr>
        <w:t xml:space="preserve">7) путем предоставления субвенций местным бюджетам за счет средств федерального бюджета на выполнение полномочий по осуществлению первичного воинского учета на территориях, где отсутствуют военные комиссариаты, в том числе на материально-техническое обеспечение, на оплату аренды помещений, услуг связи, транспортных услуг, командировочных расходов, на оплату коммунальных услуг;</w:t>
      </w:r>
    </w:p>
    <w:p>
      <w:pPr>
        <w:pStyle w:val="0"/>
        <w:spacing w:before="200" w:line-rule="auto"/>
        <w:ind w:firstLine="540"/>
        <w:jc w:val="both"/>
      </w:pPr>
      <w:r>
        <w:rPr>
          <w:sz w:val="20"/>
        </w:rPr>
        <w:t xml:space="preserve">8) путем предоставления субвенции из областного бюджета в бюджет Российской Федерации в целях реализации переданных исполнительными органами Челябинской области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w:history="0" r:id="rId170"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 в соответствии с Соглашением между Министерством внутренних дел Российской Федерации и Правительством Челябинской области;</w:t>
      </w:r>
    </w:p>
    <w:p>
      <w:pPr>
        <w:pStyle w:val="0"/>
        <w:spacing w:before="200" w:line-rule="auto"/>
        <w:ind w:firstLine="540"/>
        <w:jc w:val="both"/>
      </w:pPr>
      <w:r>
        <w:rPr>
          <w:sz w:val="20"/>
        </w:rPr>
        <w:t xml:space="preserve">9) путем предоставления иных выплат населению.</w:t>
      </w:r>
    </w:p>
    <w:p>
      <w:pPr>
        <w:pStyle w:val="0"/>
        <w:spacing w:before="200" w:line-rule="auto"/>
        <w:ind w:firstLine="540"/>
        <w:jc w:val="both"/>
      </w:pPr>
      <w:r>
        <w:rPr>
          <w:sz w:val="20"/>
        </w:rPr>
        <w:t xml:space="preserve">10) путем предоставления субсидии Верхнеуральскому отдельскому казачьему обществу "Второй казачий военный отдел";</w:t>
      </w:r>
    </w:p>
    <w:p>
      <w:pPr>
        <w:pStyle w:val="0"/>
        <w:jc w:val="both"/>
      </w:pPr>
      <w:r>
        <w:rPr>
          <w:sz w:val="20"/>
        </w:rPr>
        <w:t xml:space="preserve">(пп. 10 введен </w:t>
      </w:r>
      <w:hyperlink w:history="0" r:id="rId171"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05.07.2022 N 395-П)</w:t>
      </w:r>
    </w:p>
    <w:p>
      <w:pPr>
        <w:pStyle w:val="0"/>
        <w:spacing w:before="200" w:line-rule="auto"/>
        <w:ind w:firstLine="540"/>
        <w:jc w:val="both"/>
      </w:pPr>
      <w:r>
        <w:rPr>
          <w:sz w:val="20"/>
        </w:rPr>
        <w:t xml:space="preserve">11) путем предоставления субсидии Окружному казачьему обществу Челябинской области "Четвертый казачий реестровый отдел" ОВКО;</w:t>
      </w:r>
    </w:p>
    <w:p>
      <w:pPr>
        <w:pStyle w:val="0"/>
        <w:jc w:val="both"/>
      </w:pPr>
      <w:r>
        <w:rPr>
          <w:sz w:val="20"/>
        </w:rPr>
        <w:t xml:space="preserve">(пп. 11 введен </w:t>
      </w:r>
      <w:hyperlink w:history="0" r:id="rId172"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05.07.2022 N 395-П)</w:t>
      </w:r>
    </w:p>
    <w:p>
      <w:pPr>
        <w:pStyle w:val="0"/>
        <w:spacing w:before="200" w:line-rule="auto"/>
        <w:ind w:firstLine="540"/>
        <w:jc w:val="both"/>
      </w:pPr>
      <w:r>
        <w:rPr>
          <w:sz w:val="20"/>
        </w:rPr>
        <w:t xml:space="preserve">12) путем предоставления субсидии некоммерческим организациям, участвующим в охране общественного порядка на территории Челябинской области;</w:t>
      </w:r>
    </w:p>
    <w:p>
      <w:pPr>
        <w:pStyle w:val="0"/>
        <w:jc w:val="both"/>
      </w:pPr>
      <w:r>
        <w:rPr>
          <w:sz w:val="20"/>
        </w:rPr>
        <w:t xml:space="preserve">(пп. 12 введен </w:t>
      </w:r>
      <w:hyperlink w:history="0" r:id="rId173"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05.07.2022 N 395-П)</w:t>
      </w:r>
    </w:p>
    <w:p>
      <w:pPr>
        <w:pStyle w:val="0"/>
        <w:spacing w:before="200" w:line-rule="auto"/>
        <w:ind w:firstLine="540"/>
        <w:jc w:val="both"/>
      </w:pPr>
      <w:r>
        <w:rPr>
          <w:sz w:val="20"/>
        </w:rPr>
        <w:t xml:space="preserve">13) путем предоставления субвенции местным бюджетам на реализацию переданных государственных полномочий по организации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174"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5 статьи 51</w:t>
        </w:r>
      </w:hyperlink>
      <w:r>
        <w:rPr>
          <w:sz w:val="20"/>
        </w:rPr>
        <w:t xml:space="preserve">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w:t>
      </w:r>
      <w:hyperlink w:history="0" r:id="rId175"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w:t>
      </w:r>
    </w:p>
    <w:p>
      <w:pPr>
        <w:pStyle w:val="0"/>
        <w:jc w:val="both"/>
      </w:pPr>
      <w:r>
        <w:rPr>
          <w:sz w:val="20"/>
        </w:rPr>
        <w:t xml:space="preserve">(пп. 13 введен </w:t>
      </w:r>
      <w:hyperlink w:history="0" r:id="rId176"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05.07.2022 N 395-П)</w:t>
      </w:r>
    </w:p>
    <w:p>
      <w:pPr>
        <w:pStyle w:val="0"/>
        <w:spacing w:before="200" w:line-rule="auto"/>
        <w:ind w:firstLine="540"/>
        <w:jc w:val="both"/>
      </w:pPr>
      <w:r>
        <w:rPr>
          <w:sz w:val="20"/>
        </w:rPr>
        <w:t xml:space="preserve">Предоставление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обеспечению первичных мер пожарной безопасности в части создания условий для организации добровольной пожарной охраны, осуществляется в соответствии с включенным в государственную программу </w:t>
      </w:r>
      <w:hyperlink w:history="0" w:anchor="P4467"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местным бюджетам (приложение 5 к государственной программе) на основе соглашений между ответственным исполнителем и органами местного самоуправления муниципальных образований Челябинской области.</w:t>
      </w:r>
    </w:p>
    <w:p>
      <w:pPr>
        <w:pStyle w:val="0"/>
        <w:spacing w:before="200" w:line-rule="auto"/>
        <w:ind w:firstLine="540"/>
        <w:jc w:val="both"/>
      </w:pPr>
      <w:r>
        <w:rPr>
          <w:sz w:val="20"/>
        </w:rPr>
        <w:t xml:space="preserve">Предоставление субсидий местным бюджетам на обустройство и восстановление воинских захоронений в соответствии с </w:t>
      </w:r>
      <w:hyperlink w:history="0" w:anchor="P4556" w:tooltip="Порядок">
        <w:r>
          <w:rPr>
            <w:sz w:val="20"/>
            <w:color w:val="0000ff"/>
          </w:rPr>
          <w:t xml:space="preserve">порядком</w:t>
        </w:r>
      </w:hyperlink>
      <w:r>
        <w:rPr>
          <w:sz w:val="20"/>
        </w:rPr>
        <w:t xml:space="preserve"> предоставления и распределения субсидий местным бюджетам (приложение 6 к государственной программе) на основе соглашений между ответственным исполнителем и органами местного самоуправления муниципальных образований Челябинской области.</w:t>
      </w:r>
    </w:p>
    <w:p>
      <w:pPr>
        <w:pStyle w:val="0"/>
        <w:jc w:val="both"/>
      </w:pPr>
      <w:r>
        <w:rPr>
          <w:sz w:val="20"/>
        </w:rPr>
        <w:t xml:space="preserve">(в ред. </w:t>
      </w:r>
      <w:hyperlink w:history="0" r:id="rId177"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24.04.2020 N 156-П)</w:t>
      </w:r>
    </w:p>
    <w:p>
      <w:pPr>
        <w:pStyle w:val="0"/>
        <w:spacing w:before="200" w:line-rule="auto"/>
        <w:ind w:firstLine="540"/>
        <w:jc w:val="both"/>
      </w:pPr>
      <w:r>
        <w:rPr>
          <w:sz w:val="20"/>
        </w:rPr>
        <w:t xml:space="preserve">Предоставление субсидий местным бюджетам на мероприятия по информированию населения об ограничении использования водных объектов осуществляется в соответствии с </w:t>
      </w:r>
      <w:hyperlink w:history="0" w:anchor="P4620" w:tooltip="Порядок">
        <w:r>
          <w:rPr>
            <w:sz w:val="20"/>
            <w:color w:val="0000ff"/>
          </w:rPr>
          <w:t xml:space="preserve">Порядком</w:t>
        </w:r>
      </w:hyperlink>
      <w:r>
        <w:rPr>
          <w:sz w:val="20"/>
        </w:rPr>
        <w:t xml:space="preserve"> формирования, предоставления и распределения субсидий из областного бюджета местным бюджетам муниципальных образований Челябинской области на мероприятия по информированию населения об ограничении использования водных объектов (приложение 7 к государственной программе).</w:t>
      </w:r>
    </w:p>
    <w:p>
      <w:pPr>
        <w:pStyle w:val="0"/>
        <w:jc w:val="both"/>
      </w:pPr>
      <w:r>
        <w:rPr>
          <w:sz w:val="20"/>
        </w:rPr>
        <w:t xml:space="preserve">(абзац введен </w:t>
      </w:r>
      <w:hyperlink w:history="0" r:id="rId178"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24.04.2020 N 156-П)</w:t>
      </w:r>
    </w:p>
    <w:p>
      <w:pPr>
        <w:pStyle w:val="0"/>
        <w:spacing w:before="200" w:line-rule="auto"/>
        <w:ind w:firstLine="540"/>
        <w:jc w:val="both"/>
      </w:pPr>
      <w:r>
        <w:rPr>
          <w:sz w:val="20"/>
        </w:rPr>
        <w:t xml:space="preserve">Предоставление субсидий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 осуществляется в соответствии с </w:t>
      </w:r>
      <w:hyperlink w:history="0" w:anchor="P4676" w:tooltip="Порядок">
        <w:r>
          <w:rPr>
            <w:sz w:val="20"/>
            <w:color w:val="0000ff"/>
          </w:rPr>
          <w:t xml:space="preserve">Порядком</w:t>
        </w:r>
      </w:hyperlink>
      <w:r>
        <w:rPr>
          <w:sz w:val="20"/>
        </w:rPr>
        <w:t xml:space="preserve"> формирования, предоставления и распределения субсидий из областного бюджета местным бюджетам муниципальных образований Челябинской области на строительство, реконструкцию, капитальный ремонт объектов инженерной и дорожной инфраструктуры, включая проектно-изыскательские работы (приложение 8 к государственной программе).</w:t>
      </w:r>
    </w:p>
    <w:p>
      <w:pPr>
        <w:pStyle w:val="0"/>
        <w:jc w:val="both"/>
      </w:pPr>
      <w:r>
        <w:rPr>
          <w:sz w:val="20"/>
        </w:rPr>
        <w:t xml:space="preserve">(абзац введен </w:t>
      </w:r>
      <w:hyperlink w:history="0" r:id="rId179"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24.04.2020 N 156-П)</w:t>
      </w:r>
    </w:p>
    <w:p>
      <w:pPr>
        <w:pStyle w:val="0"/>
        <w:spacing w:before="200" w:line-rule="auto"/>
        <w:ind w:firstLine="540"/>
        <w:jc w:val="both"/>
      </w:pPr>
      <w:r>
        <w:rPr>
          <w:sz w:val="20"/>
        </w:rPr>
        <w:t xml:space="preserve">Предоставление субсидий местным бюджетам на мероприятия по охране окружающей среды, включая проектно-изыскательские работы, осуществляется в соответствии с </w:t>
      </w:r>
      <w:hyperlink w:history="0" w:anchor="P4744" w:tooltip="ПОРЯДОК">
        <w:r>
          <w:rPr>
            <w:sz w:val="20"/>
            <w:color w:val="0000ff"/>
          </w:rPr>
          <w:t xml:space="preserve">Порядком</w:t>
        </w:r>
      </w:hyperlink>
      <w:r>
        <w:rPr>
          <w:sz w:val="20"/>
        </w:rPr>
        <w:t xml:space="preserve"> предоставления и распределения субсидий из областного бюджета местным бюджетам муниципальных образований Челябинской области на мероприятия по охране окружающей среды, включая проектно-изыскательские работы (приложение 9 к государственной программе).</w:t>
      </w:r>
    </w:p>
    <w:p>
      <w:pPr>
        <w:pStyle w:val="0"/>
        <w:jc w:val="both"/>
      </w:pPr>
      <w:r>
        <w:rPr>
          <w:sz w:val="20"/>
        </w:rPr>
        <w:t xml:space="preserve">(абзац введен </w:t>
      </w:r>
      <w:hyperlink w:history="0" r:id="rId180"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26.03.2021 N 104-П)</w:t>
      </w:r>
    </w:p>
    <w:p>
      <w:pPr>
        <w:pStyle w:val="0"/>
        <w:spacing w:before="200" w:line-rule="auto"/>
        <w:ind w:firstLine="540"/>
        <w:jc w:val="both"/>
      </w:pPr>
      <w:r>
        <w:rPr>
          <w:sz w:val="20"/>
        </w:rPr>
        <w:t xml:space="preserve">В рамках государственной программы предусмотрено направление средств областного бюджета на финансовое обеспечение выполнения государственных функций Министерством безопасности - ответственным исполнителем государственной программы.</w:t>
      </w:r>
    </w:p>
    <w:p>
      <w:pPr>
        <w:pStyle w:val="0"/>
        <w:spacing w:before="200" w:line-rule="auto"/>
        <w:ind w:firstLine="540"/>
        <w:jc w:val="both"/>
      </w:pPr>
      <w:r>
        <w:rPr>
          <w:sz w:val="20"/>
        </w:rPr>
        <w:t xml:space="preserve">Бюджетные средства для реализации государственной программы предоставляются в пределах бюджетных ассигнований, предусмотренных в областном бюджете на указанные цели на очередной финансовый год, доведенных лимитов бюджетных обязательств и предельных объемов финансирования.</w:t>
      </w:r>
    </w:p>
    <w:p>
      <w:pPr>
        <w:pStyle w:val="0"/>
        <w:jc w:val="both"/>
      </w:pPr>
      <w:r>
        <w:rPr>
          <w:sz w:val="20"/>
        </w:rPr>
      </w:r>
    </w:p>
    <w:p>
      <w:pPr>
        <w:pStyle w:val="2"/>
        <w:outlineLvl w:val="1"/>
        <w:jc w:val="center"/>
      </w:pPr>
      <w:r>
        <w:rPr>
          <w:sz w:val="20"/>
        </w:rPr>
        <w:t xml:space="preserve">Раздел V. ОЖИДАЕМЫЕ РЕЗУЛЬТАТЫ РЕАЛИЗАЦИИ</w:t>
      </w:r>
    </w:p>
    <w:p>
      <w:pPr>
        <w:pStyle w:val="2"/>
        <w:jc w:val="center"/>
      </w:pPr>
      <w:r>
        <w:rPr>
          <w:sz w:val="20"/>
        </w:rPr>
        <w:t xml:space="preserve">ГОСУДАРСТВЕННОЙ ПРОГРАММЫ И ИХ ОБОСНОВАНИЕ</w:t>
      </w:r>
    </w:p>
    <w:p>
      <w:pPr>
        <w:pStyle w:val="0"/>
        <w:jc w:val="both"/>
      </w:pPr>
      <w:r>
        <w:rPr>
          <w:sz w:val="20"/>
        </w:rPr>
      </w:r>
    </w:p>
    <w:p>
      <w:pPr>
        <w:pStyle w:val="0"/>
        <w:ind w:firstLine="540"/>
        <w:jc w:val="both"/>
      </w:pPr>
      <w:r>
        <w:rPr>
          <w:sz w:val="20"/>
        </w:rPr>
        <w:t xml:space="preserve">19. Сведения о целевых показателях (индикаторах) государственной программы представлены в таблице 3.</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2"/>
        <w:jc w:val="center"/>
      </w:pPr>
      <w:r>
        <w:rPr>
          <w:sz w:val="20"/>
        </w:rPr>
        <w:t xml:space="preserve">Сведения о целевых показателях (индикаторах)</w:t>
      </w:r>
    </w:p>
    <w:p>
      <w:pPr>
        <w:pStyle w:val="2"/>
        <w:jc w:val="center"/>
      </w:pPr>
      <w:r>
        <w:rPr>
          <w:sz w:val="20"/>
        </w:rPr>
        <w:t xml:space="preserve">государственной программы (подпрограммы) и их значениях</w:t>
      </w:r>
    </w:p>
    <w:p>
      <w:pPr>
        <w:pStyle w:val="0"/>
        <w:jc w:val="center"/>
      </w:pPr>
      <w:r>
        <w:rPr>
          <w:sz w:val="20"/>
        </w:rPr>
        <w:t xml:space="preserve">(в ред. </w:t>
      </w:r>
      <w:hyperlink w:history="0" r:id="rId181"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28.12.2022 N 779-П)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1474"/>
        <w:gridCol w:w="1134"/>
        <w:gridCol w:w="1133"/>
        <w:gridCol w:w="1134"/>
        <w:gridCol w:w="1134"/>
        <w:gridCol w:w="1134"/>
        <w:gridCol w:w="1134"/>
        <w:gridCol w:w="1134"/>
        <w:gridCol w:w="1134"/>
      </w:tblGrid>
      <w:tr>
        <w:tc>
          <w:tcPr>
            <w:tcW w:w="510"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целевого показателя (индикатора)</w:t>
            </w:r>
          </w:p>
        </w:tc>
        <w:tc>
          <w:tcPr>
            <w:tcW w:w="1474" w:type="dxa"/>
            <w:vMerge w:val="restart"/>
          </w:tcPr>
          <w:p>
            <w:pPr>
              <w:pStyle w:val="0"/>
              <w:jc w:val="center"/>
            </w:pPr>
            <w:r>
              <w:rPr>
                <w:sz w:val="20"/>
              </w:rPr>
              <w:t xml:space="preserve">Единица измерения</w:t>
            </w:r>
          </w:p>
        </w:tc>
        <w:tc>
          <w:tcPr>
            <w:tcW w:w="1134" w:type="dxa"/>
          </w:tcPr>
          <w:p>
            <w:pPr>
              <w:pStyle w:val="0"/>
            </w:pPr>
            <w:r>
              <w:rPr>
                <w:sz w:val="20"/>
              </w:rPr>
            </w:r>
          </w:p>
        </w:tc>
        <w:tc>
          <w:tcPr>
            <w:gridSpan w:val="7"/>
            <w:tcW w:w="7937" w:type="dxa"/>
          </w:tcPr>
          <w:p>
            <w:pPr>
              <w:pStyle w:val="0"/>
              <w:jc w:val="center"/>
            </w:pPr>
            <w:r>
              <w:rPr>
                <w:sz w:val="20"/>
              </w:rPr>
              <w:t xml:space="preserve">Значения целевых показателей (индикаторов)</w:t>
            </w:r>
          </w:p>
        </w:tc>
      </w:tr>
      <w:tr>
        <w:tc>
          <w:tcPr>
            <w:vMerge w:val="continue"/>
          </w:tcPr>
          <w:p/>
        </w:tc>
        <w:tc>
          <w:tcPr>
            <w:vMerge w:val="continue"/>
          </w:tcPr>
          <w:p/>
        </w:tc>
        <w:tc>
          <w:tcPr>
            <w:vMerge w:val="continue"/>
          </w:tcPr>
          <w:p/>
        </w:tc>
        <w:tc>
          <w:tcPr>
            <w:tcW w:w="1134" w:type="dxa"/>
          </w:tcPr>
          <w:p>
            <w:pPr>
              <w:pStyle w:val="0"/>
              <w:jc w:val="center"/>
            </w:pPr>
            <w:r>
              <w:rPr>
                <w:sz w:val="20"/>
              </w:rPr>
              <w:t xml:space="preserve">2019 год</w:t>
            </w:r>
          </w:p>
        </w:tc>
        <w:tc>
          <w:tcPr>
            <w:tcW w:w="1133" w:type="dxa"/>
          </w:tcPr>
          <w:p>
            <w:pPr>
              <w:pStyle w:val="0"/>
              <w:jc w:val="center"/>
            </w:pPr>
            <w:r>
              <w:rPr>
                <w:sz w:val="20"/>
              </w:rPr>
              <w:t xml:space="preserve">2020 год</w:t>
            </w:r>
          </w:p>
        </w:tc>
        <w:tc>
          <w:tcPr>
            <w:tcW w:w="1134" w:type="dxa"/>
          </w:tcPr>
          <w:p>
            <w:pPr>
              <w:pStyle w:val="0"/>
              <w:jc w:val="center"/>
            </w:pPr>
            <w:r>
              <w:rPr>
                <w:sz w:val="20"/>
              </w:rPr>
              <w:t xml:space="preserve">2021 год</w:t>
            </w: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134" w:type="dxa"/>
          </w:tcPr>
          <w:p>
            <w:pPr>
              <w:pStyle w:val="0"/>
              <w:jc w:val="center"/>
            </w:pPr>
            <w:r>
              <w:rPr>
                <w:sz w:val="20"/>
              </w:rPr>
              <w:t xml:space="preserve">2025 год</w:t>
            </w:r>
          </w:p>
        </w:tc>
        <w:tc>
          <w:tcPr>
            <w:tcW w:w="1134" w:type="dxa"/>
          </w:tcPr>
          <w:p>
            <w:pPr>
              <w:pStyle w:val="0"/>
              <w:jc w:val="center"/>
            </w:pPr>
            <w:r>
              <w:rPr>
                <w:sz w:val="20"/>
              </w:rPr>
              <w:t xml:space="preserve">за 2020 - 2025 годы</w:t>
            </w:r>
          </w:p>
        </w:tc>
      </w:tr>
      <w:tr>
        <w:tc>
          <w:tcPr>
            <w:gridSpan w:val="11"/>
            <w:tcW w:w="13606" w:type="dxa"/>
          </w:tcPr>
          <w:p>
            <w:pPr>
              <w:pStyle w:val="0"/>
              <w:outlineLvl w:val="3"/>
              <w:jc w:val="center"/>
            </w:pPr>
            <w:r>
              <w:rPr>
                <w:sz w:val="20"/>
              </w:rPr>
              <w:t xml:space="preserve">Государственная программа Челябинской области "Обеспечение общественной безопасности в Челябинской области"</w:t>
            </w:r>
          </w:p>
        </w:tc>
      </w:tr>
      <w:tr>
        <w:tc>
          <w:tcPr>
            <w:gridSpan w:val="11"/>
            <w:tcW w:w="13606" w:type="dxa"/>
          </w:tcPr>
          <w:p>
            <w:pPr>
              <w:pStyle w:val="0"/>
              <w:outlineLvl w:val="4"/>
              <w:jc w:val="center"/>
            </w:pPr>
            <w:r>
              <w:rPr>
                <w:sz w:val="20"/>
              </w:rPr>
              <w:t xml:space="preserve">Задача 1 "Обеспечение высокой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на территории Челябинской области"</w:t>
            </w:r>
          </w:p>
        </w:tc>
      </w:tr>
      <w:tr>
        <w:tc>
          <w:tcPr>
            <w:gridSpan w:val="11"/>
            <w:tcW w:w="13606" w:type="dxa"/>
          </w:tcPr>
          <w:p>
            <w:pPr>
              <w:pStyle w:val="0"/>
              <w:outlineLvl w:val="5"/>
            </w:pPr>
            <w:r>
              <w:rPr>
                <w:sz w:val="20"/>
              </w:rPr>
              <w:t xml:space="preserve">Показатели конечного результата</w:t>
            </w:r>
          </w:p>
        </w:tc>
      </w:tr>
      <w:tr>
        <w:tc>
          <w:tcPr>
            <w:tcW w:w="510" w:type="dxa"/>
            <w:vAlign w:val="center"/>
          </w:tcPr>
          <w:p>
            <w:pPr>
              <w:pStyle w:val="0"/>
              <w:jc w:val="center"/>
            </w:pPr>
            <w:r>
              <w:rPr>
                <w:sz w:val="20"/>
              </w:rPr>
              <w:t xml:space="preserve">1.</w:t>
            </w:r>
          </w:p>
        </w:tc>
        <w:tc>
          <w:tcPr>
            <w:tcW w:w="2551" w:type="dxa"/>
          </w:tcPr>
          <w:p>
            <w:pPr>
              <w:pStyle w:val="0"/>
              <w:jc w:val="both"/>
            </w:pPr>
            <w:r>
              <w:rPr>
                <w:sz w:val="20"/>
              </w:rPr>
              <w:t xml:space="preserve">Готовность имущества и объектов гражданской обороны, находящихся в государственной собственности Челябинской области, к использованию по предназначению</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100,0</w:t>
            </w:r>
          </w:p>
        </w:tc>
        <w:tc>
          <w:tcPr>
            <w:tcW w:w="1133"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r>
      <w:tr>
        <w:tc>
          <w:tcPr>
            <w:tcW w:w="510" w:type="dxa"/>
            <w:vAlign w:val="center"/>
          </w:tcPr>
          <w:p>
            <w:pPr>
              <w:pStyle w:val="0"/>
              <w:jc w:val="center"/>
            </w:pPr>
            <w:r>
              <w:rPr>
                <w:sz w:val="20"/>
              </w:rPr>
              <w:t xml:space="preserve">2.</w:t>
            </w:r>
          </w:p>
        </w:tc>
        <w:tc>
          <w:tcPr>
            <w:tcW w:w="2551" w:type="dxa"/>
            <w:vAlign w:val="center"/>
          </w:tcPr>
          <w:p>
            <w:pPr>
              <w:pStyle w:val="0"/>
              <w:jc w:val="both"/>
            </w:pPr>
            <w:r>
              <w:rPr>
                <w:sz w:val="20"/>
              </w:rPr>
              <w:t xml:space="preserve">Доля населения, охваченного техническими средствами оповещения РАСЦО об опасностях, возникающих при военных конфликтах, а также при угрозе возникновения (возникновении) чрезвычайных ситуаций природного и техногенного характера</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90,0</w:t>
            </w:r>
          </w:p>
        </w:tc>
        <w:tc>
          <w:tcPr>
            <w:tcW w:w="1133"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90,0</w:t>
            </w:r>
          </w:p>
        </w:tc>
      </w:tr>
      <w:tr>
        <w:tc>
          <w:tcPr>
            <w:tcW w:w="510" w:type="dxa"/>
            <w:vAlign w:val="center"/>
          </w:tcPr>
          <w:p>
            <w:pPr>
              <w:pStyle w:val="0"/>
              <w:jc w:val="center"/>
            </w:pPr>
            <w:r>
              <w:rPr>
                <w:sz w:val="20"/>
              </w:rPr>
              <w:t xml:space="preserve">3.</w:t>
            </w:r>
          </w:p>
        </w:tc>
        <w:tc>
          <w:tcPr>
            <w:tcW w:w="2551" w:type="dxa"/>
            <w:vAlign w:val="center"/>
          </w:tcPr>
          <w:p>
            <w:pPr>
              <w:pStyle w:val="0"/>
              <w:jc w:val="both"/>
            </w:pPr>
            <w:r>
              <w:rPr>
                <w:sz w:val="20"/>
              </w:rPr>
              <w:t xml:space="preserve">Доля населения Челябинской области,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РАСЦО</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75,0</w:t>
            </w:r>
          </w:p>
        </w:tc>
        <w:tc>
          <w:tcPr>
            <w:tcW w:w="1134" w:type="dxa"/>
            <w:vAlign w:val="center"/>
          </w:tcPr>
          <w:p>
            <w:pPr>
              <w:pStyle w:val="0"/>
              <w:jc w:val="center"/>
            </w:pPr>
            <w:r>
              <w:rPr>
                <w:sz w:val="20"/>
              </w:rPr>
              <w:t xml:space="preserve">75,0</w:t>
            </w:r>
          </w:p>
        </w:tc>
        <w:tc>
          <w:tcPr>
            <w:tcW w:w="1134" w:type="dxa"/>
            <w:vAlign w:val="center"/>
          </w:tcPr>
          <w:p>
            <w:pPr>
              <w:pStyle w:val="0"/>
              <w:jc w:val="center"/>
            </w:pPr>
            <w:r>
              <w:rPr>
                <w:sz w:val="20"/>
              </w:rPr>
              <w:t xml:space="preserve">75,0</w:t>
            </w:r>
          </w:p>
        </w:tc>
        <w:tc>
          <w:tcPr>
            <w:tcW w:w="1134" w:type="dxa"/>
            <w:vAlign w:val="center"/>
          </w:tcPr>
          <w:p>
            <w:pPr>
              <w:pStyle w:val="0"/>
              <w:jc w:val="center"/>
            </w:pPr>
            <w:r>
              <w:rPr>
                <w:sz w:val="20"/>
              </w:rPr>
              <w:t xml:space="preserve">75,0</w:t>
            </w:r>
          </w:p>
        </w:tc>
        <w:tc>
          <w:tcPr>
            <w:tcW w:w="1134" w:type="dxa"/>
            <w:vAlign w:val="center"/>
          </w:tcPr>
          <w:p>
            <w:pPr>
              <w:pStyle w:val="0"/>
              <w:jc w:val="center"/>
            </w:pPr>
            <w:r>
              <w:rPr>
                <w:sz w:val="20"/>
              </w:rPr>
              <w:t xml:space="preserve">75,0</w:t>
            </w:r>
          </w:p>
        </w:tc>
      </w:tr>
      <w:tr>
        <w:tblPrEx>
          <w:tblBorders>
            <w:insideH w:val="nil"/>
          </w:tblBorders>
        </w:tblPrEx>
        <w:tc>
          <w:tcPr>
            <w:tcW w:w="510" w:type="dxa"/>
            <w:vAlign w:val="center"/>
            <w:tcBorders>
              <w:bottom w:val="nil"/>
            </w:tcBorders>
          </w:tcPr>
          <w:p>
            <w:pPr>
              <w:pStyle w:val="0"/>
              <w:jc w:val="center"/>
            </w:pPr>
            <w:r>
              <w:rPr>
                <w:sz w:val="20"/>
              </w:rPr>
              <w:t xml:space="preserve">4.</w:t>
            </w:r>
          </w:p>
        </w:tc>
        <w:tc>
          <w:tcPr>
            <w:tcW w:w="2551" w:type="dxa"/>
            <w:tcBorders>
              <w:bottom w:val="nil"/>
            </w:tcBorders>
          </w:tcPr>
          <w:p>
            <w:pPr>
              <w:pStyle w:val="0"/>
              <w:jc w:val="both"/>
            </w:pPr>
            <w:r>
              <w:rPr>
                <w:sz w:val="20"/>
              </w:rPr>
              <w:t xml:space="preserve">Сокращение количества лиц, погибших в происшествиях на водных объектах (по отношению к 2017 году)</w:t>
            </w:r>
          </w:p>
        </w:tc>
        <w:tc>
          <w:tcPr>
            <w:tcW w:w="1474" w:type="dxa"/>
            <w:vAlign w:val="center"/>
            <w:tcBorders>
              <w:bottom w:val="nil"/>
            </w:tcBorders>
          </w:tcPr>
          <w:p>
            <w:pPr>
              <w:pStyle w:val="0"/>
              <w:jc w:val="center"/>
            </w:pPr>
            <w:r>
              <w:rPr>
                <w:sz w:val="20"/>
              </w:rPr>
              <w:t xml:space="preserve">процентов</w:t>
            </w:r>
          </w:p>
        </w:tc>
        <w:tc>
          <w:tcPr>
            <w:tcW w:w="1134" w:type="dxa"/>
            <w:vAlign w:val="center"/>
            <w:tcBorders>
              <w:bottom w:val="nil"/>
            </w:tcBorders>
          </w:tcPr>
          <w:p>
            <w:pPr>
              <w:pStyle w:val="0"/>
              <w:jc w:val="center"/>
            </w:pPr>
            <w:r>
              <w:rPr>
                <w:sz w:val="20"/>
              </w:rPr>
              <w:t xml:space="preserve">2,0</w:t>
            </w:r>
          </w:p>
        </w:tc>
        <w:tc>
          <w:tcPr>
            <w:tcW w:w="1133" w:type="dxa"/>
            <w:vAlign w:val="center"/>
            <w:tcBorders>
              <w:bottom w:val="nil"/>
            </w:tcBorders>
          </w:tcPr>
          <w:p>
            <w:pPr>
              <w:pStyle w:val="0"/>
              <w:jc w:val="center"/>
            </w:pPr>
            <w:r>
              <w:rPr>
                <w:sz w:val="20"/>
              </w:rPr>
              <w:t xml:space="preserve">3,0</w:t>
            </w:r>
          </w:p>
        </w:tc>
        <w:tc>
          <w:tcPr>
            <w:tcW w:w="1134" w:type="dxa"/>
            <w:vAlign w:val="center"/>
            <w:tcBorders>
              <w:bottom w:val="nil"/>
            </w:tcBorders>
          </w:tcPr>
          <w:p>
            <w:pPr>
              <w:pStyle w:val="0"/>
              <w:jc w:val="center"/>
            </w:pPr>
            <w:r>
              <w:rPr>
                <w:sz w:val="20"/>
              </w:rPr>
              <w:t xml:space="preserve">4,0</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4</w:t>
            </w:r>
          </w:p>
        </w:tc>
      </w:tr>
      <w:tr>
        <w:tblPrEx>
          <w:tblBorders>
            <w:insideH w:val="nil"/>
          </w:tblBorders>
        </w:tblPrEx>
        <w:tc>
          <w:tcPr>
            <w:gridSpan w:val="11"/>
            <w:tcW w:w="13606" w:type="dxa"/>
            <w:tcBorders>
              <w:top w:val="nil"/>
            </w:tcBorders>
          </w:tcPr>
          <w:p>
            <w:pPr>
              <w:pStyle w:val="0"/>
              <w:jc w:val="both"/>
            </w:pPr>
            <w:r>
              <w:rPr>
                <w:sz w:val="20"/>
              </w:rPr>
              <w:t xml:space="preserve">(п. 4 в ред. </w:t>
            </w:r>
            <w:hyperlink w:history="0" r:id="rId18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4-1.</w:t>
            </w:r>
          </w:p>
        </w:tc>
        <w:tc>
          <w:tcPr>
            <w:tcW w:w="2551" w:type="dxa"/>
            <w:tcBorders>
              <w:bottom w:val="nil"/>
            </w:tcBorders>
          </w:tcPr>
          <w:p>
            <w:pPr>
              <w:pStyle w:val="0"/>
              <w:jc w:val="both"/>
            </w:pPr>
            <w:r>
              <w:rPr>
                <w:sz w:val="20"/>
              </w:rPr>
              <w:t xml:space="preserve">Сокращение количества лиц, погибших в происшествиях на водных объектах (по отношению к 2019 году)</w:t>
            </w:r>
          </w:p>
        </w:tc>
        <w:tc>
          <w:tcPr>
            <w:tcW w:w="1474" w:type="dxa"/>
            <w:vAlign w:val="center"/>
            <w:tcBorders>
              <w:bottom w:val="nil"/>
            </w:tcBorders>
          </w:tcPr>
          <w:p>
            <w:pPr>
              <w:pStyle w:val="0"/>
              <w:jc w:val="center"/>
            </w:pPr>
            <w:r>
              <w:rPr>
                <w:sz w:val="20"/>
              </w:rPr>
              <w:t xml:space="preserve">процентов</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5,0</w:t>
            </w:r>
          </w:p>
        </w:tc>
        <w:tc>
          <w:tcPr>
            <w:tcW w:w="1134" w:type="dxa"/>
            <w:vAlign w:val="center"/>
            <w:tcBorders>
              <w:bottom w:val="nil"/>
            </w:tcBorders>
          </w:tcPr>
          <w:p>
            <w:pPr>
              <w:pStyle w:val="0"/>
              <w:jc w:val="center"/>
            </w:pPr>
            <w:r>
              <w:rPr>
                <w:sz w:val="20"/>
              </w:rPr>
              <w:t xml:space="preserve">6,0</w:t>
            </w:r>
          </w:p>
        </w:tc>
        <w:tc>
          <w:tcPr>
            <w:tcW w:w="1134" w:type="dxa"/>
            <w:vAlign w:val="center"/>
            <w:tcBorders>
              <w:bottom w:val="nil"/>
            </w:tcBorders>
          </w:tcPr>
          <w:p>
            <w:pPr>
              <w:pStyle w:val="0"/>
              <w:jc w:val="center"/>
            </w:pPr>
            <w:r>
              <w:rPr>
                <w:sz w:val="20"/>
              </w:rPr>
              <w:t xml:space="preserve">7,0</w:t>
            </w:r>
          </w:p>
        </w:tc>
        <w:tc>
          <w:tcPr>
            <w:tcW w:w="1134" w:type="dxa"/>
            <w:vAlign w:val="center"/>
            <w:tcBorders>
              <w:bottom w:val="nil"/>
            </w:tcBorders>
          </w:tcPr>
          <w:p>
            <w:pPr>
              <w:pStyle w:val="0"/>
              <w:jc w:val="center"/>
            </w:pPr>
            <w:r>
              <w:rPr>
                <w:sz w:val="20"/>
              </w:rPr>
              <w:t xml:space="preserve">8,0</w:t>
            </w:r>
          </w:p>
        </w:tc>
        <w:tc>
          <w:tcPr>
            <w:tcW w:w="1134" w:type="dxa"/>
            <w:vAlign w:val="center"/>
            <w:tcBorders>
              <w:bottom w:val="nil"/>
            </w:tcBorders>
          </w:tcPr>
          <w:p>
            <w:pPr>
              <w:pStyle w:val="0"/>
              <w:jc w:val="center"/>
            </w:pPr>
            <w:r>
              <w:rPr>
                <w:sz w:val="20"/>
              </w:rPr>
              <w:t xml:space="preserve">8,0</w:t>
            </w:r>
          </w:p>
        </w:tc>
      </w:tr>
      <w:tr>
        <w:tblPrEx>
          <w:tblBorders>
            <w:insideH w:val="nil"/>
          </w:tblBorders>
        </w:tblPrEx>
        <w:tc>
          <w:tcPr>
            <w:gridSpan w:val="11"/>
            <w:tcW w:w="13606" w:type="dxa"/>
            <w:tcBorders>
              <w:top w:val="nil"/>
            </w:tcBorders>
          </w:tcPr>
          <w:p>
            <w:pPr>
              <w:pStyle w:val="0"/>
              <w:jc w:val="both"/>
            </w:pPr>
            <w:r>
              <w:rPr>
                <w:sz w:val="20"/>
              </w:rPr>
              <w:t xml:space="preserve">(п. 4-1 введен </w:t>
            </w:r>
            <w:hyperlink w:history="0" r:id="rId183"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74-П)</w:t>
            </w:r>
          </w:p>
        </w:tc>
      </w:tr>
      <w:tr>
        <w:tc>
          <w:tcPr>
            <w:gridSpan w:val="11"/>
            <w:tcW w:w="13606" w:type="dxa"/>
          </w:tcPr>
          <w:p>
            <w:pPr>
              <w:pStyle w:val="0"/>
              <w:outlineLvl w:val="4"/>
              <w:jc w:val="center"/>
            </w:pPr>
            <w:r>
              <w:rPr>
                <w:sz w:val="20"/>
              </w:rPr>
              <w:t xml:space="preserve">Задача 2 "Обеспечение радиационной безопасности населения на территории Челябинской области"</w:t>
            </w:r>
          </w:p>
        </w:tc>
      </w:tr>
      <w:tr>
        <w:tc>
          <w:tcPr>
            <w:gridSpan w:val="11"/>
            <w:tcW w:w="13606" w:type="dxa"/>
          </w:tcPr>
          <w:p>
            <w:pPr>
              <w:pStyle w:val="0"/>
              <w:outlineLvl w:val="5"/>
            </w:pPr>
            <w:r>
              <w:rPr>
                <w:sz w:val="20"/>
              </w:rPr>
              <w:t xml:space="preserve">Показатели конечного результата</w:t>
            </w:r>
          </w:p>
        </w:tc>
      </w:tr>
      <w:tr>
        <w:tc>
          <w:tcPr>
            <w:tcW w:w="510" w:type="dxa"/>
            <w:vAlign w:val="center"/>
          </w:tcPr>
          <w:p>
            <w:pPr>
              <w:pStyle w:val="0"/>
              <w:jc w:val="center"/>
            </w:pPr>
            <w:r>
              <w:rPr>
                <w:sz w:val="20"/>
              </w:rPr>
              <w:t xml:space="preserve">5.</w:t>
            </w:r>
          </w:p>
        </w:tc>
        <w:tc>
          <w:tcPr>
            <w:tcW w:w="2551" w:type="dxa"/>
          </w:tcPr>
          <w:p>
            <w:pPr>
              <w:pStyle w:val="0"/>
              <w:jc w:val="both"/>
            </w:pPr>
            <w:r>
              <w:rPr>
                <w:sz w:val="20"/>
              </w:rPr>
              <w:t xml:space="preserve">Величина индивидуального радиационного риска для населения Челябинской области</w:t>
            </w:r>
          </w:p>
        </w:tc>
        <w:tc>
          <w:tcPr>
            <w:tcW w:w="1474" w:type="dxa"/>
            <w:vAlign w:val="center"/>
          </w:tcPr>
          <w:p>
            <w:pPr>
              <w:pStyle w:val="0"/>
              <w:jc w:val="center"/>
            </w:pPr>
            <w:r>
              <w:rPr>
                <w:sz w:val="20"/>
              </w:rPr>
              <w:t xml:space="preserve">не более</w:t>
            </w:r>
          </w:p>
        </w:tc>
        <w:tc>
          <w:tcPr>
            <w:tcW w:w="1134" w:type="dxa"/>
            <w:vAlign w:val="center"/>
          </w:tcPr>
          <w:p>
            <w:pPr>
              <w:pStyle w:val="0"/>
              <w:jc w:val="center"/>
            </w:pPr>
            <w:r>
              <w:rPr>
                <w:sz w:val="20"/>
              </w:rPr>
              <w:t xml:space="preserve">5,0 x 10</w:t>
            </w:r>
            <w:r>
              <w:rPr>
                <w:sz w:val="20"/>
                <w:vertAlign w:val="superscript"/>
              </w:rPr>
              <w:t xml:space="preserve">-5</w:t>
            </w:r>
          </w:p>
        </w:tc>
        <w:tc>
          <w:tcPr>
            <w:tcW w:w="1133" w:type="dxa"/>
            <w:vAlign w:val="center"/>
          </w:tcPr>
          <w:p>
            <w:pPr>
              <w:pStyle w:val="0"/>
              <w:jc w:val="center"/>
            </w:pPr>
            <w:r>
              <w:rPr>
                <w:sz w:val="20"/>
              </w:rPr>
              <w:t xml:space="preserve">5,0 x 10</w:t>
            </w:r>
            <w:r>
              <w:rPr>
                <w:sz w:val="20"/>
                <w:vertAlign w:val="superscript"/>
              </w:rPr>
              <w:t xml:space="preserve">-5</w:t>
            </w:r>
          </w:p>
        </w:tc>
        <w:tc>
          <w:tcPr>
            <w:tcW w:w="1134" w:type="dxa"/>
            <w:vAlign w:val="center"/>
          </w:tcPr>
          <w:p>
            <w:pPr>
              <w:pStyle w:val="0"/>
              <w:jc w:val="center"/>
            </w:pPr>
            <w:r>
              <w:rPr>
                <w:sz w:val="20"/>
              </w:rPr>
              <w:t xml:space="preserve">5,0 x 10</w:t>
            </w:r>
            <w:r>
              <w:rPr>
                <w:sz w:val="20"/>
                <w:vertAlign w:val="superscript"/>
              </w:rPr>
              <w:t xml:space="preserve">-5</w:t>
            </w:r>
          </w:p>
        </w:tc>
        <w:tc>
          <w:tcPr>
            <w:tcW w:w="1134" w:type="dxa"/>
            <w:vAlign w:val="center"/>
          </w:tcPr>
          <w:p>
            <w:pPr>
              <w:pStyle w:val="0"/>
              <w:jc w:val="center"/>
            </w:pPr>
            <w:r>
              <w:rPr>
                <w:sz w:val="20"/>
              </w:rPr>
              <w:t xml:space="preserve">5,0 x 10</w:t>
            </w:r>
            <w:r>
              <w:rPr>
                <w:sz w:val="20"/>
                <w:vertAlign w:val="superscript"/>
              </w:rPr>
              <w:t xml:space="preserve">-5</w:t>
            </w:r>
          </w:p>
        </w:tc>
        <w:tc>
          <w:tcPr>
            <w:tcW w:w="1134" w:type="dxa"/>
            <w:vAlign w:val="center"/>
          </w:tcPr>
          <w:p>
            <w:pPr>
              <w:pStyle w:val="0"/>
              <w:jc w:val="center"/>
            </w:pPr>
            <w:r>
              <w:rPr>
                <w:sz w:val="20"/>
              </w:rPr>
              <w:t xml:space="preserve">5,0 x 10</w:t>
            </w:r>
            <w:r>
              <w:rPr>
                <w:sz w:val="20"/>
                <w:vertAlign w:val="superscript"/>
              </w:rPr>
              <w:t xml:space="preserve">-5</w:t>
            </w:r>
          </w:p>
        </w:tc>
        <w:tc>
          <w:tcPr>
            <w:tcW w:w="1134" w:type="dxa"/>
            <w:vAlign w:val="center"/>
          </w:tcPr>
          <w:p>
            <w:pPr>
              <w:pStyle w:val="0"/>
              <w:jc w:val="center"/>
            </w:pPr>
            <w:r>
              <w:rPr>
                <w:sz w:val="20"/>
              </w:rPr>
              <w:t xml:space="preserve">5,0 x 10</w:t>
            </w:r>
            <w:r>
              <w:rPr>
                <w:sz w:val="20"/>
                <w:vertAlign w:val="superscript"/>
              </w:rPr>
              <w:t xml:space="preserve">-5</w:t>
            </w:r>
          </w:p>
        </w:tc>
        <w:tc>
          <w:tcPr>
            <w:tcW w:w="1134" w:type="dxa"/>
            <w:vAlign w:val="center"/>
          </w:tcPr>
          <w:p>
            <w:pPr>
              <w:pStyle w:val="0"/>
              <w:jc w:val="center"/>
            </w:pPr>
            <w:r>
              <w:rPr>
                <w:sz w:val="20"/>
              </w:rPr>
              <w:t xml:space="preserve">5,0 x 10</w:t>
            </w:r>
            <w:r>
              <w:rPr>
                <w:sz w:val="20"/>
                <w:vertAlign w:val="superscript"/>
              </w:rPr>
              <w:t xml:space="preserve">-5</w:t>
            </w:r>
          </w:p>
        </w:tc>
        <w:tc>
          <w:tcPr>
            <w:tcW w:w="1134" w:type="dxa"/>
            <w:vAlign w:val="center"/>
          </w:tcPr>
          <w:p>
            <w:pPr>
              <w:pStyle w:val="0"/>
              <w:jc w:val="center"/>
            </w:pPr>
            <w:r>
              <w:rPr>
                <w:sz w:val="20"/>
              </w:rPr>
              <w:t xml:space="preserve">5,0 x 10</w:t>
            </w:r>
            <w:r>
              <w:rPr>
                <w:sz w:val="20"/>
                <w:vertAlign w:val="superscript"/>
              </w:rPr>
              <w:t xml:space="preserve">-5</w:t>
            </w:r>
          </w:p>
        </w:tc>
      </w:tr>
      <w:tr>
        <w:tc>
          <w:tcPr>
            <w:gridSpan w:val="11"/>
            <w:tcW w:w="13606" w:type="dxa"/>
          </w:tcPr>
          <w:p>
            <w:pPr>
              <w:pStyle w:val="0"/>
              <w:outlineLvl w:val="4"/>
              <w:jc w:val="center"/>
            </w:pPr>
            <w:r>
              <w:rPr>
                <w:sz w:val="20"/>
              </w:rPr>
              <w:t xml:space="preserve">Задача 3 "Обеспечение пожарной безопасности Челябинской области"</w:t>
            </w:r>
          </w:p>
        </w:tc>
      </w:tr>
      <w:tr>
        <w:tc>
          <w:tcPr>
            <w:gridSpan w:val="11"/>
            <w:tcW w:w="13606" w:type="dxa"/>
          </w:tcPr>
          <w:p>
            <w:pPr>
              <w:pStyle w:val="0"/>
              <w:outlineLvl w:val="5"/>
            </w:pPr>
            <w:r>
              <w:rPr>
                <w:sz w:val="20"/>
              </w:rPr>
              <w:t xml:space="preserve">Показатели конечного результата</w:t>
            </w:r>
          </w:p>
        </w:tc>
      </w:tr>
      <w:tr>
        <w:tc>
          <w:tcPr>
            <w:tcW w:w="510" w:type="dxa"/>
            <w:vAlign w:val="center"/>
          </w:tcPr>
          <w:p>
            <w:pPr>
              <w:pStyle w:val="0"/>
              <w:jc w:val="center"/>
            </w:pPr>
            <w:r>
              <w:rPr>
                <w:sz w:val="20"/>
              </w:rPr>
              <w:t xml:space="preserve">6.</w:t>
            </w:r>
          </w:p>
        </w:tc>
        <w:tc>
          <w:tcPr>
            <w:tcW w:w="2551" w:type="dxa"/>
            <w:vAlign w:val="center"/>
          </w:tcPr>
          <w:p>
            <w:pPr>
              <w:pStyle w:val="0"/>
              <w:jc w:val="both"/>
            </w:pPr>
            <w:r>
              <w:rPr>
                <w:sz w:val="20"/>
              </w:rPr>
              <w:t xml:space="preserve">Сокращение количества лиц, погибших на пожарах (по отношению к 2017 году)</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2,0</w:t>
            </w:r>
          </w:p>
        </w:tc>
        <w:tc>
          <w:tcPr>
            <w:tcW w:w="1133" w:type="dxa"/>
            <w:vAlign w:val="center"/>
          </w:tcPr>
          <w:p>
            <w:pPr>
              <w:pStyle w:val="0"/>
              <w:jc w:val="center"/>
            </w:pPr>
            <w:r>
              <w:rPr>
                <w:sz w:val="20"/>
              </w:rPr>
              <w:t xml:space="preserve">3,0</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3,0</w:t>
            </w:r>
          </w:p>
        </w:tc>
      </w:tr>
      <w:tr>
        <w:tc>
          <w:tcPr>
            <w:tcW w:w="510" w:type="dxa"/>
            <w:vAlign w:val="center"/>
          </w:tcPr>
          <w:p>
            <w:pPr>
              <w:pStyle w:val="0"/>
              <w:jc w:val="center"/>
            </w:pPr>
            <w:r>
              <w:rPr>
                <w:sz w:val="20"/>
              </w:rPr>
              <w:t xml:space="preserve">7.</w:t>
            </w:r>
          </w:p>
        </w:tc>
        <w:tc>
          <w:tcPr>
            <w:tcW w:w="2551" w:type="dxa"/>
            <w:vAlign w:val="center"/>
          </w:tcPr>
          <w:p>
            <w:pPr>
              <w:pStyle w:val="0"/>
              <w:jc w:val="both"/>
            </w:pPr>
            <w:r>
              <w:rPr>
                <w:sz w:val="20"/>
              </w:rPr>
              <w:t xml:space="preserve">Сокращение количества лиц, погибших на пожарах (по отношению к 2019 году)</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4,0</w:t>
            </w:r>
          </w:p>
        </w:tc>
        <w:tc>
          <w:tcPr>
            <w:tcW w:w="1134" w:type="dxa"/>
            <w:vAlign w:val="center"/>
          </w:tcPr>
          <w:p>
            <w:pPr>
              <w:pStyle w:val="0"/>
              <w:jc w:val="center"/>
            </w:pPr>
            <w:r>
              <w:rPr>
                <w:sz w:val="20"/>
              </w:rPr>
              <w:t xml:space="preserve">5,0</w:t>
            </w:r>
          </w:p>
        </w:tc>
        <w:tc>
          <w:tcPr>
            <w:tcW w:w="1134" w:type="dxa"/>
            <w:vAlign w:val="center"/>
          </w:tcPr>
          <w:p>
            <w:pPr>
              <w:pStyle w:val="0"/>
              <w:jc w:val="center"/>
            </w:pPr>
            <w:r>
              <w:rPr>
                <w:sz w:val="20"/>
              </w:rPr>
              <w:t xml:space="preserve">6,0</w:t>
            </w:r>
          </w:p>
        </w:tc>
        <w:tc>
          <w:tcPr>
            <w:tcW w:w="1134" w:type="dxa"/>
            <w:vAlign w:val="center"/>
          </w:tcPr>
          <w:p>
            <w:pPr>
              <w:pStyle w:val="0"/>
              <w:jc w:val="center"/>
            </w:pPr>
            <w:r>
              <w:rPr>
                <w:sz w:val="20"/>
              </w:rPr>
              <w:t xml:space="preserve">7,0</w:t>
            </w:r>
          </w:p>
        </w:tc>
        <w:tc>
          <w:tcPr>
            <w:tcW w:w="1134" w:type="dxa"/>
            <w:vAlign w:val="center"/>
          </w:tcPr>
          <w:p>
            <w:pPr>
              <w:pStyle w:val="0"/>
              <w:jc w:val="center"/>
            </w:pPr>
            <w:r>
              <w:rPr>
                <w:sz w:val="20"/>
              </w:rPr>
              <w:t xml:space="preserve">8,0</w:t>
            </w:r>
          </w:p>
        </w:tc>
        <w:tc>
          <w:tcPr>
            <w:tcW w:w="1134" w:type="dxa"/>
            <w:vAlign w:val="center"/>
          </w:tcPr>
          <w:p>
            <w:pPr>
              <w:pStyle w:val="0"/>
              <w:jc w:val="center"/>
            </w:pPr>
            <w:r>
              <w:rPr>
                <w:sz w:val="20"/>
              </w:rPr>
              <w:t xml:space="preserve">8,0</w:t>
            </w:r>
          </w:p>
        </w:tc>
      </w:tr>
      <w:tr>
        <w:tc>
          <w:tcPr>
            <w:gridSpan w:val="11"/>
            <w:tcW w:w="13606" w:type="dxa"/>
          </w:tcPr>
          <w:p>
            <w:pPr>
              <w:pStyle w:val="0"/>
              <w:outlineLvl w:val="4"/>
              <w:jc w:val="center"/>
            </w:pPr>
            <w:r>
              <w:rPr>
                <w:sz w:val="20"/>
              </w:rPr>
              <w:t xml:space="preserve">Задача 4 "Совершенствование системы профилактики правонарушений, снижение количества противоправных деяний и их проявлений, достижение и поддержание необходимого уровня защищенности населения Челябинской области от угроз криминального характера"</w:t>
            </w:r>
          </w:p>
        </w:tc>
      </w:tr>
      <w:tr>
        <w:tc>
          <w:tcPr>
            <w:gridSpan w:val="11"/>
            <w:tcW w:w="13606" w:type="dxa"/>
          </w:tcPr>
          <w:p>
            <w:pPr>
              <w:pStyle w:val="0"/>
              <w:outlineLvl w:val="5"/>
            </w:pPr>
            <w:r>
              <w:rPr>
                <w:sz w:val="20"/>
              </w:rPr>
              <w:t xml:space="preserve">Показатели конечного результата</w:t>
            </w:r>
          </w:p>
        </w:tc>
      </w:tr>
      <w:tr>
        <w:tc>
          <w:tcPr>
            <w:tcW w:w="510" w:type="dxa"/>
            <w:vAlign w:val="center"/>
          </w:tcPr>
          <w:p>
            <w:pPr>
              <w:pStyle w:val="0"/>
              <w:jc w:val="center"/>
            </w:pPr>
            <w:r>
              <w:rPr>
                <w:sz w:val="20"/>
              </w:rPr>
              <w:t xml:space="preserve">8.</w:t>
            </w:r>
          </w:p>
        </w:tc>
        <w:tc>
          <w:tcPr>
            <w:tcW w:w="2551" w:type="dxa"/>
          </w:tcPr>
          <w:p>
            <w:pPr>
              <w:pStyle w:val="0"/>
              <w:jc w:val="both"/>
            </w:pPr>
            <w:r>
              <w:rPr>
                <w:sz w:val="20"/>
              </w:rPr>
              <w:t xml:space="preserve">Удовлетворенность граждан степенью защищенности от преступных и иных противоправных посягательств</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43,0</w:t>
            </w:r>
          </w:p>
        </w:tc>
        <w:tc>
          <w:tcPr>
            <w:tcW w:w="1133" w:type="dxa"/>
            <w:vAlign w:val="center"/>
          </w:tcPr>
          <w:p>
            <w:pPr>
              <w:pStyle w:val="0"/>
              <w:jc w:val="center"/>
            </w:pPr>
            <w:r>
              <w:rPr>
                <w:sz w:val="20"/>
              </w:rPr>
              <w:t xml:space="preserve">45,0</w:t>
            </w:r>
          </w:p>
        </w:tc>
        <w:tc>
          <w:tcPr>
            <w:tcW w:w="1134" w:type="dxa"/>
            <w:vAlign w:val="center"/>
          </w:tcPr>
          <w:p>
            <w:pPr>
              <w:pStyle w:val="0"/>
              <w:jc w:val="center"/>
            </w:pPr>
            <w:r>
              <w:rPr>
                <w:sz w:val="20"/>
              </w:rPr>
              <w:t xml:space="preserve">46,0</w:t>
            </w:r>
          </w:p>
        </w:tc>
        <w:tc>
          <w:tcPr>
            <w:tcW w:w="1134" w:type="dxa"/>
            <w:vAlign w:val="center"/>
          </w:tcPr>
          <w:p>
            <w:pPr>
              <w:pStyle w:val="0"/>
              <w:jc w:val="center"/>
            </w:pPr>
            <w:r>
              <w:rPr>
                <w:sz w:val="20"/>
              </w:rPr>
              <w:t xml:space="preserve">47,0</w:t>
            </w:r>
          </w:p>
        </w:tc>
        <w:tc>
          <w:tcPr>
            <w:tcW w:w="1134" w:type="dxa"/>
            <w:vAlign w:val="center"/>
          </w:tcPr>
          <w:p>
            <w:pPr>
              <w:pStyle w:val="0"/>
              <w:jc w:val="center"/>
            </w:pPr>
            <w:r>
              <w:rPr>
                <w:sz w:val="20"/>
              </w:rPr>
              <w:t xml:space="preserve">48,0</w:t>
            </w:r>
          </w:p>
        </w:tc>
        <w:tc>
          <w:tcPr>
            <w:tcW w:w="1134" w:type="dxa"/>
            <w:vAlign w:val="center"/>
          </w:tcPr>
          <w:p>
            <w:pPr>
              <w:pStyle w:val="0"/>
              <w:jc w:val="center"/>
            </w:pPr>
            <w:r>
              <w:rPr>
                <w:sz w:val="20"/>
              </w:rPr>
              <w:t xml:space="preserve">49,0</w:t>
            </w:r>
          </w:p>
        </w:tc>
        <w:tc>
          <w:tcPr>
            <w:tcW w:w="1134" w:type="dxa"/>
            <w:vAlign w:val="center"/>
          </w:tcPr>
          <w:p>
            <w:pPr>
              <w:pStyle w:val="0"/>
              <w:jc w:val="center"/>
            </w:pPr>
            <w:r>
              <w:rPr>
                <w:sz w:val="20"/>
              </w:rPr>
              <w:t xml:space="preserve">50,0</w:t>
            </w:r>
          </w:p>
        </w:tc>
        <w:tc>
          <w:tcPr>
            <w:tcW w:w="1134" w:type="dxa"/>
            <w:vAlign w:val="center"/>
          </w:tcPr>
          <w:p>
            <w:pPr>
              <w:pStyle w:val="0"/>
              <w:jc w:val="center"/>
            </w:pPr>
            <w:r>
              <w:rPr>
                <w:sz w:val="20"/>
              </w:rPr>
              <w:t xml:space="preserve">50,0</w:t>
            </w:r>
          </w:p>
        </w:tc>
      </w:tr>
      <w:tr>
        <w:tc>
          <w:tcPr>
            <w:tcW w:w="510" w:type="dxa"/>
            <w:vAlign w:val="center"/>
          </w:tcPr>
          <w:p>
            <w:pPr>
              <w:pStyle w:val="0"/>
              <w:jc w:val="center"/>
            </w:pPr>
            <w:r>
              <w:rPr>
                <w:sz w:val="20"/>
              </w:rPr>
              <w:t xml:space="preserve">9.</w:t>
            </w:r>
          </w:p>
        </w:tc>
        <w:tc>
          <w:tcPr>
            <w:tcW w:w="2551" w:type="dxa"/>
          </w:tcPr>
          <w:p>
            <w:pPr>
              <w:pStyle w:val="0"/>
              <w:jc w:val="both"/>
            </w:pPr>
            <w:r>
              <w:rPr>
                <w:sz w:val="20"/>
              </w:rPr>
              <w:t xml:space="preserve">Уровень преступности, количество зарегистрированных преступлений на 100 тыс. человек</w:t>
            </w:r>
          </w:p>
        </w:tc>
        <w:tc>
          <w:tcPr>
            <w:tcW w:w="1474" w:type="dxa"/>
            <w:vAlign w:val="center"/>
          </w:tcPr>
          <w:p>
            <w:pPr>
              <w:pStyle w:val="0"/>
              <w:jc w:val="center"/>
            </w:pPr>
            <w:r>
              <w:rPr>
                <w:sz w:val="20"/>
              </w:rPr>
              <w:t xml:space="preserve">преступлений на 100 тыс. человек</w:t>
            </w:r>
          </w:p>
        </w:tc>
        <w:tc>
          <w:tcPr>
            <w:tcW w:w="1134" w:type="dxa"/>
            <w:vAlign w:val="center"/>
          </w:tcPr>
          <w:p>
            <w:pPr>
              <w:pStyle w:val="0"/>
              <w:jc w:val="center"/>
            </w:pPr>
            <w:r>
              <w:rPr>
                <w:sz w:val="20"/>
              </w:rPr>
              <w:t xml:space="preserve">1903,3</w:t>
            </w:r>
          </w:p>
        </w:tc>
        <w:tc>
          <w:tcPr>
            <w:tcW w:w="1133" w:type="dxa"/>
            <w:vAlign w:val="center"/>
          </w:tcPr>
          <w:p>
            <w:pPr>
              <w:pStyle w:val="0"/>
              <w:jc w:val="center"/>
            </w:pPr>
            <w:r>
              <w:rPr>
                <w:sz w:val="20"/>
              </w:rPr>
              <w:t xml:space="preserve">1901,75</w:t>
            </w:r>
          </w:p>
        </w:tc>
        <w:tc>
          <w:tcPr>
            <w:tcW w:w="1134" w:type="dxa"/>
            <w:vAlign w:val="center"/>
          </w:tcPr>
          <w:p>
            <w:pPr>
              <w:pStyle w:val="0"/>
              <w:jc w:val="center"/>
            </w:pPr>
            <w:r>
              <w:rPr>
                <w:sz w:val="20"/>
              </w:rPr>
              <w:t xml:space="preserve">1900,2</w:t>
            </w:r>
          </w:p>
        </w:tc>
        <w:tc>
          <w:tcPr>
            <w:tcW w:w="1134" w:type="dxa"/>
            <w:vAlign w:val="center"/>
          </w:tcPr>
          <w:p>
            <w:pPr>
              <w:pStyle w:val="0"/>
              <w:jc w:val="center"/>
            </w:pPr>
            <w:r>
              <w:rPr>
                <w:sz w:val="20"/>
              </w:rPr>
              <w:t xml:space="preserve">1874,9</w:t>
            </w:r>
          </w:p>
        </w:tc>
        <w:tc>
          <w:tcPr>
            <w:tcW w:w="1134" w:type="dxa"/>
            <w:vAlign w:val="center"/>
          </w:tcPr>
          <w:p>
            <w:pPr>
              <w:pStyle w:val="0"/>
              <w:jc w:val="center"/>
            </w:pPr>
            <w:r>
              <w:rPr>
                <w:sz w:val="20"/>
              </w:rPr>
              <w:t xml:space="preserve">1849,6</w:t>
            </w:r>
          </w:p>
        </w:tc>
        <w:tc>
          <w:tcPr>
            <w:tcW w:w="1134" w:type="dxa"/>
            <w:vAlign w:val="center"/>
          </w:tcPr>
          <w:p>
            <w:pPr>
              <w:pStyle w:val="0"/>
              <w:jc w:val="center"/>
            </w:pPr>
            <w:r>
              <w:rPr>
                <w:sz w:val="20"/>
              </w:rPr>
              <w:t xml:space="preserve">1824,3</w:t>
            </w:r>
          </w:p>
        </w:tc>
        <w:tc>
          <w:tcPr>
            <w:tcW w:w="1134" w:type="dxa"/>
            <w:vAlign w:val="center"/>
          </w:tcPr>
          <w:p>
            <w:pPr>
              <w:pStyle w:val="0"/>
              <w:jc w:val="center"/>
            </w:pPr>
            <w:r>
              <w:rPr>
                <w:sz w:val="20"/>
              </w:rPr>
              <w:t xml:space="preserve">1799,0</w:t>
            </w:r>
          </w:p>
        </w:tc>
        <w:tc>
          <w:tcPr>
            <w:tcW w:w="1134" w:type="dxa"/>
            <w:vAlign w:val="center"/>
          </w:tcPr>
          <w:p>
            <w:pPr>
              <w:pStyle w:val="0"/>
              <w:jc w:val="center"/>
            </w:pPr>
            <w:r>
              <w:rPr>
                <w:sz w:val="20"/>
              </w:rPr>
              <w:t xml:space="preserve">1799,0</w:t>
            </w:r>
          </w:p>
        </w:tc>
      </w:tr>
      <w:tr>
        <w:tc>
          <w:tcPr>
            <w:gridSpan w:val="11"/>
            <w:tcW w:w="13606" w:type="dxa"/>
            <w:vAlign w:val="center"/>
          </w:tcPr>
          <w:p>
            <w:pPr>
              <w:pStyle w:val="0"/>
              <w:outlineLvl w:val="4"/>
              <w:jc w:val="center"/>
            </w:pPr>
            <w:r>
              <w:rPr>
                <w:sz w:val="20"/>
              </w:rPr>
              <w:t xml:space="preserve">Задача 5 "Комплектование Вооруженных Сил Российской Федерации физически, морально и психологически подготовленными гражданами, получившими подготовку по основам военной службы и военно-учетным специальностям"</w:t>
            </w:r>
          </w:p>
        </w:tc>
      </w:tr>
      <w:tr>
        <w:tc>
          <w:tcPr>
            <w:gridSpan w:val="11"/>
            <w:tcW w:w="13606" w:type="dxa"/>
            <w:vAlign w:val="center"/>
          </w:tcPr>
          <w:p>
            <w:pPr>
              <w:pStyle w:val="0"/>
              <w:outlineLvl w:val="5"/>
            </w:pPr>
            <w:r>
              <w:rPr>
                <w:sz w:val="20"/>
              </w:rPr>
              <w:t xml:space="preserve">Показатели конечного результата</w:t>
            </w:r>
          </w:p>
        </w:tc>
      </w:tr>
      <w:tr>
        <w:tc>
          <w:tcPr>
            <w:tcW w:w="510" w:type="dxa"/>
            <w:vAlign w:val="center"/>
          </w:tcPr>
          <w:p>
            <w:pPr>
              <w:pStyle w:val="0"/>
              <w:jc w:val="center"/>
            </w:pPr>
            <w:r>
              <w:rPr>
                <w:sz w:val="20"/>
              </w:rPr>
              <w:t xml:space="preserve">10.</w:t>
            </w:r>
          </w:p>
        </w:tc>
        <w:tc>
          <w:tcPr>
            <w:tcW w:w="2551" w:type="dxa"/>
          </w:tcPr>
          <w:p>
            <w:pPr>
              <w:pStyle w:val="0"/>
              <w:jc w:val="both"/>
            </w:pPr>
            <w:r>
              <w:rPr>
                <w:sz w:val="20"/>
              </w:rPr>
              <w:t xml:space="preserve">Выполнение государственного задания по призыву граждан на военную службу</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100,0</w:t>
            </w:r>
          </w:p>
        </w:tc>
        <w:tc>
          <w:tcPr>
            <w:tcW w:w="1133"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r>
      <w:tr>
        <w:tc>
          <w:tcPr>
            <w:gridSpan w:val="11"/>
            <w:tcW w:w="13606" w:type="dxa"/>
          </w:tcPr>
          <w:p>
            <w:pPr>
              <w:pStyle w:val="0"/>
              <w:outlineLvl w:val="4"/>
              <w:jc w:val="center"/>
            </w:pPr>
            <w:r>
              <w:rPr>
                <w:sz w:val="20"/>
              </w:rPr>
              <w:t xml:space="preserve">Задача 6 "Обеспечение безопасности дорожного движения и снижение смертности в результате дорожно-транспортных происшествий"</w:t>
            </w:r>
          </w:p>
        </w:tc>
      </w:tr>
      <w:tr>
        <w:tc>
          <w:tcPr>
            <w:gridSpan w:val="11"/>
            <w:tcW w:w="13606" w:type="dxa"/>
          </w:tcPr>
          <w:p>
            <w:pPr>
              <w:pStyle w:val="0"/>
              <w:outlineLvl w:val="5"/>
            </w:pPr>
            <w:r>
              <w:rPr>
                <w:sz w:val="20"/>
              </w:rPr>
              <w:t xml:space="preserve">Показатели конечного результата</w:t>
            </w:r>
          </w:p>
        </w:tc>
      </w:tr>
      <w:tr>
        <w:tc>
          <w:tcPr>
            <w:tcW w:w="510" w:type="dxa"/>
          </w:tcPr>
          <w:p>
            <w:pPr>
              <w:pStyle w:val="0"/>
              <w:jc w:val="center"/>
            </w:pPr>
            <w:r>
              <w:rPr>
                <w:sz w:val="20"/>
              </w:rPr>
              <w:t xml:space="preserve">11.</w:t>
            </w:r>
          </w:p>
        </w:tc>
        <w:tc>
          <w:tcPr>
            <w:tcW w:w="2551" w:type="dxa"/>
          </w:tcPr>
          <w:p>
            <w:pPr>
              <w:pStyle w:val="0"/>
              <w:jc w:val="both"/>
            </w:pPr>
            <w:r>
              <w:rPr>
                <w:sz w:val="20"/>
              </w:rPr>
              <w:t xml:space="preserve">Количество погибших в дорожно-транспортных происшествиях, человек на 100 тысяч населения</w:t>
            </w:r>
          </w:p>
        </w:tc>
        <w:tc>
          <w:tcPr>
            <w:tcW w:w="1474" w:type="dxa"/>
            <w:vAlign w:val="center"/>
          </w:tcPr>
          <w:p>
            <w:pPr>
              <w:pStyle w:val="0"/>
              <w:jc w:val="center"/>
            </w:pPr>
            <w:r>
              <w:rPr>
                <w:sz w:val="20"/>
              </w:rPr>
              <w:t xml:space="preserve">человек на 100 тысяч населения</w:t>
            </w:r>
          </w:p>
        </w:tc>
        <w:tc>
          <w:tcPr>
            <w:tcW w:w="1134" w:type="dxa"/>
            <w:vAlign w:val="center"/>
          </w:tcPr>
          <w:p>
            <w:pPr>
              <w:pStyle w:val="0"/>
              <w:jc w:val="center"/>
            </w:pPr>
            <w:r>
              <w:rPr>
                <w:sz w:val="20"/>
              </w:rPr>
              <w:t xml:space="preserve">10,0</w:t>
            </w:r>
          </w:p>
        </w:tc>
        <w:tc>
          <w:tcPr>
            <w:tcW w:w="1133" w:type="dxa"/>
            <w:vAlign w:val="center"/>
          </w:tcPr>
          <w:p>
            <w:pPr>
              <w:pStyle w:val="0"/>
              <w:jc w:val="center"/>
            </w:pPr>
            <w:r>
              <w:rPr>
                <w:sz w:val="20"/>
              </w:rPr>
              <w:t xml:space="preserve">8,89</w:t>
            </w:r>
          </w:p>
        </w:tc>
        <w:tc>
          <w:tcPr>
            <w:tcW w:w="1134" w:type="dxa"/>
            <w:vAlign w:val="center"/>
          </w:tcPr>
          <w:p>
            <w:pPr>
              <w:pStyle w:val="0"/>
              <w:jc w:val="center"/>
            </w:pPr>
            <w:r>
              <w:rPr>
                <w:sz w:val="20"/>
              </w:rPr>
              <w:t xml:space="preserve">8,31</w:t>
            </w:r>
          </w:p>
        </w:tc>
        <w:tc>
          <w:tcPr>
            <w:tcW w:w="1134" w:type="dxa"/>
            <w:vAlign w:val="center"/>
          </w:tcPr>
          <w:p>
            <w:pPr>
              <w:pStyle w:val="0"/>
              <w:jc w:val="center"/>
            </w:pPr>
            <w:r>
              <w:rPr>
                <w:sz w:val="20"/>
              </w:rPr>
              <w:t xml:space="preserve">7,82</w:t>
            </w:r>
          </w:p>
        </w:tc>
        <w:tc>
          <w:tcPr>
            <w:tcW w:w="1134" w:type="dxa"/>
            <w:vAlign w:val="center"/>
          </w:tcPr>
          <w:p>
            <w:pPr>
              <w:pStyle w:val="0"/>
              <w:jc w:val="center"/>
            </w:pPr>
            <w:r>
              <w:rPr>
                <w:sz w:val="20"/>
              </w:rPr>
              <w:t xml:space="preserve">7,27</w:t>
            </w:r>
          </w:p>
        </w:tc>
        <w:tc>
          <w:tcPr>
            <w:tcW w:w="1134" w:type="dxa"/>
            <w:vAlign w:val="center"/>
          </w:tcPr>
          <w:p>
            <w:pPr>
              <w:pStyle w:val="0"/>
              <w:jc w:val="center"/>
            </w:pPr>
            <w:r>
              <w:rPr>
                <w:sz w:val="20"/>
              </w:rPr>
              <w:t xml:space="preserve">6,84</w:t>
            </w:r>
          </w:p>
        </w:tc>
        <w:tc>
          <w:tcPr>
            <w:tcW w:w="1134" w:type="dxa"/>
            <w:vAlign w:val="center"/>
          </w:tcPr>
          <w:p>
            <w:pPr>
              <w:pStyle w:val="0"/>
              <w:jc w:val="center"/>
            </w:pPr>
            <w:r>
              <w:rPr>
                <w:sz w:val="20"/>
              </w:rPr>
              <w:t xml:space="preserve">6,84</w:t>
            </w:r>
          </w:p>
        </w:tc>
        <w:tc>
          <w:tcPr>
            <w:tcW w:w="1134" w:type="dxa"/>
            <w:vAlign w:val="center"/>
          </w:tcPr>
          <w:p>
            <w:pPr>
              <w:pStyle w:val="0"/>
              <w:jc w:val="center"/>
            </w:pPr>
            <w:r>
              <w:rPr>
                <w:sz w:val="20"/>
              </w:rPr>
              <w:t xml:space="preserve">6,84</w:t>
            </w:r>
          </w:p>
        </w:tc>
      </w:tr>
      <w:tr>
        <w:tc>
          <w:tcPr>
            <w:tcW w:w="510" w:type="dxa"/>
            <w:vAlign w:val="center"/>
          </w:tcPr>
          <w:p>
            <w:pPr>
              <w:pStyle w:val="0"/>
              <w:jc w:val="center"/>
            </w:pPr>
            <w:r>
              <w:rPr>
                <w:sz w:val="20"/>
              </w:rPr>
              <w:t xml:space="preserve">12.</w:t>
            </w:r>
          </w:p>
        </w:tc>
        <w:tc>
          <w:tcPr>
            <w:tcW w:w="2551" w:type="dxa"/>
            <w:vAlign w:val="center"/>
          </w:tcPr>
          <w:p>
            <w:pPr>
              <w:pStyle w:val="0"/>
              <w:jc w:val="both"/>
            </w:pPr>
            <w:r>
              <w:rPr>
                <w:sz w:val="20"/>
              </w:rPr>
              <w:t xml:space="preserve">Количество погибших в дорожно-транспортных происшествиях, человек на 10 тысяч транспортных средств</w:t>
            </w:r>
          </w:p>
        </w:tc>
        <w:tc>
          <w:tcPr>
            <w:tcW w:w="1474" w:type="dxa"/>
            <w:vAlign w:val="center"/>
          </w:tcPr>
          <w:p>
            <w:pPr>
              <w:pStyle w:val="0"/>
              <w:jc w:val="center"/>
            </w:pPr>
            <w:r>
              <w:rPr>
                <w:sz w:val="20"/>
              </w:rPr>
              <w:t xml:space="preserve">человек на 10 тысяч транспортных средств</w:t>
            </w:r>
          </w:p>
        </w:tc>
        <w:tc>
          <w:tcPr>
            <w:tcW w:w="1134" w:type="dxa"/>
            <w:vAlign w:val="center"/>
          </w:tcPr>
          <w:p>
            <w:pPr>
              <w:pStyle w:val="0"/>
              <w:jc w:val="center"/>
            </w:pPr>
            <w:r>
              <w:rPr>
                <w:sz w:val="20"/>
              </w:rPr>
              <w:t xml:space="preserve">2,9</w:t>
            </w:r>
          </w:p>
        </w:tc>
        <w:tc>
          <w:tcPr>
            <w:tcW w:w="1133" w:type="dxa"/>
            <w:vAlign w:val="center"/>
          </w:tcPr>
          <w:p>
            <w:pPr>
              <w:pStyle w:val="0"/>
              <w:jc w:val="center"/>
            </w:pPr>
            <w:r>
              <w:rPr>
                <w:sz w:val="20"/>
              </w:rPr>
              <w:t xml:space="preserve">2,23</w:t>
            </w:r>
          </w:p>
        </w:tc>
        <w:tc>
          <w:tcPr>
            <w:tcW w:w="1134" w:type="dxa"/>
            <w:vAlign w:val="center"/>
          </w:tcPr>
          <w:p>
            <w:pPr>
              <w:pStyle w:val="0"/>
              <w:jc w:val="center"/>
            </w:pPr>
            <w:r>
              <w:rPr>
                <w:sz w:val="20"/>
              </w:rPr>
              <w:t xml:space="preserve">2,09</w:t>
            </w:r>
          </w:p>
        </w:tc>
        <w:tc>
          <w:tcPr>
            <w:tcW w:w="1134" w:type="dxa"/>
            <w:vAlign w:val="center"/>
          </w:tcPr>
          <w:p>
            <w:pPr>
              <w:pStyle w:val="0"/>
              <w:jc w:val="center"/>
            </w:pPr>
            <w:r>
              <w:rPr>
                <w:sz w:val="20"/>
              </w:rPr>
              <w:t xml:space="preserve">1,97</w:t>
            </w:r>
          </w:p>
        </w:tc>
        <w:tc>
          <w:tcPr>
            <w:tcW w:w="1134" w:type="dxa"/>
            <w:vAlign w:val="center"/>
          </w:tcPr>
          <w:p>
            <w:pPr>
              <w:pStyle w:val="0"/>
              <w:jc w:val="center"/>
            </w:pPr>
            <w:r>
              <w:rPr>
                <w:sz w:val="20"/>
              </w:rPr>
              <w:t xml:space="preserve">1,83</w:t>
            </w:r>
          </w:p>
        </w:tc>
        <w:tc>
          <w:tcPr>
            <w:tcW w:w="1134" w:type="dxa"/>
            <w:vAlign w:val="center"/>
          </w:tcPr>
          <w:p>
            <w:pPr>
              <w:pStyle w:val="0"/>
              <w:jc w:val="center"/>
            </w:pPr>
            <w:r>
              <w:rPr>
                <w:sz w:val="20"/>
              </w:rPr>
              <w:t xml:space="preserve">1,72</w:t>
            </w:r>
          </w:p>
        </w:tc>
        <w:tc>
          <w:tcPr>
            <w:tcW w:w="1134" w:type="dxa"/>
            <w:vAlign w:val="center"/>
          </w:tcPr>
          <w:p>
            <w:pPr>
              <w:pStyle w:val="0"/>
              <w:jc w:val="center"/>
            </w:pPr>
            <w:r>
              <w:rPr>
                <w:sz w:val="20"/>
              </w:rPr>
              <w:t xml:space="preserve">1,72</w:t>
            </w:r>
          </w:p>
        </w:tc>
        <w:tc>
          <w:tcPr>
            <w:tcW w:w="1134" w:type="dxa"/>
            <w:vAlign w:val="center"/>
          </w:tcPr>
          <w:p>
            <w:pPr>
              <w:pStyle w:val="0"/>
              <w:jc w:val="center"/>
            </w:pPr>
            <w:r>
              <w:rPr>
                <w:sz w:val="20"/>
              </w:rPr>
              <w:t xml:space="preserve">1,72</w:t>
            </w:r>
          </w:p>
        </w:tc>
      </w:tr>
      <w:tr>
        <w:tc>
          <w:tcPr>
            <w:gridSpan w:val="11"/>
            <w:tcW w:w="13606" w:type="dxa"/>
          </w:tcPr>
          <w:p>
            <w:pPr>
              <w:pStyle w:val="0"/>
              <w:outlineLvl w:val="3"/>
              <w:jc w:val="center"/>
            </w:pPr>
            <w:hyperlink w:history="0" w:anchor="P4069" w:tooltip="Паспорт">
              <w:r>
                <w:rPr>
                  <w:sz w:val="20"/>
                  <w:color w:val="0000ff"/>
                </w:rPr>
                <w:t xml:space="preserve">Подпрограмма</w:t>
              </w:r>
            </w:hyperlink>
            <w:r>
              <w:rPr>
                <w:sz w:val="20"/>
              </w:rPr>
              <w:t xml:space="preserve"> "Мероприятия по гражданской обороне, защите от чрезвычайных ситуаций природного и техногенного характера, обеспечение радиационной безопасности"</w:t>
            </w:r>
          </w:p>
        </w:tc>
      </w:tr>
      <w:tr>
        <w:tc>
          <w:tcPr>
            <w:gridSpan w:val="11"/>
            <w:tcW w:w="13606" w:type="dxa"/>
          </w:tcPr>
          <w:p>
            <w:pPr>
              <w:pStyle w:val="0"/>
              <w:outlineLvl w:val="4"/>
              <w:jc w:val="center"/>
            </w:pPr>
            <w:r>
              <w:rPr>
                <w:sz w:val="20"/>
              </w:rPr>
              <w:t xml:space="preserve">Задача 1 "Защита населения и территорий Челябинской области от чрезвычайных ситуаций природного и техногенного характера, гражданская оборона"</w:t>
            </w:r>
          </w:p>
        </w:tc>
      </w:tr>
      <w:tr>
        <w:tc>
          <w:tcPr>
            <w:gridSpan w:val="11"/>
            <w:tcW w:w="13606" w:type="dxa"/>
          </w:tcPr>
          <w:p>
            <w:pPr>
              <w:pStyle w:val="0"/>
              <w:outlineLvl w:val="5"/>
            </w:pPr>
            <w:r>
              <w:rPr>
                <w:sz w:val="20"/>
              </w:rPr>
              <w:t xml:space="preserve">Показатели непосредственного результата</w:t>
            </w:r>
          </w:p>
        </w:tc>
      </w:tr>
      <w:tr>
        <w:tc>
          <w:tcPr>
            <w:tcW w:w="510" w:type="dxa"/>
            <w:vAlign w:val="center"/>
          </w:tcPr>
          <w:p>
            <w:pPr>
              <w:pStyle w:val="0"/>
              <w:jc w:val="center"/>
            </w:pPr>
            <w:r>
              <w:rPr>
                <w:sz w:val="20"/>
              </w:rPr>
              <w:t xml:space="preserve">13.</w:t>
            </w:r>
          </w:p>
        </w:tc>
        <w:tc>
          <w:tcPr>
            <w:tcW w:w="2551" w:type="dxa"/>
          </w:tcPr>
          <w:p>
            <w:pPr>
              <w:pStyle w:val="0"/>
              <w:jc w:val="both"/>
            </w:pPr>
            <w:r>
              <w:rPr>
                <w:sz w:val="20"/>
              </w:rPr>
              <w:t xml:space="preserve">Количество проводимых контрольно-надзорных и профилактических мероприятий</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38</w:t>
            </w:r>
          </w:p>
        </w:tc>
        <w:tc>
          <w:tcPr>
            <w:tcW w:w="1134" w:type="dxa"/>
            <w:vAlign w:val="center"/>
          </w:tcPr>
          <w:p>
            <w:pPr>
              <w:pStyle w:val="0"/>
              <w:jc w:val="center"/>
            </w:pPr>
            <w:r>
              <w:rPr>
                <w:sz w:val="20"/>
              </w:rPr>
              <w:t xml:space="preserve">20</w:t>
            </w:r>
          </w:p>
        </w:tc>
        <w:tc>
          <w:tcPr>
            <w:tcW w:w="1134" w:type="dxa"/>
            <w:vAlign w:val="center"/>
          </w:tcPr>
          <w:p>
            <w:pPr>
              <w:pStyle w:val="0"/>
              <w:jc w:val="center"/>
            </w:pPr>
            <w:r>
              <w:rPr>
                <w:sz w:val="20"/>
              </w:rPr>
              <w:t xml:space="preserve">27</w:t>
            </w:r>
          </w:p>
        </w:tc>
        <w:tc>
          <w:tcPr>
            <w:tcW w:w="1134" w:type="dxa"/>
            <w:vAlign w:val="center"/>
          </w:tcPr>
          <w:p>
            <w:pPr>
              <w:pStyle w:val="0"/>
              <w:jc w:val="center"/>
            </w:pPr>
            <w:r>
              <w:rPr>
                <w:sz w:val="20"/>
              </w:rPr>
              <w:t xml:space="preserve">27</w:t>
            </w:r>
          </w:p>
        </w:tc>
        <w:tc>
          <w:tcPr>
            <w:tcW w:w="1134" w:type="dxa"/>
            <w:vAlign w:val="center"/>
          </w:tcPr>
          <w:p>
            <w:pPr>
              <w:pStyle w:val="0"/>
              <w:jc w:val="center"/>
            </w:pPr>
            <w:r>
              <w:rPr>
                <w:sz w:val="20"/>
              </w:rPr>
              <w:t xml:space="preserve">27</w:t>
            </w:r>
          </w:p>
        </w:tc>
        <w:tc>
          <w:tcPr>
            <w:tcW w:w="1134" w:type="dxa"/>
            <w:vAlign w:val="center"/>
          </w:tcPr>
          <w:p>
            <w:pPr>
              <w:pStyle w:val="0"/>
              <w:jc w:val="center"/>
            </w:pPr>
            <w:r>
              <w:rPr>
                <w:sz w:val="20"/>
              </w:rPr>
              <w:t xml:space="preserve">27</w:t>
            </w:r>
          </w:p>
        </w:tc>
        <w:tc>
          <w:tcPr>
            <w:tcW w:w="1134" w:type="dxa"/>
            <w:vAlign w:val="center"/>
          </w:tcPr>
          <w:p>
            <w:pPr>
              <w:pStyle w:val="0"/>
              <w:jc w:val="center"/>
            </w:pPr>
            <w:r>
              <w:rPr>
                <w:sz w:val="20"/>
              </w:rPr>
              <w:t xml:space="preserve">166</w:t>
            </w:r>
          </w:p>
        </w:tc>
      </w:tr>
      <w:tr>
        <w:tc>
          <w:tcPr>
            <w:tcW w:w="510" w:type="dxa"/>
            <w:vAlign w:val="center"/>
          </w:tcPr>
          <w:p>
            <w:pPr>
              <w:pStyle w:val="0"/>
              <w:jc w:val="center"/>
            </w:pPr>
            <w:r>
              <w:rPr>
                <w:sz w:val="20"/>
              </w:rPr>
              <w:t xml:space="preserve">14.</w:t>
            </w:r>
          </w:p>
        </w:tc>
        <w:tc>
          <w:tcPr>
            <w:tcW w:w="2551" w:type="dxa"/>
            <w:vAlign w:val="center"/>
          </w:tcPr>
          <w:p>
            <w:pPr>
              <w:pStyle w:val="0"/>
              <w:jc w:val="both"/>
            </w:pPr>
            <w:r>
              <w:rPr>
                <w:sz w:val="20"/>
              </w:rPr>
              <w:t xml:space="preserve">Доля органов повседневного управления территориальной подсистемы РСЧС Челябинской области, осуществляющих информационное взаимодействие с использованием единой цифровой платформы сбора и обмена информацией</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40</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100</w:t>
            </w:r>
          </w:p>
        </w:tc>
      </w:tr>
      <w:tr>
        <w:tc>
          <w:tcPr>
            <w:tcW w:w="510" w:type="dxa"/>
            <w:vAlign w:val="center"/>
          </w:tcPr>
          <w:p>
            <w:pPr>
              <w:pStyle w:val="0"/>
              <w:jc w:val="center"/>
            </w:pPr>
            <w:r>
              <w:rPr>
                <w:sz w:val="20"/>
              </w:rPr>
              <w:t xml:space="preserve">15.</w:t>
            </w:r>
          </w:p>
        </w:tc>
        <w:tc>
          <w:tcPr>
            <w:tcW w:w="2551" w:type="dxa"/>
          </w:tcPr>
          <w:p>
            <w:pPr>
              <w:pStyle w:val="0"/>
              <w:jc w:val="both"/>
            </w:pPr>
            <w:r>
              <w:rPr>
                <w:sz w:val="20"/>
              </w:rPr>
              <w:t xml:space="preserve">Количество подготовленных и обученных должностных лиц и специалистов Челябинской областной подсистемы РСЧС</w:t>
            </w:r>
          </w:p>
        </w:tc>
        <w:tc>
          <w:tcPr>
            <w:tcW w:w="147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1831</w:t>
            </w:r>
          </w:p>
        </w:tc>
        <w:tc>
          <w:tcPr>
            <w:tcW w:w="1133" w:type="dxa"/>
            <w:vAlign w:val="center"/>
          </w:tcPr>
          <w:p>
            <w:pPr>
              <w:pStyle w:val="0"/>
              <w:jc w:val="center"/>
            </w:pPr>
            <w:r>
              <w:rPr>
                <w:sz w:val="20"/>
              </w:rPr>
              <w:t xml:space="preserve">1970</w:t>
            </w:r>
          </w:p>
        </w:tc>
        <w:tc>
          <w:tcPr>
            <w:tcW w:w="1134" w:type="dxa"/>
            <w:vAlign w:val="center"/>
          </w:tcPr>
          <w:p>
            <w:pPr>
              <w:pStyle w:val="0"/>
              <w:jc w:val="center"/>
            </w:pPr>
            <w:r>
              <w:rPr>
                <w:sz w:val="20"/>
              </w:rPr>
              <w:t xml:space="preserve">1600</w:t>
            </w:r>
          </w:p>
        </w:tc>
        <w:tc>
          <w:tcPr>
            <w:tcW w:w="1134" w:type="dxa"/>
            <w:vAlign w:val="center"/>
          </w:tcPr>
          <w:p>
            <w:pPr>
              <w:pStyle w:val="0"/>
              <w:jc w:val="center"/>
            </w:pPr>
            <w:r>
              <w:rPr>
                <w:sz w:val="20"/>
              </w:rPr>
              <w:t xml:space="preserve">2000</w:t>
            </w:r>
          </w:p>
        </w:tc>
        <w:tc>
          <w:tcPr>
            <w:tcW w:w="1134" w:type="dxa"/>
            <w:vAlign w:val="center"/>
          </w:tcPr>
          <w:p>
            <w:pPr>
              <w:pStyle w:val="0"/>
              <w:jc w:val="center"/>
            </w:pPr>
            <w:r>
              <w:rPr>
                <w:sz w:val="20"/>
              </w:rPr>
              <w:t xml:space="preserve">1600</w:t>
            </w:r>
          </w:p>
        </w:tc>
        <w:tc>
          <w:tcPr>
            <w:tcW w:w="1134" w:type="dxa"/>
            <w:vAlign w:val="center"/>
          </w:tcPr>
          <w:p>
            <w:pPr>
              <w:pStyle w:val="0"/>
              <w:jc w:val="center"/>
            </w:pPr>
            <w:r>
              <w:rPr>
                <w:sz w:val="20"/>
              </w:rPr>
              <w:t xml:space="preserve">1600</w:t>
            </w:r>
          </w:p>
        </w:tc>
        <w:tc>
          <w:tcPr>
            <w:tcW w:w="1134" w:type="dxa"/>
            <w:vAlign w:val="center"/>
          </w:tcPr>
          <w:p>
            <w:pPr>
              <w:pStyle w:val="0"/>
              <w:jc w:val="center"/>
            </w:pPr>
            <w:r>
              <w:rPr>
                <w:sz w:val="20"/>
              </w:rPr>
              <w:t xml:space="preserve">1600</w:t>
            </w:r>
          </w:p>
        </w:tc>
        <w:tc>
          <w:tcPr>
            <w:tcW w:w="1134" w:type="dxa"/>
            <w:vAlign w:val="center"/>
          </w:tcPr>
          <w:p>
            <w:pPr>
              <w:pStyle w:val="0"/>
              <w:jc w:val="center"/>
            </w:pPr>
            <w:r>
              <w:rPr>
                <w:sz w:val="20"/>
              </w:rPr>
              <w:t xml:space="preserve">10370</w:t>
            </w:r>
          </w:p>
        </w:tc>
      </w:tr>
      <w:tr>
        <w:tc>
          <w:tcPr>
            <w:tcW w:w="510" w:type="dxa"/>
            <w:vAlign w:val="center"/>
          </w:tcPr>
          <w:p>
            <w:pPr>
              <w:pStyle w:val="0"/>
              <w:jc w:val="center"/>
            </w:pPr>
            <w:r>
              <w:rPr>
                <w:sz w:val="20"/>
              </w:rPr>
              <w:t xml:space="preserve">16.</w:t>
            </w:r>
          </w:p>
        </w:tc>
        <w:tc>
          <w:tcPr>
            <w:tcW w:w="2551" w:type="dxa"/>
          </w:tcPr>
          <w:p>
            <w:pPr>
              <w:pStyle w:val="0"/>
              <w:jc w:val="both"/>
            </w:pPr>
            <w:r>
              <w:rPr>
                <w:sz w:val="20"/>
              </w:rPr>
              <w:t xml:space="preserve">Охват оповещением населения, проживающего в зонах экстренного оповещения</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100,0</w:t>
            </w:r>
          </w:p>
        </w:tc>
        <w:tc>
          <w:tcPr>
            <w:tcW w:w="1133"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r>
      <w:tr>
        <w:tc>
          <w:tcPr>
            <w:tcW w:w="510" w:type="dxa"/>
          </w:tcPr>
          <w:p>
            <w:pPr>
              <w:pStyle w:val="0"/>
              <w:jc w:val="center"/>
            </w:pPr>
            <w:r>
              <w:rPr>
                <w:sz w:val="20"/>
              </w:rPr>
              <w:t xml:space="preserve">17.</w:t>
            </w:r>
          </w:p>
        </w:tc>
        <w:tc>
          <w:tcPr>
            <w:tcW w:w="2551" w:type="dxa"/>
            <w:vAlign w:val="center"/>
          </w:tcPr>
          <w:p>
            <w:pPr>
              <w:pStyle w:val="0"/>
              <w:jc w:val="both"/>
            </w:pPr>
            <w:r>
              <w:rPr>
                <w:sz w:val="20"/>
              </w:rPr>
              <w:t xml:space="preserve">Готовность к работе оборудования РАСЦО (региональный сегмент)</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97,0</w:t>
            </w:r>
          </w:p>
        </w:tc>
        <w:tc>
          <w:tcPr>
            <w:tcW w:w="1133"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r>
      <w:tr>
        <w:tc>
          <w:tcPr>
            <w:tcW w:w="510" w:type="dxa"/>
            <w:vAlign w:val="center"/>
          </w:tcPr>
          <w:p>
            <w:pPr>
              <w:pStyle w:val="0"/>
              <w:jc w:val="center"/>
            </w:pPr>
            <w:r>
              <w:rPr>
                <w:sz w:val="20"/>
              </w:rPr>
              <w:t xml:space="preserve">18.</w:t>
            </w:r>
          </w:p>
        </w:tc>
        <w:tc>
          <w:tcPr>
            <w:tcW w:w="2551" w:type="dxa"/>
          </w:tcPr>
          <w:p>
            <w:pPr>
              <w:pStyle w:val="0"/>
              <w:jc w:val="both"/>
            </w:pPr>
            <w:r>
              <w:rPr>
                <w:sz w:val="20"/>
              </w:rPr>
              <w:t xml:space="preserve">Коэффициент функциональной и технической работоспособности сегмента системы-112 (по полномочиям Министерства безопасности)</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c>
          <w:tcPr>
            <w:tcW w:w="1134" w:type="dxa"/>
            <w:vAlign w:val="center"/>
          </w:tcPr>
          <w:p>
            <w:pPr>
              <w:pStyle w:val="0"/>
              <w:jc w:val="center"/>
            </w:pPr>
            <w:r>
              <w:rPr>
                <w:sz w:val="20"/>
              </w:rPr>
              <w:t xml:space="preserve">90,0</w:t>
            </w:r>
          </w:p>
        </w:tc>
      </w:tr>
      <w:tr>
        <w:tc>
          <w:tcPr>
            <w:tcW w:w="510" w:type="dxa"/>
            <w:vAlign w:val="center"/>
          </w:tcPr>
          <w:p>
            <w:pPr>
              <w:pStyle w:val="0"/>
              <w:jc w:val="center"/>
            </w:pPr>
            <w:r>
              <w:rPr>
                <w:sz w:val="20"/>
              </w:rPr>
              <w:t xml:space="preserve">19.</w:t>
            </w:r>
          </w:p>
        </w:tc>
        <w:tc>
          <w:tcPr>
            <w:tcW w:w="2551" w:type="dxa"/>
          </w:tcPr>
          <w:p>
            <w:pPr>
              <w:pStyle w:val="0"/>
            </w:pPr>
            <w:r>
              <w:rPr>
                <w:sz w:val="20"/>
              </w:rPr>
              <w:t xml:space="preserve">Время выезда аварийно-спасательной группы на вызов, в том числе:</w:t>
            </w:r>
          </w:p>
          <w:p>
            <w:pPr>
              <w:pStyle w:val="0"/>
            </w:pPr>
            <w:r>
              <w:rPr>
                <w:sz w:val="20"/>
              </w:rPr>
              <w:t xml:space="preserve">1-й эшелон без дополнительной укладки</w:t>
            </w:r>
          </w:p>
        </w:tc>
        <w:tc>
          <w:tcPr>
            <w:tcW w:w="1474" w:type="dxa"/>
            <w:vAlign w:val="center"/>
            <w:vMerge w:val="restart"/>
          </w:tcPr>
          <w:p>
            <w:pPr>
              <w:pStyle w:val="0"/>
              <w:jc w:val="center"/>
            </w:pPr>
            <w:r>
              <w:rPr>
                <w:sz w:val="20"/>
              </w:rPr>
              <w:t xml:space="preserve">минут</w:t>
            </w:r>
          </w:p>
        </w:tc>
        <w:tc>
          <w:tcPr>
            <w:tcW w:w="1134" w:type="dxa"/>
            <w:vAlign w:val="center"/>
          </w:tcPr>
          <w:p>
            <w:pPr>
              <w:pStyle w:val="0"/>
              <w:jc w:val="center"/>
            </w:pPr>
            <w:r>
              <w:rPr>
                <w:sz w:val="20"/>
              </w:rPr>
              <w:t xml:space="preserve">3</w:t>
            </w:r>
          </w:p>
        </w:tc>
        <w:tc>
          <w:tcPr>
            <w:tcW w:w="1133" w:type="dxa"/>
            <w:vAlign w:val="center"/>
          </w:tcPr>
          <w:p>
            <w:pPr>
              <w:pStyle w:val="0"/>
              <w:jc w:val="center"/>
            </w:pPr>
            <w:r>
              <w:rPr>
                <w:sz w:val="20"/>
              </w:rPr>
              <w:t xml:space="preserve">3</w:t>
            </w:r>
          </w:p>
        </w:tc>
        <w:tc>
          <w:tcPr>
            <w:tcW w:w="1134" w:type="dxa"/>
            <w:vAlign w:val="center"/>
          </w:tcPr>
          <w:p>
            <w:pPr>
              <w:pStyle w:val="0"/>
              <w:jc w:val="center"/>
            </w:pPr>
            <w:r>
              <w:rPr>
                <w:sz w:val="20"/>
              </w:rPr>
              <w:t xml:space="preserve">3</w:t>
            </w:r>
          </w:p>
        </w:tc>
        <w:tc>
          <w:tcPr>
            <w:tcW w:w="1134" w:type="dxa"/>
            <w:vAlign w:val="center"/>
          </w:tcPr>
          <w:p>
            <w:pPr>
              <w:pStyle w:val="0"/>
              <w:jc w:val="center"/>
            </w:pPr>
            <w:r>
              <w:rPr>
                <w:sz w:val="20"/>
              </w:rPr>
              <w:t xml:space="preserve">3</w:t>
            </w:r>
          </w:p>
        </w:tc>
        <w:tc>
          <w:tcPr>
            <w:tcW w:w="1134" w:type="dxa"/>
            <w:vAlign w:val="center"/>
          </w:tcPr>
          <w:p>
            <w:pPr>
              <w:pStyle w:val="0"/>
              <w:jc w:val="center"/>
            </w:pPr>
            <w:r>
              <w:rPr>
                <w:sz w:val="20"/>
              </w:rPr>
              <w:t xml:space="preserve">3</w:t>
            </w:r>
          </w:p>
        </w:tc>
        <w:tc>
          <w:tcPr>
            <w:tcW w:w="1134" w:type="dxa"/>
            <w:vAlign w:val="center"/>
          </w:tcPr>
          <w:p>
            <w:pPr>
              <w:pStyle w:val="0"/>
              <w:jc w:val="center"/>
            </w:pPr>
            <w:r>
              <w:rPr>
                <w:sz w:val="20"/>
              </w:rPr>
              <w:t xml:space="preserve">3</w:t>
            </w:r>
          </w:p>
        </w:tc>
        <w:tc>
          <w:tcPr>
            <w:tcW w:w="1134" w:type="dxa"/>
            <w:vAlign w:val="center"/>
          </w:tcPr>
          <w:p>
            <w:pPr>
              <w:pStyle w:val="0"/>
              <w:jc w:val="center"/>
            </w:pPr>
            <w:r>
              <w:rPr>
                <w:sz w:val="20"/>
              </w:rPr>
              <w:t xml:space="preserve">3</w:t>
            </w:r>
          </w:p>
        </w:tc>
        <w:tc>
          <w:tcPr>
            <w:tcW w:w="1134" w:type="dxa"/>
            <w:vAlign w:val="center"/>
          </w:tcPr>
          <w:p>
            <w:pPr>
              <w:pStyle w:val="0"/>
              <w:jc w:val="center"/>
            </w:pPr>
            <w:r>
              <w:rPr>
                <w:sz w:val="20"/>
              </w:rPr>
              <w:t xml:space="preserve">3</w:t>
            </w:r>
          </w:p>
        </w:tc>
      </w:tr>
      <w:tr>
        <w:tc>
          <w:tcPr>
            <w:tcW w:w="510" w:type="dxa"/>
            <w:vAlign w:val="center"/>
            <w:vMerge w:val="restart"/>
          </w:tcPr>
          <w:p>
            <w:pPr>
              <w:pStyle w:val="0"/>
            </w:pPr>
            <w:r>
              <w:rPr>
                <w:sz w:val="20"/>
              </w:rPr>
            </w:r>
          </w:p>
        </w:tc>
        <w:tc>
          <w:tcPr>
            <w:tcW w:w="2551" w:type="dxa"/>
          </w:tcPr>
          <w:p>
            <w:pPr>
              <w:pStyle w:val="0"/>
            </w:pPr>
            <w:r>
              <w:rPr>
                <w:sz w:val="20"/>
              </w:rPr>
              <w:t xml:space="preserve">1-й эшелон с дополнительной укладкой</w:t>
            </w:r>
          </w:p>
        </w:tc>
        <w:tc>
          <w:tcPr>
            <w:vMerge w:val="continue"/>
          </w:tcPr>
          <w:p/>
        </w:tc>
        <w:tc>
          <w:tcPr>
            <w:tcW w:w="1134" w:type="dxa"/>
            <w:vAlign w:val="center"/>
          </w:tcPr>
          <w:p>
            <w:pPr>
              <w:pStyle w:val="0"/>
              <w:jc w:val="center"/>
            </w:pPr>
            <w:r>
              <w:rPr>
                <w:sz w:val="20"/>
              </w:rPr>
              <w:t xml:space="preserve">10</w:t>
            </w:r>
          </w:p>
        </w:tc>
        <w:tc>
          <w:tcPr>
            <w:tcW w:w="1133"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c>
          <w:tcPr>
            <w:tcW w:w="1134" w:type="dxa"/>
            <w:vAlign w:val="center"/>
          </w:tcPr>
          <w:p>
            <w:pPr>
              <w:pStyle w:val="0"/>
              <w:jc w:val="center"/>
            </w:pPr>
            <w:r>
              <w:rPr>
                <w:sz w:val="20"/>
              </w:rPr>
              <w:t xml:space="preserve">10</w:t>
            </w:r>
          </w:p>
        </w:tc>
      </w:tr>
      <w:tr>
        <w:tc>
          <w:tcPr>
            <w:vMerge w:val="continue"/>
          </w:tcPr>
          <w:p/>
        </w:tc>
        <w:tc>
          <w:tcPr>
            <w:tcW w:w="2551" w:type="dxa"/>
          </w:tcPr>
          <w:p>
            <w:pPr>
              <w:pStyle w:val="0"/>
            </w:pPr>
            <w:r>
              <w:rPr>
                <w:sz w:val="20"/>
              </w:rPr>
              <w:t xml:space="preserve">2-й эшелон</w:t>
            </w:r>
          </w:p>
        </w:tc>
        <w:tc>
          <w:tcPr>
            <w:vMerge w:val="continue"/>
          </w:tcPr>
          <w:p/>
        </w:tc>
        <w:tc>
          <w:tcPr>
            <w:tcW w:w="1134" w:type="dxa"/>
            <w:vAlign w:val="center"/>
          </w:tcPr>
          <w:p>
            <w:pPr>
              <w:pStyle w:val="0"/>
              <w:jc w:val="center"/>
            </w:pPr>
            <w:r>
              <w:rPr>
                <w:sz w:val="20"/>
              </w:rPr>
              <w:t xml:space="preserve">90</w:t>
            </w:r>
          </w:p>
        </w:tc>
        <w:tc>
          <w:tcPr>
            <w:tcW w:w="1133" w:type="dxa"/>
            <w:vAlign w:val="center"/>
          </w:tcPr>
          <w:p>
            <w:pPr>
              <w:pStyle w:val="0"/>
              <w:jc w:val="center"/>
            </w:pPr>
            <w:r>
              <w:rPr>
                <w:sz w:val="20"/>
              </w:rPr>
              <w:t xml:space="preserve">90</w:t>
            </w:r>
          </w:p>
        </w:tc>
        <w:tc>
          <w:tcPr>
            <w:tcW w:w="1134" w:type="dxa"/>
            <w:vAlign w:val="center"/>
          </w:tcPr>
          <w:p>
            <w:pPr>
              <w:pStyle w:val="0"/>
              <w:jc w:val="center"/>
            </w:pPr>
            <w:r>
              <w:rPr>
                <w:sz w:val="20"/>
              </w:rPr>
              <w:t xml:space="preserve">90</w:t>
            </w:r>
          </w:p>
        </w:tc>
        <w:tc>
          <w:tcPr>
            <w:tcW w:w="1134" w:type="dxa"/>
            <w:vAlign w:val="center"/>
          </w:tcPr>
          <w:p>
            <w:pPr>
              <w:pStyle w:val="0"/>
              <w:jc w:val="center"/>
            </w:pPr>
            <w:r>
              <w:rPr>
                <w:sz w:val="20"/>
              </w:rPr>
              <w:t xml:space="preserve">90</w:t>
            </w:r>
          </w:p>
        </w:tc>
        <w:tc>
          <w:tcPr>
            <w:tcW w:w="1134" w:type="dxa"/>
            <w:vAlign w:val="center"/>
          </w:tcPr>
          <w:p>
            <w:pPr>
              <w:pStyle w:val="0"/>
              <w:jc w:val="center"/>
            </w:pPr>
            <w:r>
              <w:rPr>
                <w:sz w:val="20"/>
              </w:rPr>
              <w:t xml:space="preserve">90</w:t>
            </w:r>
          </w:p>
        </w:tc>
        <w:tc>
          <w:tcPr>
            <w:tcW w:w="1134" w:type="dxa"/>
            <w:vAlign w:val="center"/>
          </w:tcPr>
          <w:p>
            <w:pPr>
              <w:pStyle w:val="0"/>
              <w:jc w:val="center"/>
            </w:pPr>
            <w:r>
              <w:rPr>
                <w:sz w:val="20"/>
              </w:rPr>
              <w:t xml:space="preserve">90</w:t>
            </w:r>
          </w:p>
        </w:tc>
        <w:tc>
          <w:tcPr>
            <w:tcW w:w="1134" w:type="dxa"/>
            <w:vAlign w:val="center"/>
          </w:tcPr>
          <w:p>
            <w:pPr>
              <w:pStyle w:val="0"/>
              <w:jc w:val="center"/>
            </w:pPr>
            <w:r>
              <w:rPr>
                <w:sz w:val="20"/>
              </w:rPr>
              <w:t xml:space="preserve">90</w:t>
            </w:r>
          </w:p>
        </w:tc>
        <w:tc>
          <w:tcPr>
            <w:tcW w:w="1134" w:type="dxa"/>
            <w:vAlign w:val="center"/>
          </w:tcPr>
          <w:p>
            <w:pPr>
              <w:pStyle w:val="0"/>
              <w:jc w:val="center"/>
            </w:pPr>
            <w:r>
              <w:rPr>
                <w:sz w:val="20"/>
              </w:rPr>
              <w:t xml:space="preserve">90</w:t>
            </w:r>
          </w:p>
        </w:tc>
      </w:tr>
      <w:tr>
        <w:tc>
          <w:tcPr>
            <w:tcW w:w="510" w:type="dxa"/>
            <w:vAlign w:val="center"/>
          </w:tcPr>
          <w:p>
            <w:pPr>
              <w:pStyle w:val="0"/>
              <w:jc w:val="center"/>
            </w:pPr>
            <w:r>
              <w:rPr>
                <w:sz w:val="20"/>
              </w:rPr>
              <w:t xml:space="preserve">20.</w:t>
            </w:r>
          </w:p>
        </w:tc>
        <w:tc>
          <w:tcPr>
            <w:tcW w:w="2551" w:type="dxa"/>
            <w:vAlign w:val="center"/>
          </w:tcPr>
          <w:p>
            <w:pPr>
              <w:pStyle w:val="0"/>
              <w:jc w:val="both"/>
            </w:pPr>
            <w:r>
              <w:rPr>
                <w:sz w:val="20"/>
              </w:rPr>
              <w:t xml:space="preserve">Количество приобретенных комплектов современного высокопроизводительного гидравлического аварийно-спасательного инструмента</w:t>
            </w:r>
          </w:p>
        </w:tc>
        <w:tc>
          <w:tcPr>
            <w:tcW w:w="1474" w:type="dxa"/>
            <w:vAlign w:val="center"/>
          </w:tcPr>
          <w:p>
            <w:pPr>
              <w:pStyle w:val="0"/>
              <w:jc w:val="center"/>
            </w:pPr>
            <w:r>
              <w:rPr>
                <w:sz w:val="20"/>
              </w:rPr>
              <w:t xml:space="preserve">штук</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7</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7</w:t>
            </w:r>
          </w:p>
        </w:tc>
      </w:tr>
      <w:tr>
        <w:tblPrEx>
          <w:tblBorders>
            <w:insideH w:val="nil"/>
          </w:tblBorders>
        </w:tblPrEx>
        <w:tc>
          <w:tcPr>
            <w:tcW w:w="510" w:type="dxa"/>
            <w:vAlign w:val="center"/>
            <w:tcBorders>
              <w:bottom w:val="nil"/>
            </w:tcBorders>
          </w:tcPr>
          <w:p>
            <w:pPr>
              <w:pStyle w:val="0"/>
              <w:jc w:val="center"/>
            </w:pPr>
            <w:r>
              <w:rPr>
                <w:sz w:val="20"/>
              </w:rPr>
              <w:t xml:space="preserve">20-1.</w:t>
            </w:r>
          </w:p>
        </w:tc>
        <w:tc>
          <w:tcPr>
            <w:tcW w:w="2551" w:type="dxa"/>
            <w:tcBorders>
              <w:bottom w:val="nil"/>
            </w:tcBorders>
          </w:tcPr>
          <w:p>
            <w:pPr>
              <w:pStyle w:val="0"/>
              <w:jc w:val="both"/>
            </w:pPr>
            <w:r>
              <w:rPr>
                <w:sz w:val="20"/>
              </w:rPr>
              <w:t xml:space="preserve">Количество обустроенных муниципальных пляжей на территории муниципальных образований Челябинской области</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17</w:t>
            </w:r>
          </w:p>
        </w:tc>
        <w:tc>
          <w:tcPr>
            <w:tcW w:w="1134" w:type="dxa"/>
            <w:vAlign w:val="center"/>
            <w:tcBorders>
              <w:bottom w:val="nil"/>
            </w:tcBorders>
          </w:tcPr>
          <w:p>
            <w:pPr>
              <w:pStyle w:val="0"/>
              <w:jc w:val="center"/>
            </w:pPr>
            <w:r>
              <w:rPr>
                <w:sz w:val="20"/>
              </w:rPr>
              <w:t xml:space="preserve">13</w:t>
            </w:r>
          </w:p>
        </w:tc>
        <w:tc>
          <w:tcPr>
            <w:tcW w:w="1134" w:type="dxa"/>
            <w:vAlign w:val="center"/>
            <w:tcBorders>
              <w:bottom w:val="nil"/>
            </w:tcBorders>
          </w:tcPr>
          <w:p>
            <w:pPr>
              <w:pStyle w:val="0"/>
              <w:jc w:val="center"/>
            </w:pPr>
            <w:r>
              <w:rPr>
                <w:sz w:val="20"/>
              </w:rPr>
              <w:t xml:space="preserve">11</w:t>
            </w:r>
          </w:p>
        </w:tc>
        <w:tc>
          <w:tcPr>
            <w:tcW w:w="1134" w:type="dxa"/>
            <w:vAlign w:val="center"/>
            <w:tcBorders>
              <w:bottom w:val="nil"/>
            </w:tcBorders>
          </w:tcPr>
          <w:p>
            <w:pPr>
              <w:pStyle w:val="0"/>
              <w:jc w:val="center"/>
            </w:pPr>
            <w:r>
              <w:rPr>
                <w:sz w:val="20"/>
              </w:rPr>
              <w:t xml:space="preserve">41</w:t>
            </w:r>
          </w:p>
        </w:tc>
      </w:tr>
      <w:tr>
        <w:tblPrEx>
          <w:tblBorders>
            <w:insideH w:val="nil"/>
          </w:tblBorders>
        </w:tblPrEx>
        <w:tc>
          <w:tcPr>
            <w:gridSpan w:val="11"/>
            <w:tcW w:w="13606" w:type="dxa"/>
            <w:tcBorders>
              <w:top w:val="nil"/>
            </w:tcBorders>
          </w:tcPr>
          <w:p>
            <w:pPr>
              <w:pStyle w:val="0"/>
              <w:jc w:val="both"/>
            </w:pPr>
            <w:r>
              <w:rPr>
                <w:sz w:val="20"/>
              </w:rPr>
              <w:t xml:space="preserve">(п. 20-1 в ред. </w:t>
            </w:r>
            <w:hyperlink w:history="0" r:id="rId18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r>
        <w:tblPrEx>
          <w:tblBorders>
            <w:insideH w:val="nil"/>
          </w:tblBorders>
        </w:tblPrEx>
        <w:tc>
          <w:tcPr>
            <w:tcW w:w="510" w:type="dxa"/>
            <w:vAlign w:val="center"/>
            <w:tcBorders>
              <w:bottom w:val="nil"/>
            </w:tcBorders>
          </w:tcPr>
          <w:p>
            <w:pPr>
              <w:pStyle w:val="0"/>
              <w:jc w:val="center"/>
            </w:pPr>
            <w:r>
              <w:rPr>
                <w:sz w:val="20"/>
              </w:rPr>
              <w:t xml:space="preserve">20-2.</w:t>
            </w:r>
          </w:p>
        </w:tc>
        <w:tc>
          <w:tcPr>
            <w:tcW w:w="2551" w:type="dxa"/>
            <w:tcBorders>
              <w:bottom w:val="nil"/>
            </w:tcBorders>
          </w:tcPr>
          <w:p>
            <w:pPr>
              <w:pStyle w:val="0"/>
              <w:jc w:val="both"/>
            </w:pPr>
            <w:r>
              <w:rPr>
                <w:sz w:val="20"/>
              </w:rPr>
              <w:t xml:space="preserve">Количество приобретенной аварийно-спасательной автотехники для поисково-спасательной службы Челябинской области</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8</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8</w:t>
            </w:r>
          </w:p>
        </w:tc>
      </w:tr>
      <w:tr>
        <w:tblPrEx>
          <w:tblBorders>
            <w:insideH w:val="nil"/>
          </w:tblBorders>
        </w:tblPrEx>
        <w:tc>
          <w:tcPr>
            <w:gridSpan w:val="11"/>
            <w:tcW w:w="13606" w:type="dxa"/>
            <w:tcBorders>
              <w:top w:val="nil"/>
            </w:tcBorders>
          </w:tcPr>
          <w:p>
            <w:pPr>
              <w:pStyle w:val="0"/>
              <w:jc w:val="both"/>
            </w:pPr>
            <w:r>
              <w:rPr>
                <w:sz w:val="20"/>
              </w:rPr>
              <w:t xml:space="preserve">(п. 20-2 введен </w:t>
            </w:r>
            <w:hyperlink w:history="0" r:id="rId18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11"/>
            <w:tcW w:w="13606" w:type="dxa"/>
          </w:tcPr>
          <w:p>
            <w:pPr>
              <w:pStyle w:val="0"/>
              <w:outlineLvl w:val="4"/>
              <w:jc w:val="center"/>
            </w:pPr>
            <w:r>
              <w:rPr>
                <w:sz w:val="20"/>
              </w:rPr>
              <w:t xml:space="preserve">Задача 2 "Снижение до социально приемлемого уровня риска радиационного воздействия на население и окружающую среду"</w:t>
            </w:r>
          </w:p>
        </w:tc>
      </w:tr>
      <w:tr>
        <w:tc>
          <w:tcPr>
            <w:tcW w:w="510" w:type="dxa"/>
            <w:vAlign w:val="center"/>
          </w:tcPr>
          <w:p>
            <w:pPr>
              <w:pStyle w:val="0"/>
              <w:jc w:val="center"/>
            </w:pPr>
            <w:r>
              <w:rPr>
                <w:sz w:val="20"/>
              </w:rPr>
              <w:t xml:space="preserve">21.</w:t>
            </w:r>
          </w:p>
        </w:tc>
        <w:tc>
          <w:tcPr>
            <w:tcW w:w="2551" w:type="dxa"/>
          </w:tcPr>
          <w:p>
            <w:pPr>
              <w:pStyle w:val="0"/>
              <w:jc w:val="both"/>
            </w:pPr>
            <w:r>
              <w:rPr>
                <w:sz w:val="20"/>
              </w:rPr>
              <w:t xml:space="preserve">Доля населения Челябинской области, для которого осуществляется комплексная оценка радиационной безопасности</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100,0</w:t>
            </w:r>
          </w:p>
        </w:tc>
        <w:tc>
          <w:tcPr>
            <w:tcW w:w="1133"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r>
      <w:tr>
        <w:tc>
          <w:tcPr>
            <w:tcW w:w="510" w:type="dxa"/>
            <w:vAlign w:val="center"/>
          </w:tcPr>
          <w:p>
            <w:pPr>
              <w:pStyle w:val="0"/>
              <w:jc w:val="center"/>
            </w:pPr>
            <w:r>
              <w:rPr>
                <w:sz w:val="20"/>
              </w:rPr>
              <w:t xml:space="preserve">22.</w:t>
            </w:r>
          </w:p>
        </w:tc>
        <w:tc>
          <w:tcPr>
            <w:tcW w:w="2551" w:type="dxa"/>
          </w:tcPr>
          <w:p>
            <w:pPr>
              <w:pStyle w:val="0"/>
              <w:jc w:val="both"/>
            </w:pPr>
            <w:r>
              <w:rPr>
                <w:sz w:val="20"/>
              </w:rPr>
              <w:t xml:space="preserve">Обеспеченность граждан, проживающих на территориях, подвергшихся радиоактивному загрязнению, объектами водоснабжения и водоотведения</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81,0</w:t>
            </w:r>
          </w:p>
        </w:tc>
        <w:tc>
          <w:tcPr>
            <w:tcW w:w="1133" w:type="dxa"/>
            <w:vAlign w:val="center"/>
          </w:tcPr>
          <w:p>
            <w:pPr>
              <w:pStyle w:val="0"/>
              <w:jc w:val="center"/>
            </w:pPr>
            <w:r>
              <w:rPr>
                <w:sz w:val="20"/>
              </w:rPr>
              <w:t xml:space="preserve">81,0</w:t>
            </w:r>
          </w:p>
        </w:tc>
        <w:tc>
          <w:tcPr>
            <w:tcW w:w="1134" w:type="dxa"/>
            <w:vAlign w:val="center"/>
          </w:tcPr>
          <w:p>
            <w:pPr>
              <w:pStyle w:val="0"/>
              <w:jc w:val="center"/>
            </w:pPr>
            <w:r>
              <w:rPr>
                <w:sz w:val="20"/>
              </w:rPr>
              <w:t xml:space="preserve">81,0</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81,0</w:t>
            </w:r>
          </w:p>
        </w:tc>
      </w:tr>
      <w:tr>
        <w:tc>
          <w:tcPr>
            <w:tcW w:w="510" w:type="dxa"/>
            <w:vAlign w:val="center"/>
          </w:tcPr>
          <w:p>
            <w:pPr>
              <w:pStyle w:val="0"/>
              <w:jc w:val="center"/>
            </w:pPr>
            <w:r>
              <w:rPr>
                <w:sz w:val="20"/>
              </w:rPr>
              <w:t xml:space="preserve">23.</w:t>
            </w:r>
          </w:p>
        </w:tc>
        <w:tc>
          <w:tcPr>
            <w:tcW w:w="2551" w:type="dxa"/>
          </w:tcPr>
          <w:p>
            <w:pPr>
              <w:pStyle w:val="0"/>
              <w:jc w:val="both"/>
            </w:pPr>
            <w:r>
              <w:rPr>
                <w:sz w:val="20"/>
              </w:rPr>
              <w:t xml:space="preserve">Количество специальных информационных (предупреждающих) знаков, установленных вдоль реки Теча в пределах Челябинской области</w:t>
            </w:r>
          </w:p>
        </w:tc>
        <w:tc>
          <w:tcPr>
            <w:tcW w:w="1474" w:type="dxa"/>
            <w:vAlign w:val="center"/>
          </w:tcPr>
          <w:p>
            <w:pPr>
              <w:pStyle w:val="0"/>
              <w:jc w:val="center"/>
            </w:pPr>
            <w:r>
              <w:rPr>
                <w:sz w:val="20"/>
              </w:rPr>
              <w:t xml:space="preserve">штук</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300</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300</w:t>
            </w:r>
          </w:p>
        </w:tc>
      </w:tr>
      <w:tr>
        <w:tc>
          <w:tcPr>
            <w:tcW w:w="510" w:type="dxa"/>
            <w:vAlign w:val="center"/>
          </w:tcPr>
          <w:p>
            <w:pPr>
              <w:pStyle w:val="0"/>
              <w:jc w:val="center"/>
            </w:pPr>
            <w:r>
              <w:rPr>
                <w:sz w:val="20"/>
              </w:rPr>
              <w:t xml:space="preserve">24.</w:t>
            </w:r>
          </w:p>
        </w:tc>
        <w:tc>
          <w:tcPr>
            <w:tcW w:w="2551" w:type="dxa"/>
          </w:tcPr>
          <w:p>
            <w:pPr>
              <w:pStyle w:val="0"/>
              <w:jc w:val="both"/>
            </w:pPr>
            <w:r>
              <w:rPr>
                <w:sz w:val="20"/>
              </w:rPr>
              <w:t xml:space="preserve">Объемы ввода в эксплуатацию после реконструкции, капитального ремонта автомобильных дорог местного значения </w:t>
            </w:r>
            <w:hyperlink w:history="0" w:anchor="P2581" w:tooltip="&lt;***&gt; Показатель носит плановый характер.">
              <w:r>
                <w:rPr>
                  <w:sz w:val="20"/>
                  <w:color w:val="0000ff"/>
                </w:rPr>
                <w:t xml:space="preserve">&lt;***&gt;</w:t>
              </w:r>
            </w:hyperlink>
          </w:p>
        </w:tc>
        <w:tc>
          <w:tcPr>
            <w:tcW w:w="1474" w:type="dxa"/>
            <w:vAlign w:val="center"/>
          </w:tcPr>
          <w:p>
            <w:pPr>
              <w:pStyle w:val="0"/>
              <w:jc w:val="center"/>
            </w:pPr>
            <w:r>
              <w:rPr>
                <w:sz w:val="20"/>
              </w:rPr>
              <w:t xml:space="preserve">километров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9,99</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9,99</w:t>
            </w:r>
          </w:p>
        </w:tc>
      </w:tr>
      <w:tr>
        <w:tc>
          <w:tcPr>
            <w:tcW w:w="510" w:type="dxa"/>
            <w:vAlign w:val="center"/>
          </w:tcPr>
          <w:p>
            <w:pPr>
              <w:pStyle w:val="0"/>
              <w:jc w:val="center"/>
            </w:pPr>
            <w:r>
              <w:rPr>
                <w:sz w:val="20"/>
              </w:rPr>
              <w:t xml:space="preserve">25.</w:t>
            </w:r>
          </w:p>
        </w:tc>
        <w:tc>
          <w:tcPr>
            <w:tcW w:w="2551" w:type="dxa"/>
          </w:tcPr>
          <w:p>
            <w:pPr>
              <w:pStyle w:val="0"/>
              <w:jc w:val="both"/>
            </w:pPr>
            <w:r>
              <w:rPr>
                <w:sz w:val="20"/>
              </w:rPr>
              <w:t xml:space="preserve">Подготовка проектно-сметной документации на демонтаж радиационно загрязненного здания вивария</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1</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w:t>
            </w:r>
          </w:p>
        </w:tc>
      </w:tr>
      <w:tr>
        <w:tc>
          <w:tcPr>
            <w:tcW w:w="510" w:type="dxa"/>
            <w:vAlign w:val="center"/>
          </w:tcPr>
          <w:p>
            <w:pPr>
              <w:pStyle w:val="0"/>
              <w:jc w:val="center"/>
            </w:pPr>
            <w:r>
              <w:rPr>
                <w:sz w:val="20"/>
              </w:rPr>
              <w:t xml:space="preserve">26.</w:t>
            </w:r>
          </w:p>
        </w:tc>
        <w:tc>
          <w:tcPr>
            <w:tcW w:w="2551" w:type="dxa"/>
          </w:tcPr>
          <w:p>
            <w:pPr>
              <w:pStyle w:val="0"/>
              <w:jc w:val="both"/>
            </w:pPr>
            <w:r>
              <w:rPr>
                <w:sz w:val="20"/>
              </w:rPr>
              <w:t xml:space="preserve">Количество демонтированных радиационно загрязненных зданий</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w:t>
            </w:r>
          </w:p>
        </w:tc>
      </w:tr>
      <w:tr>
        <w:tblPrEx>
          <w:tblBorders>
            <w:insideH w:val="nil"/>
          </w:tblBorders>
        </w:tblPrEx>
        <w:tc>
          <w:tcPr>
            <w:tcW w:w="510" w:type="dxa"/>
            <w:vAlign w:val="center"/>
            <w:tcBorders>
              <w:bottom w:val="nil"/>
            </w:tcBorders>
          </w:tcPr>
          <w:p>
            <w:pPr>
              <w:pStyle w:val="0"/>
              <w:jc w:val="center"/>
            </w:pPr>
            <w:r>
              <w:rPr>
                <w:sz w:val="20"/>
              </w:rPr>
              <w:t xml:space="preserve">26-1.</w:t>
            </w:r>
          </w:p>
        </w:tc>
        <w:tc>
          <w:tcPr>
            <w:tcW w:w="2551" w:type="dxa"/>
            <w:tcBorders>
              <w:bottom w:val="nil"/>
            </w:tcBorders>
          </w:tcPr>
          <w:p>
            <w:pPr>
              <w:pStyle w:val="0"/>
              <w:jc w:val="both"/>
            </w:pPr>
            <w:r>
              <w:rPr>
                <w:sz w:val="20"/>
              </w:rPr>
              <w:t xml:space="preserve">Количество проведенных форумов-диалогов</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w:t>
            </w:r>
          </w:p>
        </w:tc>
      </w:tr>
      <w:tr>
        <w:tblPrEx>
          <w:tblBorders>
            <w:insideH w:val="nil"/>
          </w:tblBorders>
        </w:tblPrEx>
        <w:tc>
          <w:tcPr>
            <w:gridSpan w:val="11"/>
            <w:tcW w:w="13606" w:type="dxa"/>
            <w:tcBorders>
              <w:top w:val="nil"/>
            </w:tcBorders>
          </w:tcPr>
          <w:p>
            <w:pPr>
              <w:pStyle w:val="0"/>
              <w:jc w:val="both"/>
            </w:pPr>
            <w:r>
              <w:rPr>
                <w:sz w:val="20"/>
              </w:rPr>
              <w:t xml:space="preserve">(п. 26-1 введен </w:t>
            </w:r>
            <w:hyperlink w:history="0" r:id="rId186"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74-П)</w:t>
            </w:r>
          </w:p>
        </w:tc>
      </w:tr>
      <w:tr>
        <w:tc>
          <w:tcPr>
            <w:gridSpan w:val="11"/>
            <w:tcW w:w="13606" w:type="dxa"/>
          </w:tcPr>
          <w:p>
            <w:pPr>
              <w:pStyle w:val="0"/>
              <w:outlineLvl w:val="3"/>
              <w:jc w:val="center"/>
            </w:pPr>
            <w:hyperlink w:history="0" w:anchor="P4174" w:tooltip="Паспорт">
              <w:r>
                <w:rPr>
                  <w:sz w:val="20"/>
                  <w:color w:val="0000ff"/>
                </w:rPr>
                <w:t xml:space="preserve">Подпрограмма</w:t>
              </w:r>
            </w:hyperlink>
            <w:r>
              <w:rPr>
                <w:sz w:val="20"/>
              </w:rPr>
              <w:t xml:space="preserve"> "Обеспечение пожарной безопасности Челябинской области"</w:t>
            </w:r>
          </w:p>
        </w:tc>
      </w:tr>
      <w:tr>
        <w:tc>
          <w:tcPr>
            <w:gridSpan w:val="11"/>
            <w:tcW w:w="13606" w:type="dxa"/>
          </w:tcPr>
          <w:p>
            <w:pPr>
              <w:pStyle w:val="0"/>
              <w:outlineLvl w:val="4"/>
              <w:jc w:val="center"/>
            </w:pPr>
            <w:r>
              <w:rPr>
                <w:sz w:val="20"/>
              </w:rPr>
              <w:t xml:space="preserve">Задача 3 "Повышение уровня защищенности населения и территории Челябинской области от пожаров"</w:t>
            </w:r>
          </w:p>
        </w:tc>
      </w:tr>
      <w:tr>
        <w:tc>
          <w:tcPr>
            <w:tcW w:w="510" w:type="dxa"/>
            <w:vAlign w:val="center"/>
          </w:tcPr>
          <w:p>
            <w:pPr>
              <w:pStyle w:val="0"/>
              <w:jc w:val="center"/>
            </w:pPr>
            <w:r>
              <w:rPr>
                <w:sz w:val="20"/>
              </w:rPr>
              <w:t xml:space="preserve">27.</w:t>
            </w:r>
          </w:p>
        </w:tc>
        <w:tc>
          <w:tcPr>
            <w:tcW w:w="2551" w:type="dxa"/>
          </w:tcPr>
          <w:p>
            <w:pPr>
              <w:pStyle w:val="0"/>
              <w:jc w:val="both"/>
            </w:pPr>
            <w:r>
              <w:rPr>
                <w:sz w:val="20"/>
              </w:rPr>
              <w:t xml:space="preserve">Доля населенных пунктов, в которых не обеспечивается требуемый уровень пожарной безопасности, в общем количестве населенных пунктов</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7,7</w:t>
            </w:r>
          </w:p>
        </w:tc>
        <w:tc>
          <w:tcPr>
            <w:tcW w:w="1133" w:type="dxa"/>
            <w:vAlign w:val="center"/>
          </w:tcPr>
          <w:p>
            <w:pPr>
              <w:pStyle w:val="0"/>
              <w:jc w:val="center"/>
            </w:pPr>
            <w:r>
              <w:rPr>
                <w:sz w:val="20"/>
              </w:rPr>
              <w:t xml:space="preserve">6,4</w:t>
            </w:r>
          </w:p>
        </w:tc>
        <w:tc>
          <w:tcPr>
            <w:tcW w:w="1134" w:type="dxa"/>
            <w:vAlign w:val="center"/>
          </w:tcPr>
          <w:p>
            <w:pPr>
              <w:pStyle w:val="0"/>
              <w:jc w:val="center"/>
            </w:pPr>
            <w:r>
              <w:rPr>
                <w:sz w:val="20"/>
              </w:rPr>
              <w:t xml:space="preserve">5,9</w:t>
            </w:r>
          </w:p>
        </w:tc>
        <w:tc>
          <w:tcPr>
            <w:tcW w:w="1134" w:type="dxa"/>
            <w:vAlign w:val="center"/>
          </w:tcPr>
          <w:p>
            <w:pPr>
              <w:pStyle w:val="0"/>
              <w:jc w:val="center"/>
            </w:pPr>
            <w:r>
              <w:rPr>
                <w:sz w:val="20"/>
              </w:rPr>
              <w:t xml:space="preserve">5,7</w:t>
            </w:r>
          </w:p>
        </w:tc>
        <w:tc>
          <w:tcPr>
            <w:tcW w:w="1134" w:type="dxa"/>
            <w:vAlign w:val="center"/>
          </w:tcPr>
          <w:p>
            <w:pPr>
              <w:pStyle w:val="0"/>
              <w:jc w:val="center"/>
            </w:pPr>
            <w:r>
              <w:rPr>
                <w:sz w:val="20"/>
              </w:rPr>
              <w:t xml:space="preserve">5,7</w:t>
            </w:r>
          </w:p>
        </w:tc>
        <w:tc>
          <w:tcPr>
            <w:tcW w:w="1134" w:type="dxa"/>
            <w:vAlign w:val="center"/>
          </w:tcPr>
          <w:p>
            <w:pPr>
              <w:pStyle w:val="0"/>
              <w:jc w:val="center"/>
            </w:pPr>
            <w:r>
              <w:rPr>
                <w:sz w:val="20"/>
              </w:rPr>
              <w:t xml:space="preserve">5,7</w:t>
            </w:r>
          </w:p>
        </w:tc>
        <w:tc>
          <w:tcPr>
            <w:tcW w:w="1134" w:type="dxa"/>
            <w:vAlign w:val="center"/>
          </w:tcPr>
          <w:p>
            <w:pPr>
              <w:pStyle w:val="0"/>
              <w:jc w:val="center"/>
            </w:pPr>
            <w:r>
              <w:rPr>
                <w:sz w:val="20"/>
              </w:rPr>
              <w:t xml:space="preserve">5,7</w:t>
            </w:r>
          </w:p>
        </w:tc>
        <w:tc>
          <w:tcPr>
            <w:tcW w:w="1134" w:type="dxa"/>
            <w:vAlign w:val="center"/>
          </w:tcPr>
          <w:p>
            <w:pPr>
              <w:pStyle w:val="0"/>
              <w:jc w:val="center"/>
            </w:pPr>
            <w:r>
              <w:rPr>
                <w:sz w:val="20"/>
              </w:rPr>
              <w:t xml:space="preserve">5,7</w:t>
            </w:r>
          </w:p>
        </w:tc>
      </w:tr>
      <w:tr>
        <w:tblPrEx>
          <w:tblBorders>
            <w:insideH w:val="nil"/>
          </w:tblBorders>
        </w:tblPrEx>
        <w:tc>
          <w:tcPr>
            <w:tcW w:w="510" w:type="dxa"/>
            <w:vAlign w:val="center"/>
            <w:tcBorders>
              <w:bottom w:val="nil"/>
            </w:tcBorders>
          </w:tcPr>
          <w:p>
            <w:pPr>
              <w:pStyle w:val="0"/>
              <w:jc w:val="center"/>
            </w:pPr>
            <w:r>
              <w:rPr>
                <w:sz w:val="20"/>
              </w:rPr>
              <w:t xml:space="preserve">28.</w:t>
            </w:r>
          </w:p>
        </w:tc>
        <w:tc>
          <w:tcPr>
            <w:tcW w:w="2551" w:type="dxa"/>
            <w:tcBorders>
              <w:bottom w:val="nil"/>
            </w:tcBorders>
          </w:tcPr>
          <w:p>
            <w:pPr>
              <w:pStyle w:val="0"/>
              <w:jc w:val="both"/>
            </w:pPr>
            <w:r>
              <w:rPr>
                <w:sz w:val="20"/>
              </w:rPr>
              <w:t xml:space="preserve">Количество постов добровольной пожарной охраны, функционирующих с привлечением субсидии из областного бюджета</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26</w:t>
            </w:r>
          </w:p>
        </w:tc>
        <w:tc>
          <w:tcPr>
            <w:tcW w:w="1134" w:type="dxa"/>
            <w:vAlign w:val="center"/>
            <w:tcBorders>
              <w:bottom w:val="nil"/>
            </w:tcBorders>
          </w:tcPr>
          <w:p>
            <w:pPr>
              <w:pStyle w:val="0"/>
              <w:jc w:val="center"/>
            </w:pPr>
            <w:r>
              <w:rPr>
                <w:sz w:val="20"/>
              </w:rPr>
              <w:t xml:space="preserve">27</w:t>
            </w:r>
          </w:p>
        </w:tc>
        <w:tc>
          <w:tcPr>
            <w:tcW w:w="1134" w:type="dxa"/>
            <w:vAlign w:val="center"/>
            <w:tcBorders>
              <w:bottom w:val="nil"/>
            </w:tcBorders>
          </w:tcPr>
          <w:p>
            <w:pPr>
              <w:pStyle w:val="0"/>
              <w:jc w:val="center"/>
            </w:pPr>
            <w:r>
              <w:rPr>
                <w:sz w:val="20"/>
              </w:rPr>
              <w:t xml:space="preserve">38</w:t>
            </w:r>
          </w:p>
        </w:tc>
        <w:tc>
          <w:tcPr>
            <w:tcW w:w="1134" w:type="dxa"/>
            <w:vAlign w:val="center"/>
            <w:tcBorders>
              <w:bottom w:val="nil"/>
            </w:tcBorders>
          </w:tcPr>
          <w:p>
            <w:pPr>
              <w:pStyle w:val="0"/>
              <w:jc w:val="center"/>
            </w:pPr>
            <w:r>
              <w:rPr>
                <w:sz w:val="20"/>
              </w:rPr>
              <w:t xml:space="preserve">38</w:t>
            </w:r>
          </w:p>
        </w:tc>
        <w:tc>
          <w:tcPr>
            <w:tcW w:w="1134" w:type="dxa"/>
            <w:vAlign w:val="center"/>
            <w:tcBorders>
              <w:bottom w:val="nil"/>
            </w:tcBorders>
          </w:tcPr>
          <w:p>
            <w:pPr>
              <w:pStyle w:val="0"/>
              <w:jc w:val="center"/>
            </w:pPr>
            <w:r>
              <w:rPr>
                <w:sz w:val="20"/>
              </w:rPr>
              <w:t xml:space="preserve">27</w:t>
            </w:r>
          </w:p>
        </w:tc>
        <w:tc>
          <w:tcPr>
            <w:tcW w:w="1134" w:type="dxa"/>
            <w:vAlign w:val="center"/>
            <w:tcBorders>
              <w:bottom w:val="nil"/>
            </w:tcBorders>
          </w:tcPr>
          <w:p>
            <w:pPr>
              <w:pStyle w:val="0"/>
              <w:jc w:val="center"/>
            </w:pPr>
            <w:r>
              <w:rPr>
                <w:sz w:val="20"/>
              </w:rPr>
              <w:t xml:space="preserve">27</w:t>
            </w:r>
          </w:p>
        </w:tc>
        <w:tc>
          <w:tcPr>
            <w:tcW w:w="1134" w:type="dxa"/>
            <w:vAlign w:val="center"/>
            <w:tcBorders>
              <w:bottom w:val="nil"/>
            </w:tcBorders>
          </w:tcPr>
          <w:p>
            <w:pPr>
              <w:pStyle w:val="0"/>
              <w:jc w:val="center"/>
            </w:pPr>
            <w:r>
              <w:rPr>
                <w:sz w:val="20"/>
              </w:rPr>
              <w:t xml:space="preserve">27</w:t>
            </w:r>
          </w:p>
        </w:tc>
      </w:tr>
      <w:tr>
        <w:tblPrEx>
          <w:tblBorders>
            <w:insideH w:val="nil"/>
          </w:tblBorders>
        </w:tblPrEx>
        <w:tc>
          <w:tcPr>
            <w:gridSpan w:val="11"/>
            <w:tcW w:w="13606" w:type="dxa"/>
            <w:tcBorders>
              <w:top w:val="nil"/>
            </w:tcBorders>
          </w:tcPr>
          <w:p>
            <w:pPr>
              <w:pStyle w:val="0"/>
              <w:jc w:val="both"/>
            </w:pPr>
            <w:r>
              <w:rPr>
                <w:sz w:val="20"/>
              </w:rPr>
              <w:t xml:space="preserve">(п. 28 в ред. </w:t>
            </w:r>
            <w:hyperlink w:history="0" r:id="rId18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510" w:type="dxa"/>
            <w:vAlign w:val="center"/>
          </w:tcPr>
          <w:p>
            <w:pPr>
              <w:pStyle w:val="0"/>
              <w:jc w:val="center"/>
            </w:pPr>
            <w:r>
              <w:rPr>
                <w:sz w:val="20"/>
              </w:rPr>
              <w:t xml:space="preserve">29.</w:t>
            </w:r>
          </w:p>
        </w:tc>
        <w:tc>
          <w:tcPr>
            <w:tcW w:w="2551" w:type="dxa"/>
          </w:tcPr>
          <w:p>
            <w:pPr>
              <w:pStyle w:val="0"/>
              <w:jc w:val="both"/>
            </w:pPr>
            <w:r>
              <w:rPr>
                <w:sz w:val="20"/>
              </w:rPr>
              <w:t xml:space="preserve">Количество населенных пунктов, в которых обеспечено круглосуточное нормативное противопожарное прикрытие территории постами добровольной пожарной охраны, функционирующими с привлечением субсидии из областного бюджета</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100</w:t>
            </w:r>
          </w:p>
        </w:tc>
        <w:tc>
          <w:tcPr>
            <w:tcW w:w="1133" w:type="dxa"/>
            <w:vAlign w:val="center"/>
          </w:tcPr>
          <w:p>
            <w:pPr>
              <w:pStyle w:val="0"/>
              <w:jc w:val="center"/>
            </w:pPr>
            <w:r>
              <w:rPr>
                <w:sz w:val="20"/>
              </w:rPr>
              <w:t xml:space="preserve">115</w:t>
            </w:r>
          </w:p>
        </w:tc>
        <w:tc>
          <w:tcPr>
            <w:tcW w:w="1134" w:type="dxa"/>
            <w:vAlign w:val="center"/>
          </w:tcPr>
          <w:p>
            <w:pPr>
              <w:pStyle w:val="0"/>
              <w:jc w:val="center"/>
            </w:pPr>
            <w:r>
              <w:rPr>
                <w:sz w:val="20"/>
              </w:rPr>
              <w:t xml:space="preserve">139</w:t>
            </w:r>
          </w:p>
        </w:tc>
        <w:tc>
          <w:tcPr>
            <w:tcW w:w="1134" w:type="dxa"/>
            <w:vAlign w:val="center"/>
          </w:tcPr>
          <w:p>
            <w:pPr>
              <w:pStyle w:val="0"/>
              <w:jc w:val="center"/>
            </w:pPr>
            <w:r>
              <w:rPr>
                <w:sz w:val="20"/>
              </w:rPr>
              <w:t xml:space="preserve">183</w:t>
            </w:r>
          </w:p>
        </w:tc>
        <w:tc>
          <w:tcPr>
            <w:tcW w:w="1134" w:type="dxa"/>
            <w:vAlign w:val="center"/>
          </w:tcPr>
          <w:p>
            <w:pPr>
              <w:pStyle w:val="0"/>
              <w:jc w:val="center"/>
            </w:pPr>
            <w:r>
              <w:rPr>
                <w:sz w:val="20"/>
              </w:rPr>
              <w:t xml:space="preserve">150</w:t>
            </w:r>
          </w:p>
        </w:tc>
        <w:tc>
          <w:tcPr>
            <w:tcW w:w="1134" w:type="dxa"/>
            <w:vAlign w:val="center"/>
          </w:tcPr>
          <w:p>
            <w:pPr>
              <w:pStyle w:val="0"/>
              <w:jc w:val="center"/>
            </w:pPr>
            <w:r>
              <w:rPr>
                <w:sz w:val="20"/>
              </w:rPr>
              <w:t xml:space="preserve">150</w:t>
            </w:r>
          </w:p>
        </w:tc>
        <w:tc>
          <w:tcPr>
            <w:tcW w:w="1134" w:type="dxa"/>
            <w:vAlign w:val="center"/>
          </w:tcPr>
          <w:p>
            <w:pPr>
              <w:pStyle w:val="0"/>
              <w:jc w:val="center"/>
            </w:pPr>
            <w:r>
              <w:rPr>
                <w:sz w:val="20"/>
              </w:rPr>
              <w:t xml:space="preserve">150</w:t>
            </w:r>
          </w:p>
        </w:tc>
        <w:tc>
          <w:tcPr>
            <w:tcW w:w="1134" w:type="dxa"/>
            <w:vAlign w:val="center"/>
          </w:tcPr>
          <w:p>
            <w:pPr>
              <w:pStyle w:val="0"/>
              <w:jc w:val="center"/>
            </w:pPr>
            <w:r>
              <w:rPr>
                <w:sz w:val="20"/>
              </w:rPr>
              <w:t xml:space="preserve">150</w:t>
            </w:r>
          </w:p>
        </w:tc>
      </w:tr>
      <w:tr>
        <w:tc>
          <w:tcPr>
            <w:tcW w:w="510" w:type="dxa"/>
            <w:vAlign w:val="center"/>
          </w:tcPr>
          <w:p>
            <w:pPr>
              <w:pStyle w:val="0"/>
              <w:jc w:val="center"/>
            </w:pPr>
            <w:r>
              <w:rPr>
                <w:sz w:val="20"/>
              </w:rPr>
              <w:t xml:space="preserve">30.</w:t>
            </w:r>
          </w:p>
        </w:tc>
        <w:tc>
          <w:tcPr>
            <w:tcW w:w="2551" w:type="dxa"/>
          </w:tcPr>
          <w:p>
            <w:pPr>
              <w:pStyle w:val="0"/>
              <w:jc w:val="both"/>
            </w:pPr>
            <w:r>
              <w:rPr>
                <w:sz w:val="20"/>
              </w:rPr>
              <w:t xml:space="preserve">Количество жилых помещений частного жилищного фонда, в которых проживают многодетные малоимущие семьи, многодетные семьи из числа семей, находящихся в социально опасном положении, одиноко проживающие пожилые граждане и одиноко проживающие инвалиды, состоящие на учете в учреждениях социального обслуживания, в которых установлены пожарные извещатели</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1000</w:t>
            </w:r>
          </w:p>
        </w:tc>
        <w:tc>
          <w:tcPr>
            <w:tcW w:w="1134" w:type="dxa"/>
            <w:vAlign w:val="center"/>
          </w:tcPr>
          <w:p>
            <w:pPr>
              <w:pStyle w:val="0"/>
              <w:jc w:val="center"/>
            </w:pPr>
            <w:r>
              <w:rPr>
                <w:sz w:val="20"/>
              </w:rPr>
              <w:t xml:space="preserve">1390</w:t>
            </w:r>
          </w:p>
        </w:tc>
        <w:tc>
          <w:tcPr>
            <w:tcW w:w="1134" w:type="dxa"/>
            <w:vAlign w:val="center"/>
          </w:tcPr>
          <w:p>
            <w:pPr>
              <w:pStyle w:val="0"/>
              <w:jc w:val="center"/>
            </w:pPr>
            <w:r>
              <w:rPr>
                <w:sz w:val="20"/>
              </w:rPr>
              <w:t xml:space="preserve">880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1000</w:t>
            </w:r>
          </w:p>
        </w:tc>
        <w:tc>
          <w:tcPr>
            <w:tcW w:w="1134" w:type="dxa"/>
            <w:vAlign w:val="center"/>
          </w:tcPr>
          <w:p>
            <w:pPr>
              <w:pStyle w:val="0"/>
              <w:jc w:val="center"/>
            </w:pPr>
            <w:r>
              <w:rPr>
                <w:sz w:val="20"/>
              </w:rPr>
              <w:t xml:space="preserve">6270</w:t>
            </w:r>
          </w:p>
        </w:tc>
      </w:tr>
      <w:tr>
        <w:tc>
          <w:tcPr>
            <w:tcW w:w="510" w:type="dxa"/>
            <w:vAlign w:val="center"/>
          </w:tcPr>
          <w:p>
            <w:pPr>
              <w:pStyle w:val="0"/>
              <w:jc w:val="center"/>
            </w:pPr>
            <w:r>
              <w:rPr>
                <w:sz w:val="20"/>
              </w:rPr>
              <w:t xml:space="preserve">31.</w:t>
            </w:r>
          </w:p>
        </w:tc>
        <w:tc>
          <w:tcPr>
            <w:tcW w:w="2551" w:type="dxa"/>
          </w:tcPr>
          <w:p>
            <w:pPr>
              <w:pStyle w:val="0"/>
              <w:jc w:val="both"/>
            </w:pPr>
            <w:r>
              <w:rPr>
                <w:sz w:val="20"/>
              </w:rPr>
              <w:t xml:space="preserve">Количество обученного населения мерам пожарной безопасности</w:t>
            </w:r>
          </w:p>
        </w:tc>
        <w:tc>
          <w:tcPr>
            <w:tcW w:w="147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70000</w:t>
            </w:r>
          </w:p>
        </w:tc>
        <w:tc>
          <w:tcPr>
            <w:tcW w:w="1134" w:type="dxa"/>
            <w:vAlign w:val="center"/>
          </w:tcPr>
          <w:p>
            <w:pPr>
              <w:pStyle w:val="0"/>
              <w:jc w:val="center"/>
            </w:pPr>
            <w:r>
              <w:rPr>
                <w:sz w:val="20"/>
              </w:rPr>
              <w:t xml:space="preserve">70000</w:t>
            </w:r>
          </w:p>
        </w:tc>
        <w:tc>
          <w:tcPr>
            <w:tcW w:w="1134" w:type="dxa"/>
            <w:vAlign w:val="center"/>
          </w:tcPr>
          <w:p>
            <w:pPr>
              <w:pStyle w:val="0"/>
              <w:jc w:val="center"/>
            </w:pPr>
            <w:r>
              <w:rPr>
                <w:sz w:val="20"/>
              </w:rPr>
              <w:t xml:space="preserve">90000</w:t>
            </w:r>
          </w:p>
        </w:tc>
        <w:tc>
          <w:tcPr>
            <w:tcW w:w="1134" w:type="dxa"/>
            <w:vAlign w:val="center"/>
          </w:tcPr>
          <w:p>
            <w:pPr>
              <w:pStyle w:val="0"/>
              <w:jc w:val="center"/>
            </w:pPr>
            <w:r>
              <w:rPr>
                <w:sz w:val="20"/>
              </w:rPr>
              <w:t xml:space="preserve">100000</w:t>
            </w:r>
          </w:p>
        </w:tc>
        <w:tc>
          <w:tcPr>
            <w:tcW w:w="1134" w:type="dxa"/>
            <w:vAlign w:val="center"/>
          </w:tcPr>
          <w:p>
            <w:pPr>
              <w:pStyle w:val="0"/>
              <w:jc w:val="center"/>
            </w:pPr>
            <w:r>
              <w:rPr>
                <w:sz w:val="20"/>
              </w:rPr>
              <w:t xml:space="preserve">100000</w:t>
            </w:r>
          </w:p>
        </w:tc>
        <w:tc>
          <w:tcPr>
            <w:tcW w:w="1134" w:type="dxa"/>
            <w:vAlign w:val="center"/>
          </w:tcPr>
          <w:p>
            <w:pPr>
              <w:pStyle w:val="0"/>
              <w:jc w:val="center"/>
            </w:pPr>
            <w:r>
              <w:rPr>
                <w:sz w:val="20"/>
              </w:rPr>
              <w:t xml:space="preserve">100000</w:t>
            </w:r>
          </w:p>
        </w:tc>
        <w:tc>
          <w:tcPr>
            <w:tcW w:w="1134" w:type="dxa"/>
            <w:vAlign w:val="center"/>
          </w:tcPr>
          <w:p>
            <w:pPr>
              <w:pStyle w:val="0"/>
              <w:jc w:val="center"/>
            </w:pPr>
            <w:r>
              <w:rPr>
                <w:sz w:val="20"/>
              </w:rPr>
              <w:t xml:space="preserve">530000</w:t>
            </w:r>
          </w:p>
        </w:tc>
      </w:tr>
      <w:tr>
        <w:tc>
          <w:tcPr>
            <w:tcW w:w="510" w:type="dxa"/>
            <w:vAlign w:val="center"/>
          </w:tcPr>
          <w:p>
            <w:pPr>
              <w:pStyle w:val="0"/>
              <w:jc w:val="center"/>
            </w:pPr>
            <w:r>
              <w:rPr>
                <w:sz w:val="20"/>
              </w:rPr>
              <w:t xml:space="preserve">32.</w:t>
            </w:r>
          </w:p>
        </w:tc>
        <w:tc>
          <w:tcPr>
            <w:tcW w:w="2551" w:type="dxa"/>
          </w:tcPr>
          <w:p>
            <w:pPr>
              <w:pStyle w:val="0"/>
              <w:jc w:val="both"/>
            </w:pPr>
            <w:r>
              <w:rPr>
                <w:sz w:val="20"/>
              </w:rPr>
              <w:t xml:space="preserve">Количество приобретенных мобильных комплексов для информирования населения об угрозе техногенных и ландшафтных пожаров или об угрозе возникновения чрезвычайных ситуаций</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2</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2</w:t>
            </w:r>
          </w:p>
        </w:tc>
      </w:tr>
      <w:tr>
        <w:tc>
          <w:tcPr>
            <w:tcW w:w="510" w:type="dxa"/>
            <w:vAlign w:val="center"/>
          </w:tcPr>
          <w:p>
            <w:pPr>
              <w:pStyle w:val="0"/>
              <w:jc w:val="center"/>
            </w:pPr>
            <w:r>
              <w:rPr>
                <w:sz w:val="20"/>
              </w:rPr>
              <w:t xml:space="preserve">33.</w:t>
            </w:r>
          </w:p>
        </w:tc>
        <w:tc>
          <w:tcPr>
            <w:tcW w:w="2551" w:type="dxa"/>
          </w:tcPr>
          <w:p>
            <w:pPr>
              <w:pStyle w:val="0"/>
              <w:jc w:val="both"/>
            </w:pPr>
            <w:r>
              <w:rPr>
                <w:sz w:val="20"/>
              </w:rPr>
              <w:t xml:space="preserve">Количество оперативных и пожарных автомобилей, приобретенных для противопожарных подразделений</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17</w:t>
            </w:r>
          </w:p>
        </w:tc>
        <w:tc>
          <w:tcPr>
            <w:tcW w:w="1134" w:type="dxa"/>
            <w:vAlign w:val="center"/>
          </w:tcPr>
          <w:p>
            <w:pPr>
              <w:pStyle w:val="0"/>
              <w:jc w:val="center"/>
            </w:pPr>
            <w:r>
              <w:rPr>
                <w:sz w:val="20"/>
              </w:rPr>
              <w:t xml:space="preserve">19</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36</w:t>
            </w:r>
          </w:p>
        </w:tc>
      </w:tr>
      <w:tr>
        <w:tblPrEx>
          <w:tblBorders>
            <w:insideH w:val="nil"/>
          </w:tblBorders>
        </w:tblPrEx>
        <w:tc>
          <w:tcPr>
            <w:tcW w:w="510" w:type="dxa"/>
            <w:vAlign w:val="center"/>
            <w:tcBorders>
              <w:bottom w:val="nil"/>
            </w:tcBorders>
          </w:tcPr>
          <w:p>
            <w:pPr>
              <w:pStyle w:val="0"/>
              <w:jc w:val="center"/>
            </w:pPr>
            <w:r>
              <w:rPr>
                <w:sz w:val="20"/>
              </w:rPr>
              <w:t xml:space="preserve">34.</w:t>
            </w:r>
          </w:p>
        </w:tc>
        <w:tc>
          <w:tcPr>
            <w:tcW w:w="2551" w:type="dxa"/>
            <w:vAlign w:val="center"/>
            <w:tcBorders>
              <w:bottom w:val="nil"/>
            </w:tcBorders>
          </w:tcPr>
          <w:p>
            <w:pPr>
              <w:pStyle w:val="0"/>
              <w:jc w:val="both"/>
            </w:pPr>
            <w:r>
              <w:rPr>
                <w:sz w:val="20"/>
              </w:rPr>
              <w:t xml:space="preserve">Количество построенных и реконструированных многофункциональных пожарных депо</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3</w:t>
            </w:r>
          </w:p>
        </w:tc>
        <w:tc>
          <w:tcPr>
            <w:tcW w:w="1134"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5</w:t>
            </w:r>
          </w:p>
        </w:tc>
      </w:tr>
      <w:tr>
        <w:tblPrEx>
          <w:tblBorders>
            <w:insideH w:val="nil"/>
          </w:tblBorders>
        </w:tblPrEx>
        <w:tc>
          <w:tcPr>
            <w:gridSpan w:val="11"/>
            <w:tcW w:w="13606" w:type="dxa"/>
            <w:tcBorders>
              <w:top w:val="nil"/>
            </w:tcBorders>
          </w:tcPr>
          <w:p>
            <w:pPr>
              <w:pStyle w:val="0"/>
              <w:jc w:val="both"/>
            </w:pPr>
            <w:r>
              <w:rPr>
                <w:sz w:val="20"/>
              </w:rPr>
              <w:t xml:space="preserve">(п. 34 в ред. </w:t>
            </w:r>
            <w:hyperlink w:history="0" r:id="rId18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510" w:type="dxa"/>
            <w:vAlign w:val="center"/>
            <w:tcBorders>
              <w:bottom w:val="nil"/>
            </w:tcBorders>
          </w:tcPr>
          <w:p>
            <w:pPr>
              <w:pStyle w:val="0"/>
              <w:jc w:val="center"/>
            </w:pPr>
            <w:r>
              <w:rPr>
                <w:sz w:val="20"/>
              </w:rPr>
              <w:t xml:space="preserve">35.</w:t>
            </w:r>
          </w:p>
        </w:tc>
        <w:tc>
          <w:tcPr>
            <w:tcW w:w="2551" w:type="dxa"/>
            <w:vAlign w:val="center"/>
            <w:tcBorders>
              <w:bottom w:val="nil"/>
            </w:tcBorders>
          </w:tcPr>
          <w:p>
            <w:pPr>
              <w:pStyle w:val="0"/>
              <w:jc w:val="both"/>
            </w:pPr>
            <w:r>
              <w:rPr>
                <w:sz w:val="20"/>
              </w:rPr>
              <w:t xml:space="preserve">Количество муниципальных образований, получивших субвенцию на реализацию переданных государственных полномочий в сфере обеспечения пожарной безопасности, в части организации тушения ландшафтных (природных) пожаров</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15</w:t>
            </w:r>
          </w:p>
        </w:tc>
        <w:tc>
          <w:tcPr>
            <w:tcW w:w="1134" w:type="dxa"/>
            <w:vAlign w:val="center"/>
            <w:tcBorders>
              <w:bottom w:val="nil"/>
            </w:tcBorders>
          </w:tcPr>
          <w:p>
            <w:pPr>
              <w:pStyle w:val="0"/>
              <w:jc w:val="center"/>
            </w:pPr>
            <w:r>
              <w:rPr>
                <w:sz w:val="20"/>
              </w:rPr>
              <w:t xml:space="preserve">43</w:t>
            </w:r>
          </w:p>
        </w:tc>
        <w:tc>
          <w:tcPr>
            <w:tcW w:w="1134" w:type="dxa"/>
            <w:vAlign w:val="center"/>
            <w:tcBorders>
              <w:bottom w:val="nil"/>
            </w:tcBorders>
          </w:tcPr>
          <w:p>
            <w:pPr>
              <w:pStyle w:val="0"/>
              <w:jc w:val="center"/>
            </w:pPr>
            <w:r>
              <w:rPr>
                <w:sz w:val="20"/>
              </w:rPr>
              <w:t xml:space="preserve">43</w:t>
            </w:r>
          </w:p>
        </w:tc>
        <w:tc>
          <w:tcPr>
            <w:tcW w:w="1134" w:type="dxa"/>
            <w:vAlign w:val="center"/>
            <w:tcBorders>
              <w:bottom w:val="nil"/>
            </w:tcBorders>
          </w:tcPr>
          <w:p>
            <w:pPr>
              <w:pStyle w:val="0"/>
              <w:jc w:val="center"/>
            </w:pPr>
            <w:r>
              <w:rPr>
                <w:sz w:val="20"/>
              </w:rPr>
              <w:t xml:space="preserve">43</w:t>
            </w:r>
          </w:p>
        </w:tc>
        <w:tc>
          <w:tcPr>
            <w:tcW w:w="1134" w:type="dxa"/>
            <w:vAlign w:val="center"/>
            <w:tcBorders>
              <w:bottom w:val="nil"/>
            </w:tcBorders>
          </w:tcPr>
          <w:p>
            <w:pPr>
              <w:pStyle w:val="0"/>
              <w:jc w:val="center"/>
            </w:pPr>
            <w:r>
              <w:rPr>
                <w:sz w:val="20"/>
              </w:rPr>
              <w:t xml:space="preserve">43</w:t>
            </w:r>
          </w:p>
        </w:tc>
      </w:tr>
      <w:tr>
        <w:tblPrEx>
          <w:tblBorders>
            <w:insideH w:val="nil"/>
          </w:tblBorders>
        </w:tblPrEx>
        <w:tc>
          <w:tcPr>
            <w:gridSpan w:val="11"/>
            <w:tcW w:w="13606" w:type="dxa"/>
            <w:tcBorders>
              <w:top w:val="nil"/>
            </w:tcBorders>
          </w:tcPr>
          <w:p>
            <w:pPr>
              <w:pStyle w:val="0"/>
              <w:jc w:val="both"/>
            </w:pPr>
            <w:r>
              <w:rPr>
                <w:sz w:val="20"/>
              </w:rPr>
              <w:t xml:space="preserve">(п. 35 в ред. </w:t>
            </w:r>
            <w:hyperlink w:history="0" r:id="rId189"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gridSpan w:val="11"/>
            <w:tcW w:w="13606" w:type="dxa"/>
          </w:tcPr>
          <w:p>
            <w:pPr>
              <w:pStyle w:val="0"/>
              <w:outlineLvl w:val="3"/>
              <w:jc w:val="center"/>
            </w:pPr>
            <w:hyperlink w:history="0" w:anchor="P4253" w:tooltip="Паспорт">
              <w:r>
                <w:rPr>
                  <w:sz w:val="20"/>
                  <w:color w:val="0000ff"/>
                </w:rPr>
                <w:t xml:space="preserve">Подпрограмма</w:t>
              </w:r>
            </w:hyperlink>
            <w:r>
              <w:rPr>
                <w:sz w:val="20"/>
              </w:rPr>
              <w:t xml:space="preserve"> "Организация деятельности государственных органов и участие граждан в обеспечении общественной безопасности"</w:t>
            </w:r>
          </w:p>
        </w:tc>
      </w:tr>
      <w:tr>
        <w:tc>
          <w:tcPr>
            <w:gridSpan w:val="11"/>
            <w:tcW w:w="13606" w:type="dxa"/>
          </w:tcPr>
          <w:p>
            <w:pPr>
              <w:pStyle w:val="0"/>
              <w:outlineLvl w:val="4"/>
              <w:jc w:val="center"/>
            </w:pPr>
            <w:r>
              <w:rPr>
                <w:sz w:val="20"/>
              </w:rPr>
              <w:t xml:space="preserve">Задача 4 "Снижение количества противоправных деяний криминального характера и их проявлений"</w:t>
            </w:r>
          </w:p>
        </w:tc>
      </w:tr>
      <w:tr>
        <w:tc>
          <w:tcPr>
            <w:gridSpan w:val="11"/>
            <w:tcW w:w="13606" w:type="dxa"/>
          </w:tcPr>
          <w:p>
            <w:pPr>
              <w:pStyle w:val="0"/>
              <w:outlineLvl w:val="5"/>
            </w:pPr>
            <w:r>
              <w:rPr>
                <w:sz w:val="20"/>
              </w:rPr>
              <w:t xml:space="preserve">Показатели непосредственного результата</w:t>
            </w:r>
          </w:p>
        </w:tc>
      </w:tr>
      <w:tr>
        <w:tc>
          <w:tcPr>
            <w:tcW w:w="510" w:type="dxa"/>
            <w:vAlign w:val="center"/>
          </w:tcPr>
          <w:p>
            <w:pPr>
              <w:pStyle w:val="0"/>
              <w:jc w:val="center"/>
            </w:pPr>
            <w:r>
              <w:rPr>
                <w:sz w:val="20"/>
              </w:rPr>
              <w:t xml:space="preserve">36.</w:t>
            </w:r>
          </w:p>
        </w:tc>
        <w:tc>
          <w:tcPr>
            <w:tcW w:w="2551" w:type="dxa"/>
          </w:tcPr>
          <w:p>
            <w:pPr>
              <w:pStyle w:val="0"/>
              <w:jc w:val="both"/>
            </w:pPr>
            <w:r>
              <w:rPr>
                <w:sz w:val="20"/>
              </w:rPr>
              <w:t xml:space="preserve">Количество выявленных административных правонарушений, предусмотренных </w:t>
            </w:r>
            <w:hyperlink w:history="0" r:id="rId190"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9521</w:t>
            </w:r>
          </w:p>
        </w:tc>
        <w:tc>
          <w:tcPr>
            <w:tcW w:w="1133" w:type="dxa"/>
            <w:vAlign w:val="center"/>
          </w:tcPr>
          <w:p>
            <w:pPr>
              <w:pStyle w:val="0"/>
              <w:jc w:val="center"/>
            </w:pPr>
            <w:r>
              <w:rPr>
                <w:sz w:val="20"/>
              </w:rPr>
              <w:t xml:space="preserve">10021</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10021</w:t>
            </w:r>
          </w:p>
        </w:tc>
      </w:tr>
      <w:tr>
        <w:tc>
          <w:tcPr>
            <w:tcW w:w="510" w:type="dxa"/>
            <w:vAlign w:val="center"/>
          </w:tcPr>
          <w:p>
            <w:pPr>
              <w:pStyle w:val="0"/>
              <w:jc w:val="center"/>
            </w:pPr>
            <w:r>
              <w:rPr>
                <w:sz w:val="20"/>
              </w:rPr>
              <w:t xml:space="preserve">37.</w:t>
            </w:r>
          </w:p>
        </w:tc>
        <w:tc>
          <w:tcPr>
            <w:tcW w:w="2551" w:type="dxa"/>
          </w:tcPr>
          <w:p>
            <w:pPr>
              <w:pStyle w:val="0"/>
              <w:jc w:val="both"/>
            </w:pPr>
            <w:r>
              <w:rPr>
                <w:sz w:val="20"/>
              </w:rPr>
              <w:t xml:space="preserve">Количество материалов, составленных по сообщениям о нарушениях, предусмотренных </w:t>
            </w:r>
            <w:hyperlink w:history="0" r:id="rId191"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31000</w:t>
            </w:r>
          </w:p>
        </w:tc>
        <w:tc>
          <w:tcPr>
            <w:tcW w:w="1134" w:type="dxa"/>
            <w:vAlign w:val="center"/>
          </w:tcPr>
          <w:p>
            <w:pPr>
              <w:pStyle w:val="0"/>
              <w:jc w:val="center"/>
            </w:pPr>
            <w:r>
              <w:rPr>
                <w:sz w:val="20"/>
              </w:rPr>
              <w:t xml:space="preserve">21000</w:t>
            </w:r>
          </w:p>
        </w:tc>
        <w:tc>
          <w:tcPr>
            <w:tcW w:w="1134" w:type="dxa"/>
            <w:vAlign w:val="center"/>
          </w:tcPr>
          <w:p>
            <w:pPr>
              <w:pStyle w:val="0"/>
              <w:jc w:val="center"/>
            </w:pPr>
            <w:r>
              <w:rPr>
                <w:sz w:val="20"/>
              </w:rPr>
              <w:t xml:space="preserve">21000</w:t>
            </w:r>
          </w:p>
        </w:tc>
        <w:tc>
          <w:tcPr>
            <w:tcW w:w="1134" w:type="dxa"/>
            <w:vAlign w:val="center"/>
          </w:tcPr>
          <w:p>
            <w:pPr>
              <w:pStyle w:val="0"/>
              <w:jc w:val="center"/>
            </w:pPr>
            <w:r>
              <w:rPr>
                <w:sz w:val="20"/>
              </w:rPr>
              <w:t xml:space="preserve">21000</w:t>
            </w:r>
          </w:p>
        </w:tc>
        <w:tc>
          <w:tcPr>
            <w:tcW w:w="1134" w:type="dxa"/>
            <w:vAlign w:val="center"/>
          </w:tcPr>
          <w:p>
            <w:pPr>
              <w:pStyle w:val="0"/>
              <w:jc w:val="center"/>
            </w:pPr>
            <w:r>
              <w:rPr>
                <w:sz w:val="20"/>
              </w:rPr>
              <w:t xml:space="preserve">21000</w:t>
            </w:r>
          </w:p>
        </w:tc>
        <w:tc>
          <w:tcPr>
            <w:tcW w:w="1134" w:type="dxa"/>
            <w:vAlign w:val="center"/>
          </w:tcPr>
          <w:p>
            <w:pPr>
              <w:pStyle w:val="0"/>
              <w:jc w:val="center"/>
            </w:pPr>
            <w:r>
              <w:rPr>
                <w:sz w:val="20"/>
              </w:rPr>
              <w:t xml:space="preserve">115000</w:t>
            </w:r>
          </w:p>
        </w:tc>
      </w:tr>
      <w:tr>
        <w:tc>
          <w:tcPr>
            <w:tcW w:w="510" w:type="dxa"/>
            <w:vAlign w:val="center"/>
          </w:tcPr>
          <w:p>
            <w:pPr>
              <w:pStyle w:val="0"/>
              <w:jc w:val="center"/>
            </w:pPr>
            <w:r>
              <w:rPr>
                <w:sz w:val="20"/>
              </w:rPr>
              <w:t xml:space="preserve">38.</w:t>
            </w:r>
          </w:p>
        </w:tc>
        <w:tc>
          <w:tcPr>
            <w:tcW w:w="2551" w:type="dxa"/>
          </w:tcPr>
          <w:p>
            <w:pPr>
              <w:pStyle w:val="0"/>
              <w:jc w:val="both"/>
            </w:pPr>
            <w:r>
              <w:rPr>
                <w:sz w:val="20"/>
              </w:rPr>
              <w:t xml:space="preserve">Количество созданных информационно-аналитических систем обработки, хранения и поиска биометрических данных граждан для использования в целях обеспечения правопорядка, общественной безопасности в городе Челябинске и Челябинской области</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2</w:t>
            </w:r>
          </w:p>
        </w:tc>
      </w:tr>
      <w:tr>
        <w:tc>
          <w:tcPr>
            <w:tcW w:w="510" w:type="dxa"/>
            <w:vAlign w:val="center"/>
          </w:tcPr>
          <w:p>
            <w:pPr>
              <w:pStyle w:val="0"/>
              <w:jc w:val="center"/>
            </w:pPr>
            <w:r>
              <w:rPr>
                <w:sz w:val="20"/>
              </w:rPr>
              <w:t xml:space="preserve">39.</w:t>
            </w:r>
          </w:p>
        </w:tc>
        <w:tc>
          <w:tcPr>
            <w:tcW w:w="2551" w:type="dxa"/>
          </w:tcPr>
          <w:p>
            <w:pPr>
              <w:pStyle w:val="0"/>
              <w:jc w:val="both"/>
            </w:pPr>
            <w:r>
              <w:rPr>
                <w:sz w:val="20"/>
              </w:rPr>
              <w:t xml:space="preserve">Объем выплаченных средств от сумм, утвержденных для выплаты по добровольной сдаче гражданами незаконно хранящихся оружия, боеприпасов и взрывчатых веществ</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95,0</w:t>
            </w:r>
          </w:p>
        </w:tc>
        <w:tc>
          <w:tcPr>
            <w:tcW w:w="1134" w:type="dxa"/>
            <w:vAlign w:val="center"/>
          </w:tcPr>
          <w:p>
            <w:pPr>
              <w:pStyle w:val="0"/>
              <w:jc w:val="center"/>
            </w:pPr>
            <w:r>
              <w:rPr>
                <w:sz w:val="20"/>
              </w:rPr>
              <w:t xml:space="preserve">95,0</w:t>
            </w:r>
          </w:p>
        </w:tc>
        <w:tc>
          <w:tcPr>
            <w:tcW w:w="1134" w:type="dxa"/>
            <w:vAlign w:val="center"/>
          </w:tcPr>
          <w:p>
            <w:pPr>
              <w:pStyle w:val="0"/>
              <w:jc w:val="center"/>
            </w:pPr>
            <w:r>
              <w:rPr>
                <w:sz w:val="20"/>
              </w:rPr>
              <w:t xml:space="preserve">95,0</w:t>
            </w:r>
          </w:p>
        </w:tc>
        <w:tc>
          <w:tcPr>
            <w:tcW w:w="1134" w:type="dxa"/>
            <w:vAlign w:val="center"/>
          </w:tcPr>
          <w:p>
            <w:pPr>
              <w:pStyle w:val="0"/>
              <w:jc w:val="center"/>
            </w:pPr>
            <w:r>
              <w:rPr>
                <w:sz w:val="20"/>
              </w:rPr>
              <w:t xml:space="preserve">95,0</w:t>
            </w:r>
          </w:p>
        </w:tc>
        <w:tc>
          <w:tcPr>
            <w:tcW w:w="1134" w:type="dxa"/>
            <w:vAlign w:val="center"/>
          </w:tcPr>
          <w:p>
            <w:pPr>
              <w:pStyle w:val="0"/>
              <w:jc w:val="center"/>
            </w:pPr>
            <w:r>
              <w:rPr>
                <w:sz w:val="20"/>
              </w:rPr>
              <w:t xml:space="preserve">95,0</w:t>
            </w:r>
          </w:p>
        </w:tc>
        <w:tc>
          <w:tcPr>
            <w:tcW w:w="1134" w:type="dxa"/>
            <w:vAlign w:val="center"/>
          </w:tcPr>
          <w:p>
            <w:pPr>
              <w:pStyle w:val="0"/>
              <w:jc w:val="center"/>
            </w:pPr>
            <w:r>
              <w:rPr>
                <w:sz w:val="20"/>
              </w:rPr>
              <w:t xml:space="preserve">95,0</w:t>
            </w:r>
          </w:p>
        </w:tc>
        <w:tc>
          <w:tcPr>
            <w:tcW w:w="1134" w:type="dxa"/>
            <w:vAlign w:val="center"/>
          </w:tcPr>
          <w:p>
            <w:pPr>
              <w:pStyle w:val="0"/>
              <w:jc w:val="center"/>
            </w:pPr>
            <w:r>
              <w:rPr>
                <w:sz w:val="20"/>
              </w:rPr>
              <w:t xml:space="preserve">95,0</w:t>
            </w:r>
          </w:p>
        </w:tc>
      </w:tr>
      <w:tr>
        <w:tblPrEx>
          <w:tblBorders>
            <w:insideH w:val="nil"/>
          </w:tblBorders>
        </w:tblPrEx>
        <w:tc>
          <w:tcPr>
            <w:tcW w:w="510" w:type="dxa"/>
            <w:vAlign w:val="center"/>
            <w:tcBorders>
              <w:bottom w:val="nil"/>
            </w:tcBorders>
          </w:tcPr>
          <w:p>
            <w:pPr>
              <w:pStyle w:val="0"/>
              <w:jc w:val="center"/>
            </w:pPr>
            <w:r>
              <w:rPr>
                <w:sz w:val="20"/>
              </w:rPr>
              <w:t xml:space="preserve">40.</w:t>
            </w:r>
          </w:p>
        </w:tc>
        <w:tc>
          <w:tcPr>
            <w:tcW w:w="2551" w:type="dxa"/>
            <w:vAlign w:val="center"/>
            <w:tcBorders>
              <w:bottom w:val="nil"/>
            </w:tcBorders>
          </w:tcPr>
          <w:p>
            <w:pPr>
              <w:pStyle w:val="0"/>
              <w:jc w:val="both"/>
            </w:pPr>
            <w:r>
              <w:rPr>
                <w:sz w:val="20"/>
              </w:rPr>
              <w:t xml:space="preserve">Количество членов семей сотрудников правоохранительных органов, погибших при исполнении служебных обязанностей, принявших участие в проведении торжественного приема Губернатора Челябинской области</w:t>
            </w:r>
          </w:p>
        </w:tc>
        <w:tc>
          <w:tcPr>
            <w:tcW w:w="1474" w:type="dxa"/>
            <w:vAlign w:val="center"/>
            <w:tcBorders>
              <w:bottom w:val="nil"/>
            </w:tcBorders>
          </w:tcPr>
          <w:p>
            <w:pPr>
              <w:pStyle w:val="0"/>
              <w:jc w:val="center"/>
            </w:pPr>
            <w:r>
              <w:rPr>
                <w:sz w:val="20"/>
              </w:rPr>
              <w:t xml:space="preserve">человек</w:t>
            </w:r>
          </w:p>
        </w:tc>
        <w:tc>
          <w:tcPr>
            <w:tcW w:w="1134" w:type="dxa"/>
            <w:vAlign w:val="center"/>
            <w:tcBorders>
              <w:bottom w:val="nil"/>
            </w:tcBorders>
          </w:tcPr>
          <w:p>
            <w:pPr>
              <w:pStyle w:val="0"/>
              <w:jc w:val="center"/>
            </w:pPr>
            <w:r>
              <w:rPr>
                <w:sz w:val="20"/>
              </w:rPr>
              <w:t xml:space="preserve">130</w:t>
            </w:r>
          </w:p>
        </w:tc>
        <w:tc>
          <w:tcPr>
            <w:tcW w:w="1133" w:type="dxa"/>
            <w:vAlign w:val="center"/>
            <w:tcBorders>
              <w:bottom w:val="nil"/>
            </w:tcBorders>
          </w:tcPr>
          <w:p>
            <w:pPr>
              <w:pStyle w:val="0"/>
              <w:jc w:val="center"/>
            </w:pPr>
            <w:r>
              <w:rPr>
                <w:sz w:val="20"/>
              </w:rPr>
              <w:t xml:space="preserve">0</w:t>
            </w:r>
          </w:p>
        </w:tc>
        <w:tc>
          <w:tcPr>
            <w:tcW w:w="1134" w:type="dxa"/>
            <w:vAlign w:val="center"/>
            <w:tcBorders>
              <w:bottom w:val="nil"/>
            </w:tcBorders>
          </w:tcPr>
          <w:p>
            <w:pPr>
              <w:pStyle w:val="0"/>
              <w:jc w:val="center"/>
            </w:pPr>
            <w:r>
              <w:rPr>
                <w:sz w:val="20"/>
              </w:rPr>
              <w:t xml:space="preserve">0</w:t>
            </w:r>
          </w:p>
        </w:tc>
        <w:tc>
          <w:tcPr>
            <w:tcW w:w="1134" w:type="dxa"/>
            <w:vAlign w:val="center"/>
            <w:tcBorders>
              <w:bottom w:val="nil"/>
            </w:tcBorders>
          </w:tcPr>
          <w:p>
            <w:pPr>
              <w:pStyle w:val="0"/>
              <w:jc w:val="center"/>
            </w:pPr>
            <w:r>
              <w:rPr>
                <w:sz w:val="20"/>
              </w:rPr>
              <w:t xml:space="preserve">163</w:t>
            </w:r>
          </w:p>
        </w:tc>
        <w:tc>
          <w:tcPr>
            <w:tcW w:w="1134" w:type="dxa"/>
            <w:vAlign w:val="center"/>
            <w:tcBorders>
              <w:bottom w:val="nil"/>
            </w:tcBorders>
          </w:tcPr>
          <w:p>
            <w:pPr>
              <w:pStyle w:val="0"/>
              <w:jc w:val="center"/>
            </w:pPr>
            <w:r>
              <w:rPr>
                <w:sz w:val="20"/>
              </w:rPr>
              <w:t xml:space="preserve">150</w:t>
            </w:r>
          </w:p>
        </w:tc>
        <w:tc>
          <w:tcPr>
            <w:tcW w:w="1134" w:type="dxa"/>
            <w:vAlign w:val="center"/>
            <w:tcBorders>
              <w:bottom w:val="nil"/>
            </w:tcBorders>
          </w:tcPr>
          <w:p>
            <w:pPr>
              <w:pStyle w:val="0"/>
              <w:jc w:val="center"/>
            </w:pPr>
            <w:r>
              <w:rPr>
                <w:sz w:val="20"/>
              </w:rPr>
              <w:t xml:space="preserve">150</w:t>
            </w:r>
          </w:p>
        </w:tc>
        <w:tc>
          <w:tcPr>
            <w:tcW w:w="1134" w:type="dxa"/>
            <w:vAlign w:val="center"/>
            <w:tcBorders>
              <w:bottom w:val="nil"/>
            </w:tcBorders>
          </w:tcPr>
          <w:p>
            <w:pPr>
              <w:pStyle w:val="0"/>
              <w:jc w:val="center"/>
            </w:pPr>
            <w:r>
              <w:rPr>
                <w:sz w:val="20"/>
              </w:rPr>
              <w:t xml:space="preserve">150</w:t>
            </w:r>
          </w:p>
        </w:tc>
        <w:tc>
          <w:tcPr>
            <w:tcW w:w="1134" w:type="dxa"/>
            <w:vAlign w:val="center"/>
            <w:tcBorders>
              <w:bottom w:val="nil"/>
            </w:tcBorders>
          </w:tcPr>
          <w:p>
            <w:pPr>
              <w:pStyle w:val="0"/>
              <w:jc w:val="center"/>
            </w:pPr>
            <w:r>
              <w:rPr>
                <w:sz w:val="20"/>
              </w:rPr>
              <w:t xml:space="preserve">613</w:t>
            </w:r>
          </w:p>
        </w:tc>
      </w:tr>
      <w:tr>
        <w:tblPrEx>
          <w:tblBorders>
            <w:insideH w:val="nil"/>
          </w:tblBorders>
        </w:tblPrEx>
        <w:tc>
          <w:tcPr>
            <w:gridSpan w:val="11"/>
            <w:tcW w:w="13606" w:type="dxa"/>
            <w:tcBorders>
              <w:top w:val="nil"/>
            </w:tcBorders>
          </w:tcPr>
          <w:p>
            <w:pPr>
              <w:pStyle w:val="0"/>
              <w:jc w:val="both"/>
            </w:pPr>
            <w:r>
              <w:rPr>
                <w:sz w:val="20"/>
              </w:rPr>
              <w:t xml:space="preserve">(п. 40 в ред. </w:t>
            </w:r>
            <w:hyperlink w:history="0" r:id="rId19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tcW w:w="510" w:type="dxa"/>
            <w:vAlign w:val="center"/>
          </w:tcPr>
          <w:p>
            <w:pPr>
              <w:pStyle w:val="0"/>
              <w:jc w:val="center"/>
            </w:pPr>
            <w:r>
              <w:rPr>
                <w:sz w:val="20"/>
              </w:rPr>
              <w:t xml:space="preserve">41.</w:t>
            </w:r>
          </w:p>
        </w:tc>
        <w:tc>
          <w:tcPr>
            <w:tcW w:w="2551" w:type="dxa"/>
          </w:tcPr>
          <w:p>
            <w:pPr>
              <w:pStyle w:val="0"/>
              <w:jc w:val="both"/>
            </w:pPr>
            <w:r>
              <w:rPr>
                <w:sz w:val="20"/>
              </w:rPr>
              <w:t xml:space="preserve">Количество информационных систем видеонаблюдения, подключенных к модулю спецсегмента специального раздела вычислительной инфраструктуры аппаратно-программного комплекса "Безопасный город"</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w:t>
            </w:r>
          </w:p>
        </w:tc>
      </w:tr>
      <w:tr>
        <w:tblPrEx>
          <w:tblBorders>
            <w:insideH w:val="nil"/>
          </w:tblBorders>
        </w:tblPrEx>
        <w:tc>
          <w:tcPr>
            <w:tcW w:w="510" w:type="dxa"/>
            <w:vAlign w:val="center"/>
            <w:tcBorders>
              <w:bottom w:val="nil"/>
            </w:tcBorders>
          </w:tcPr>
          <w:p>
            <w:pPr>
              <w:pStyle w:val="0"/>
              <w:jc w:val="center"/>
            </w:pPr>
            <w:r>
              <w:rPr>
                <w:sz w:val="20"/>
              </w:rPr>
              <w:t xml:space="preserve">42.</w:t>
            </w:r>
          </w:p>
        </w:tc>
        <w:tc>
          <w:tcPr>
            <w:tcW w:w="2551" w:type="dxa"/>
            <w:vAlign w:val="center"/>
            <w:tcBorders>
              <w:bottom w:val="nil"/>
            </w:tcBorders>
          </w:tcPr>
          <w:p>
            <w:pPr>
              <w:pStyle w:val="0"/>
              <w:jc w:val="both"/>
            </w:pPr>
            <w:r>
              <w:rPr>
                <w:sz w:val="20"/>
              </w:rPr>
              <w:t xml:space="preserve">Количество казачьих обществ, участвующих в охране общественного порядка с привлечением субсидии из областного бюджета</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2</w:t>
            </w:r>
          </w:p>
        </w:tc>
      </w:tr>
      <w:tr>
        <w:tblPrEx>
          <w:tblBorders>
            <w:insideH w:val="nil"/>
          </w:tblBorders>
        </w:tblPrEx>
        <w:tc>
          <w:tcPr>
            <w:gridSpan w:val="11"/>
            <w:tcW w:w="13606" w:type="dxa"/>
            <w:tcBorders>
              <w:top w:val="nil"/>
            </w:tcBorders>
          </w:tcPr>
          <w:p>
            <w:pPr>
              <w:pStyle w:val="0"/>
              <w:jc w:val="both"/>
            </w:pPr>
            <w:r>
              <w:rPr>
                <w:sz w:val="20"/>
              </w:rPr>
              <w:t xml:space="preserve">(п. 42 в ред. </w:t>
            </w:r>
            <w:hyperlink w:history="0" r:id="rId19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510" w:type="dxa"/>
            <w:vAlign w:val="center"/>
          </w:tcPr>
          <w:p>
            <w:pPr>
              <w:pStyle w:val="0"/>
              <w:jc w:val="center"/>
            </w:pPr>
            <w:r>
              <w:rPr>
                <w:sz w:val="20"/>
              </w:rPr>
              <w:t xml:space="preserve">43.</w:t>
            </w:r>
          </w:p>
        </w:tc>
        <w:tc>
          <w:tcPr>
            <w:tcW w:w="2551" w:type="dxa"/>
            <w:vAlign w:val="center"/>
          </w:tcPr>
          <w:p>
            <w:pPr>
              <w:pStyle w:val="0"/>
              <w:jc w:val="both"/>
            </w:pPr>
            <w:r>
              <w:rPr>
                <w:sz w:val="20"/>
              </w:rPr>
              <w:t xml:space="preserve">Количество приобретенных комплектов форменной полевой одежды для членов казачьих обществ</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263</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263</w:t>
            </w:r>
          </w:p>
        </w:tc>
      </w:tr>
      <w:tr>
        <w:tblPrEx>
          <w:tblBorders>
            <w:insideH w:val="nil"/>
          </w:tblBorders>
        </w:tblPrEx>
        <w:tc>
          <w:tcPr>
            <w:tcW w:w="510" w:type="dxa"/>
            <w:vAlign w:val="center"/>
            <w:tcBorders>
              <w:bottom w:val="nil"/>
            </w:tcBorders>
          </w:tcPr>
          <w:p>
            <w:pPr>
              <w:pStyle w:val="0"/>
              <w:jc w:val="center"/>
            </w:pPr>
            <w:r>
              <w:rPr>
                <w:sz w:val="20"/>
              </w:rPr>
              <w:t xml:space="preserve">44.</w:t>
            </w:r>
          </w:p>
        </w:tc>
        <w:tc>
          <w:tcPr>
            <w:tcW w:w="2551" w:type="dxa"/>
            <w:vAlign w:val="center"/>
            <w:tcBorders>
              <w:bottom w:val="nil"/>
            </w:tcBorders>
          </w:tcPr>
          <w:p>
            <w:pPr>
              <w:pStyle w:val="0"/>
              <w:jc w:val="both"/>
            </w:pPr>
            <w:r>
              <w:rPr>
                <w:sz w:val="20"/>
              </w:rPr>
              <w:t xml:space="preserve">Количество часов, проведенных на охране общественного порядка членами казачьих обществ</w:t>
            </w:r>
          </w:p>
        </w:tc>
        <w:tc>
          <w:tcPr>
            <w:tcW w:w="1474" w:type="dxa"/>
            <w:vAlign w:val="center"/>
            <w:tcBorders>
              <w:bottom w:val="nil"/>
            </w:tcBorders>
          </w:tcPr>
          <w:p>
            <w:pPr>
              <w:pStyle w:val="0"/>
              <w:jc w:val="center"/>
            </w:pPr>
            <w:r>
              <w:rPr>
                <w:sz w:val="20"/>
              </w:rPr>
              <w:t xml:space="preserve">часов</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126240</w:t>
            </w:r>
          </w:p>
        </w:tc>
        <w:tc>
          <w:tcPr>
            <w:tcW w:w="1134" w:type="dxa"/>
            <w:vAlign w:val="center"/>
            <w:tcBorders>
              <w:bottom w:val="nil"/>
            </w:tcBorders>
          </w:tcPr>
          <w:p>
            <w:pPr>
              <w:pStyle w:val="0"/>
              <w:jc w:val="center"/>
            </w:pPr>
            <w:r>
              <w:rPr>
                <w:sz w:val="20"/>
              </w:rPr>
              <w:t xml:space="preserve">185133</w:t>
            </w:r>
          </w:p>
        </w:tc>
        <w:tc>
          <w:tcPr>
            <w:tcW w:w="1134" w:type="dxa"/>
            <w:vAlign w:val="center"/>
            <w:tcBorders>
              <w:bottom w:val="nil"/>
            </w:tcBorders>
          </w:tcPr>
          <w:p>
            <w:pPr>
              <w:pStyle w:val="0"/>
            </w:pPr>
            <w:r>
              <w:rPr>
                <w:sz w:val="20"/>
              </w:rPr>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311373</w:t>
            </w:r>
          </w:p>
        </w:tc>
      </w:tr>
      <w:tr>
        <w:tblPrEx>
          <w:tblBorders>
            <w:insideH w:val="nil"/>
          </w:tblBorders>
        </w:tblPrEx>
        <w:tc>
          <w:tcPr>
            <w:gridSpan w:val="11"/>
            <w:tcW w:w="13606" w:type="dxa"/>
            <w:tcBorders>
              <w:top w:val="nil"/>
            </w:tcBorders>
          </w:tcPr>
          <w:p>
            <w:pPr>
              <w:pStyle w:val="0"/>
              <w:jc w:val="both"/>
            </w:pPr>
            <w:r>
              <w:rPr>
                <w:sz w:val="20"/>
              </w:rPr>
              <w:t xml:space="preserve">(п. 44 в ред. </w:t>
            </w:r>
            <w:hyperlink w:history="0" r:id="rId19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45.</w:t>
            </w:r>
          </w:p>
        </w:tc>
        <w:tc>
          <w:tcPr>
            <w:tcW w:w="2551" w:type="dxa"/>
            <w:vAlign w:val="center"/>
            <w:tcBorders>
              <w:bottom w:val="nil"/>
            </w:tcBorders>
          </w:tcPr>
          <w:p>
            <w:pPr>
              <w:pStyle w:val="0"/>
              <w:jc w:val="both"/>
            </w:pPr>
            <w:r>
              <w:rPr>
                <w:sz w:val="20"/>
              </w:rPr>
              <w:t xml:space="preserve">Количество часов, проведенных на охране общественного порядка членами добровольной народной дружины</w:t>
            </w:r>
          </w:p>
        </w:tc>
        <w:tc>
          <w:tcPr>
            <w:tcW w:w="1474" w:type="dxa"/>
            <w:vAlign w:val="center"/>
            <w:tcBorders>
              <w:bottom w:val="nil"/>
            </w:tcBorders>
          </w:tcPr>
          <w:p>
            <w:pPr>
              <w:pStyle w:val="0"/>
              <w:jc w:val="center"/>
            </w:pPr>
            <w:r>
              <w:rPr>
                <w:sz w:val="20"/>
              </w:rPr>
              <w:t xml:space="preserve">часов</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110400</w:t>
            </w:r>
          </w:p>
        </w:tc>
        <w:tc>
          <w:tcPr>
            <w:tcW w:w="1134" w:type="dxa"/>
            <w:vAlign w:val="center"/>
            <w:tcBorders>
              <w:bottom w:val="nil"/>
            </w:tcBorders>
          </w:tcPr>
          <w:p>
            <w:pPr>
              <w:pStyle w:val="0"/>
              <w:jc w:val="center"/>
            </w:pPr>
            <w:r>
              <w:rPr>
                <w:sz w:val="20"/>
              </w:rPr>
              <w:t xml:space="preserve">161904</w:t>
            </w:r>
          </w:p>
        </w:tc>
        <w:tc>
          <w:tcPr>
            <w:tcW w:w="1134" w:type="dxa"/>
            <w:vAlign w:val="center"/>
            <w:tcBorders>
              <w:bottom w:val="nil"/>
            </w:tcBorders>
          </w:tcPr>
          <w:p>
            <w:pPr>
              <w:pStyle w:val="0"/>
            </w:pPr>
            <w:r>
              <w:rPr>
                <w:sz w:val="20"/>
              </w:rPr>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272304</w:t>
            </w:r>
          </w:p>
        </w:tc>
      </w:tr>
      <w:tr>
        <w:tblPrEx>
          <w:tblBorders>
            <w:insideH w:val="nil"/>
          </w:tblBorders>
        </w:tblPrEx>
        <w:tc>
          <w:tcPr>
            <w:gridSpan w:val="11"/>
            <w:tcW w:w="13606" w:type="dxa"/>
            <w:tcBorders>
              <w:top w:val="nil"/>
            </w:tcBorders>
          </w:tcPr>
          <w:p>
            <w:pPr>
              <w:pStyle w:val="0"/>
              <w:jc w:val="both"/>
            </w:pPr>
            <w:r>
              <w:rPr>
                <w:sz w:val="20"/>
              </w:rPr>
              <w:t xml:space="preserve">(п. 45 в ред. </w:t>
            </w:r>
            <w:hyperlink w:history="0" r:id="rId195"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tcW w:w="510" w:type="dxa"/>
            <w:vAlign w:val="center"/>
          </w:tcPr>
          <w:p>
            <w:pPr>
              <w:pStyle w:val="0"/>
              <w:jc w:val="center"/>
            </w:pPr>
            <w:r>
              <w:rPr>
                <w:sz w:val="20"/>
              </w:rPr>
              <w:t xml:space="preserve">46.</w:t>
            </w:r>
          </w:p>
        </w:tc>
        <w:tc>
          <w:tcPr>
            <w:tcW w:w="2551" w:type="dxa"/>
            <w:vAlign w:val="center"/>
          </w:tcPr>
          <w:p>
            <w:pPr>
              <w:pStyle w:val="0"/>
              <w:jc w:val="both"/>
            </w:pPr>
            <w:r>
              <w:rPr>
                <w:sz w:val="20"/>
              </w:rPr>
              <w:t xml:space="preserve">Удельный вес отдельных категорий лиц, осуществляющих охрану общественного порядка на территории Челябинской области, получающих ежеквартальную денежную выплату, в общем количестве лиц указанной категории, включенных территориальным органом федерального органа исполнительной власти на региональном уровне, обеспечивающим безопасность граждан и общественный порядок в общественных местах, в список лиц, имеющих право на получение ежеквартальной денежной выплаты</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c>
          <w:tcPr>
            <w:tcW w:w="1134" w:type="dxa"/>
            <w:vAlign w:val="center"/>
          </w:tcPr>
          <w:p>
            <w:pPr>
              <w:pStyle w:val="0"/>
              <w:jc w:val="center"/>
            </w:pPr>
            <w:r>
              <w:rPr>
                <w:sz w:val="20"/>
              </w:rPr>
              <w:t xml:space="preserve">100</w:t>
            </w:r>
          </w:p>
        </w:tc>
      </w:tr>
      <w:tr>
        <w:tc>
          <w:tcPr>
            <w:gridSpan w:val="11"/>
            <w:tcW w:w="13606" w:type="dxa"/>
          </w:tcPr>
          <w:p>
            <w:pPr>
              <w:pStyle w:val="0"/>
              <w:outlineLvl w:val="4"/>
              <w:jc w:val="center"/>
            </w:pPr>
            <w:r>
              <w:rPr>
                <w:sz w:val="20"/>
              </w:rPr>
              <w:t xml:space="preserve">Задача 5 "Координация мероприятий по профилактике незаконного потребления наркотических и психотропных веществ на территории Челябинской области"</w:t>
            </w:r>
          </w:p>
        </w:tc>
      </w:tr>
      <w:tr>
        <w:tc>
          <w:tcPr>
            <w:tcW w:w="510" w:type="dxa"/>
            <w:vAlign w:val="center"/>
          </w:tcPr>
          <w:p>
            <w:pPr>
              <w:pStyle w:val="0"/>
              <w:jc w:val="center"/>
            </w:pPr>
            <w:r>
              <w:rPr>
                <w:sz w:val="20"/>
              </w:rPr>
              <w:t xml:space="preserve">47.</w:t>
            </w:r>
          </w:p>
        </w:tc>
        <w:tc>
          <w:tcPr>
            <w:tcW w:w="2551" w:type="dxa"/>
          </w:tcPr>
          <w:p>
            <w:pPr>
              <w:pStyle w:val="0"/>
              <w:jc w:val="both"/>
            </w:pPr>
            <w:r>
              <w:rPr>
                <w:sz w:val="20"/>
              </w:rPr>
              <w:t xml:space="preserve">Количество опрошенных человек</w:t>
            </w:r>
          </w:p>
        </w:tc>
        <w:tc>
          <w:tcPr>
            <w:tcW w:w="1474" w:type="dxa"/>
            <w:vAlign w:val="center"/>
          </w:tcPr>
          <w:p>
            <w:pPr>
              <w:pStyle w:val="0"/>
              <w:jc w:val="center"/>
            </w:pPr>
            <w:r>
              <w:rPr>
                <w:sz w:val="20"/>
              </w:rPr>
              <w:t xml:space="preserve">человек</w:t>
            </w:r>
          </w:p>
        </w:tc>
        <w:tc>
          <w:tcPr>
            <w:tcW w:w="1134" w:type="dxa"/>
          </w:tcPr>
          <w:p>
            <w:pPr>
              <w:pStyle w:val="0"/>
              <w:jc w:val="center"/>
            </w:pPr>
            <w:r>
              <w:rPr>
                <w:sz w:val="20"/>
              </w:rPr>
              <w:t xml:space="preserve">-</w:t>
            </w:r>
          </w:p>
        </w:tc>
        <w:tc>
          <w:tcPr>
            <w:tcW w:w="1133" w:type="dxa"/>
            <w:vAlign w:val="center"/>
          </w:tcPr>
          <w:p>
            <w:pPr>
              <w:pStyle w:val="0"/>
              <w:jc w:val="center"/>
            </w:pPr>
            <w:r>
              <w:rPr>
                <w:sz w:val="20"/>
              </w:rPr>
              <w:t xml:space="preserve">3500</w:t>
            </w:r>
          </w:p>
        </w:tc>
        <w:tc>
          <w:tcPr>
            <w:tcW w:w="1134" w:type="dxa"/>
            <w:vAlign w:val="center"/>
          </w:tcPr>
          <w:p>
            <w:pPr>
              <w:pStyle w:val="0"/>
              <w:jc w:val="center"/>
            </w:pPr>
            <w:r>
              <w:rPr>
                <w:sz w:val="20"/>
              </w:rPr>
              <w:t xml:space="preserve">3500</w:t>
            </w:r>
          </w:p>
        </w:tc>
        <w:tc>
          <w:tcPr>
            <w:tcW w:w="1134" w:type="dxa"/>
            <w:vAlign w:val="center"/>
          </w:tcPr>
          <w:p>
            <w:pPr>
              <w:pStyle w:val="0"/>
              <w:jc w:val="center"/>
            </w:pPr>
            <w:r>
              <w:rPr>
                <w:sz w:val="20"/>
              </w:rPr>
              <w:t xml:space="preserve">3500</w:t>
            </w:r>
          </w:p>
        </w:tc>
        <w:tc>
          <w:tcPr>
            <w:tcW w:w="1134" w:type="dxa"/>
            <w:vAlign w:val="center"/>
          </w:tcPr>
          <w:p>
            <w:pPr>
              <w:pStyle w:val="0"/>
              <w:jc w:val="center"/>
            </w:pPr>
            <w:r>
              <w:rPr>
                <w:sz w:val="20"/>
              </w:rPr>
              <w:t xml:space="preserve">3500</w:t>
            </w:r>
          </w:p>
        </w:tc>
        <w:tc>
          <w:tcPr>
            <w:tcW w:w="1134" w:type="dxa"/>
            <w:vAlign w:val="center"/>
          </w:tcPr>
          <w:p>
            <w:pPr>
              <w:pStyle w:val="0"/>
              <w:jc w:val="center"/>
            </w:pPr>
            <w:r>
              <w:rPr>
                <w:sz w:val="20"/>
              </w:rPr>
              <w:t xml:space="preserve">3500</w:t>
            </w:r>
          </w:p>
        </w:tc>
        <w:tc>
          <w:tcPr>
            <w:tcW w:w="1134" w:type="dxa"/>
            <w:vAlign w:val="center"/>
          </w:tcPr>
          <w:p>
            <w:pPr>
              <w:pStyle w:val="0"/>
              <w:jc w:val="center"/>
            </w:pPr>
            <w:r>
              <w:rPr>
                <w:sz w:val="20"/>
              </w:rPr>
              <w:t xml:space="preserve">3500</w:t>
            </w:r>
          </w:p>
        </w:tc>
        <w:tc>
          <w:tcPr>
            <w:tcW w:w="1134" w:type="dxa"/>
            <w:vAlign w:val="center"/>
          </w:tcPr>
          <w:p>
            <w:pPr>
              <w:pStyle w:val="0"/>
              <w:jc w:val="center"/>
            </w:pPr>
            <w:r>
              <w:rPr>
                <w:sz w:val="20"/>
              </w:rPr>
              <w:t xml:space="preserve">21000</w:t>
            </w:r>
          </w:p>
        </w:tc>
      </w:tr>
      <w:tr>
        <w:tc>
          <w:tcPr>
            <w:tcW w:w="510" w:type="dxa"/>
            <w:vAlign w:val="center"/>
          </w:tcPr>
          <w:p>
            <w:pPr>
              <w:pStyle w:val="0"/>
              <w:jc w:val="center"/>
            </w:pPr>
            <w:r>
              <w:rPr>
                <w:sz w:val="20"/>
              </w:rPr>
              <w:t xml:space="preserve">48.</w:t>
            </w:r>
          </w:p>
        </w:tc>
        <w:tc>
          <w:tcPr>
            <w:tcW w:w="2551" w:type="dxa"/>
          </w:tcPr>
          <w:p>
            <w:pPr>
              <w:pStyle w:val="0"/>
              <w:jc w:val="both"/>
            </w:pPr>
            <w:r>
              <w:rPr>
                <w:sz w:val="20"/>
              </w:rPr>
              <w:t xml:space="preserve">Уровень распространенности употребления наркотиков</w:t>
            </w:r>
          </w:p>
        </w:tc>
        <w:tc>
          <w:tcPr>
            <w:tcW w:w="1474" w:type="dxa"/>
          </w:tcPr>
          <w:p>
            <w:pPr>
              <w:pStyle w:val="0"/>
              <w:jc w:val="center"/>
            </w:pPr>
            <w:r>
              <w:rPr>
                <w:sz w:val="20"/>
              </w:rPr>
              <w:t xml:space="preserve">процентов</w:t>
            </w:r>
          </w:p>
        </w:tc>
        <w:tc>
          <w:tcPr>
            <w:tcW w:w="1134" w:type="dxa"/>
            <w:vAlign w:val="center"/>
          </w:tcPr>
          <w:p>
            <w:pPr>
              <w:pStyle w:val="0"/>
              <w:jc w:val="center"/>
            </w:pPr>
            <w:r>
              <w:rPr>
                <w:sz w:val="20"/>
              </w:rPr>
              <w:t xml:space="preserve">2,06</w:t>
            </w:r>
          </w:p>
        </w:tc>
        <w:tc>
          <w:tcPr>
            <w:tcW w:w="1133" w:type="dxa"/>
            <w:vAlign w:val="center"/>
          </w:tcPr>
          <w:p>
            <w:pPr>
              <w:pStyle w:val="0"/>
              <w:jc w:val="center"/>
            </w:pPr>
            <w:r>
              <w:rPr>
                <w:sz w:val="20"/>
              </w:rPr>
              <w:t xml:space="preserve">2,0</w:t>
            </w:r>
          </w:p>
        </w:tc>
        <w:tc>
          <w:tcPr>
            <w:tcW w:w="1134" w:type="dxa"/>
            <w:vAlign w:val="center"/>
          </w:tcPr>
          <w:p>
            <w:pPr>
              <w:pStyle w:val="0"/>
              <w:jc w:val="center"/>
            </w:pPr>
            <w:r>
              <w:rPr>
                <w:sz w:val="20"/>
              </w:rPr>
              <w:t xml:space="preserve">1,97</w:t>
            </w:r>
          </w:p>
        </w:tc>
        <w:tc>
          <w:tcPr>
            <w:tcW w:w="1134" w:type="dxa"/>
            <w:vAlign w:val="center"/>
          </w:tcPr>
          <w:p>
            <w:pPr>
              <w:pStyle w:val="0"/>
              <w:jc w:val="center"/>
            </w:pPr>
            <w:r>
              <w:rPr>
                <w:sz w:val="20"/>
              </w:rPr>
              <w:t xml:space="preserve">1,94</w:t>
            </w:r>
          </w:p>
        </w:tc>
        <w:tc>
          <w:tcPr>
            <w:tcW w:w="1134" w:type="dxa"/>
            <w:vAlign w:val="center"/>
          </w:tcPr>
          <w:p>
            <w:pPr>
              <w:pStyle w:val="0"/>
              <w:jc w:val="center"/>
            </w:pPr>
            <w:r>
              <w:rPr>
                <w:sz w:val="20"/>
              </w:rPr>
              <w:t xml:space="preserve">1,91</w:t>
            </w:r>
          </w:p>
        </w:tc>
        <w:tc>
          <w:tcPr>
            <w:tcW w:w="1134" w:type="dxa"/>
            <w:vAlign w:val="center"/>
          </w:tcPr>
          <w:p>
            <w:pPr>
              <w:pStyle w:val="0"/>
              <w:jc w:val="center"/>
            </w:pPr>
            <w:r>
              <w:rPr>
                <w:sz w:val="20"/>
              </w:rPr>
              <w:t xml:space="preserve">1,88</w:t>
            </w:r>
          </w:p>
        </w:tc>
        <w:tc>
          <w:tcPr>
            <w:tcW w:w="1134" w:type="dxa"/>
            <w:vAlign w:val="center"/>
          </w:tcPr>
          <w:p>
            <w:pPr>
              <w:pStyle w:val="0"/>
              <w:jc w:val="center"/>
            </w:pPr>
            <w:r>
              <w:rPr>
                <w:sz w:val="20"/>
              </w:rPr>
              <w:t xml:space="preserve">1,85</w:t>
            </w:r>
          </w:p>
        </w:tc>
        <w:tc>
          <w:tcPr>
            <w:tcW w:w="1134" w:type="dxa"/>
            <w:vAlign w:val="center"/>
          </w:tcPr>
          <w:p>
            <w:pPr>
              <w:pStyle w:val="0"/>
              <w:jc w:val="center"/>
            </w:pPr>
            <w:r>
              <w:rPr>
                <w:sz w:val="20"/>
              </w:rPr>
              <w:t xml:space="preserve">1,85</w:t>
            </w:r>
          </w:p>
        </w:tc>
      </w:tr>
      <w:tr>
        <w:tblPrEx>
          <w:tblBorders>
            <w:insideH w:val="nil"/>
          </w:tblBorders>
        </w:tblPrEx>
        <w:tc>
          <w:tcPr>
            <w:tcW w:w="510" w:type="dxa"/>
            <w:vAlign w:val="center"/>
            <w:tcBorders>
              <w:bottom w:val="nil"/>
            </w:tcBorders>
          </w:tcPr>
          <w:p>
            <w:pPr>
              <w:pStyle w:val="0"/>
              <w:jc w:val="center"/>
            </w:pPr>
            <w:r>
              <w:rPr>
                <w:sz w:val="20"/>
              </w:rPr>
              <w:t xml:space="preserve">49.</w:t>
            </w:r>
          </w:p>
        </w:tc>
        <w:tc>
          <w:tcPr>
            <w:tcW w:w="2551" w:type="dxa"/>
            <w:tcBorders>
              <w:bottom w:val="nil"/>
            </w:tcBorders>
          </w:tcPr>
          <w:p>
            <w:pPr>
              <w:pStyle w:val="0"/>
              <w:jc w:val="both"/>
            </w:pPr>
            <w:r>
              <w:rPr>
                <w:sz w:val="20"/>
              </w:rPr>
              <w:t xml:space="preserve">Доля подростков и молодежи в возрасте от 11 до 24 лет, вовлеченных в профилактические мероприятия, в общей численности указанной категории лиц</w:t>
            </w:r>
          </w:p>
        </w:tc>
        <w:tc>
          <w:tcPr>
            <w:tcW w:w="1474" w:type="dxa"/>
            <w:vAlign w:val="center"/>
            <w:tcBorders>
              <w:bottom w:val="nil"/>
            </w:tcBorders>
          </w:tcPr>
          <w:p>
            <w:pPr>
              <w:pStyle w:val="0"/>
              <w:jc w:val="center"/>
            </w:pPr>
            <w:r>
              <w:rPr>
                <w:sz w:val="20"/>
              </w:rPr>
              <w:t xml:space="preserve">процентов</w:t>
            </w:r>
          </w:p>
        </w:tc>
        <w:tc>
          <w:tcPr>
            <w:tcW w:w="1134" w:type="dxa"/>
            <w:vAlign w:val="center"/>
            <w:tcBorders>
              <w:bottom w:val="nil"/>
            </w:tcBorders>
          </w:tcPr>
          <w:p>
            <w:pPr>
              <w:pStyle w:val="0"/>
              <w:jc w:val="center"/>
            </w:pPr>
            <w:r>
              <w:rPr>
                <w:sz w:val="20"/>
              </w:rPr>
              <w:t xml:space="preserve">68,0</w:t>
            </w:r>
          </w:p>
        </w:tc>
        <w:tc>
          <w:tcPr>
            <w:tcW w:w="1133" w:type="dxa"/>
            <w:vAlign w:val="center"/>
            <w:tcBorders>
              <w:bottom w:val="nil"/>
            </w:tcBorders>
          </w:tcPr>
          <w:p>
            <w:pPr>
              <w:pStyle w:val="0"/>
              <w:jc w:val="center"/>
            </w:pPr>
            <w:r>
              <w:rPr>
                <w:sz w:val="20"/>
              </w:rPr>
              <w:t xml:space="preserve">68,0</w:t>
            </w:r>
          </w:p>
        </w:tc>
        <w:tc>
          <w:tcPr>
            <w:tcW w:w="1134" w:type="dxa"/>
            <w:vAlign w:val="center"/>
            <w:tcBorders>
              <w:bottom w:val="nil"/>
            </w:tcBorders>
          </w:tcPr>
          <w:p>
            <w:pPr>
              <w:pStyle w:val="0"/>
              <w:jc w:val="center"/>
            </w:pPr>
            <w:r>
              <w:rPr>
                <w:sz w:val="20"/>
              </w:rPr>
              <w:t xml:space="preserve">68,0</w:t>
            </w:r>
          </w:p>
        </w:tc>
        <w:tc>
          <w:tcPr>
            <w:tcW w:w="1134" w:type="dxa"/>
            <w:vAlign w:val="center"/>
            <w:tcBorders>
              <w:bottom w:val="nil"/>
            </w:tcBorders>
          </w:tcPr>
          <w:p>
            <w:pPr>
              <w:pStyle w:val="0"/>
              <w:jc w:val="center"/>
            </w:pPr>
            <w:r>
              <w:rPr>
                <w:sz w:val="20"/>
              </w:rPr>
              <w:t xml:space="preserve">68,0</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r>
      <w:tr>
        <w:tblPrEx>
          <w:tblBorders>
            <w:insideH w:val="nil"/>
          </w:tblBorders>
        </w:tblPrEx>
        <w:tc>
          <w:tcPr>
            <w:gridSpan w:val="11"/>
            <w:tcW w:w="13606" w:type="dxa"/>
            <w:tcBorders>
              <w:top w:val="nil"/>
            </w:tcBorders>
          </w:tcPr>
          <w:p>
            <w:pPr>
              <w:pStyle w:val="0"/>
              <w:jc w:val="both"/>
            </w:pPr>
            <w:r>
              <w:rPr>
                <w:sz w:val="20"/>
              </w:rPr>
              <w:t xml:space="preserve">(п. 49 в ред. </w:t>
            </w:r>
            <w:hyperlink w:history="0" r:id="rId19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510" w:type="dxa"/>
            <w:vAlign w:val="center"/>
            <w:tcBorders>
              <w:bottom w:val="nil"/>
            </w:tcBorders>
          </w:tcPr>
          <w:p>
            <w:pPr>
              <w:pStyle w:val="0"/>
              <w:jc w:val="center"/>
            </w:pPr>
            <w:r>
              <w:rPr>
                <w:sz w:val="20"/>
              </w:rPr>
              <w:t xml:space="preserve">49-1.</w:t>
            </w:r>
          </w:p>
        </w:tc>
        <w:tc>
          <w:tcPr>
            <w:tcW w:w="2551" w:type="dxa"/>
            <w:tcBorders>
              <w:bottom w:val="nil"/>
            </w:tcBorders>
          </w:tcPr>
          <w:p>
            <w:pPr>
              <w:pStyle w:val="0"/>
              <w:jc w:val="both"/>
            </w:pPr>
            <w:r>
              <w:rPr>
                <w:sz w:val="20"/>
              </w:rPr>
              <w:t xml:space="preserve">Количество проведенных областных конкурсов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в порядке, установленном Губернатором Челябинской области</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1</w:t>
            </w:r>
          </w:p>
        </w:tc>
      </w:tr>
      <w:tr>
        <w:tblPrEx>
          <w:tblBorders>
            <w:insideH w:val="nil"/>
          </w:tblBorders>
        </w:tblPrEx>
        <w:tc>
          <w:tcPr>
            <w:gridSpan w:val="11"/>
            <w:tcW w:w="13606" w:type="dxa"/>
            <w:tcBorders>
              <w:top w:val="nil"/>
            </w:tcBorders>
          </w:tcPr>
          <w:p>
            <w:pPr>
              <w:pStyle w:val="0"/>
              <w:jc w:val="both"/>
            </w:pPr>
            <w:r>
              <w:rPr>
                <w:sz w:val="20"/>
              </w:rPr>
              <w:t xml:space="preserve">(п. 49-1 введен </w:t>
            </w:r>
            <w:hyperlink w:history="0" r:id="rId19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11"/>
            <w:tcW w:w="13606" w:type="dxa"/>
            <w:vAlign w:val="center"/>
          </w:tcPr>
          <w:p>
            <w:pPr>
              <w:pStyle w:val="0"/>
              <w:outlineLvl w:val="4"/>
              <w:jc w:val="center"/>
            </w:pPr>
            <w:r>
              <w:rPr>
                <w:sz w:val="20"/>
              </w:rPr>
              <w:t xml:space="preserve">Задача 6 "Стимулирование граждан в целях развития добровольчества и патриотическое воспитание граждан в сфере общественной безопасности"</w:t>
            </w:r>
          </w:p>
        </w:tc>
      </w:tr>
      <w:tr>
        <w:tc>
          <w:tcPr>
            <w:tcW w:w="510" w:type="dxa"/>
            <w:vAlign w:val="center"/>
          </w:tcPr>
          <w:p>
            <w:pPr>
              <w:pStyle w:val="0"/>
              <w:jc w:val="center"/>
            </w:pPr>
            <w:r>
              <w:rPr>
                <w:sz w:val="20"/>
              </w:rPr>
              <w:t xml:space="preserve">50.</w:t>
            </w:r>
          </w:p>
        </w:tc>
        <w:tc>
          <w:tcPr>
            <w:tcW w:w="2551" w:type="dxa"/>
            <w:vAlign w:val="center"/>
          </w:tcPr>
          <w:p>
            <w:pPr>
              <w:pStyle w:val="0"/>
              <w:jc w:val="both"/>
            </w:pPr>
            <w:r>
              <w:rPr>
                <w:sz w:val="20"/>
              </w:rPr>
              <w:t xml:space="preserve">Количество народных дружин, участвующих в охране общественного порядка</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86</w:t>
            </w:r>
          </w:p>
        </w:tc>
        <w:tc>
          <w:tcPr>
            <w:tcW w:w="1133" w:type="dxa"/>
            <w:vAlign w:val="center"/>
          </w:tcPr>
          <w:p>
            <w:pPr>
              <w:pStyle w:val="0"/>
              <w:jc w:val="center"/>
            </w:pPr>
            <w:r>
              <w:rPr>
                <w:sz w:val="20"/>
              </w:rPr>
              <w:t xml:space="preserve">115</w:t>
            </w:r>
          </w:p>
        </w:tc>
        <w:tc>
          <w:tcPr>
            <w:tcW w:w="1134" w:type="dxa"/>
            <w:vAlign w:val="center"/>
          </w:tcPr>
          <w:p>
            <w:pPr>
              <w:pStyle w:val="0"/>
              <w:jc w:val="center"/>
            </w:pPr>
            <w:r>
              <w:rPr>
                <w:sz w:val="20"/>
              </w:rPr>
              <w:t xml:space="preserve">119</w:t>
            </w:r>
          </w:p>
        </w:tc>
        <w:tc>
          <w:tcPr>
            <w:tcW w:w="1134" w:type="dxa"/>
            <w:vAlign w:val="center"/>
          </w:tcPr>
          <w:p>
            <w:pPr>
              <w:pStyle w:val="0"/>
              <w:jc w:val="center"/>
            </w:pPr>
            <w:r>
              <w:rPr>
                <w:sz w:val="20"/>
              </w:rPr>
              <w:t xml:space="preserve">120</w:t>
            </w:r>
          </w:p>
        </w:tc>
        <w:tc>
          <w:tcPr>
            <w:tcW w:w="1134" w:type="dxa"/>
            <w:vAlign w:val="center"/>
          </w:tcPr>
          <w:p>
            <w:pPr>
              <w:pStyle w:val="0"/>
              <w:jc w:val="center"/>
            </w:pPr>
            <w:r>
              <w:rPr>
                <w:sz w:val="20"/>
              </w:rPr>
              <w:t xml:space="preserve">121</w:t>
            </w:r>
          </w:p>
        </w:tc>
        <w:tc>
          <w:tcPr>
            <w:tcW w:w="1134" w:type="dxa"/>
            <w:vAlign w:val="center"/>
          </w:tcPr>
          <w:p>
            <w:pPr>
              <w:pStyle w:val="0"/>
              <w:jc w:val="center"/>
            </w:pPr>
            <w:r>
              <w:rPr>
                <w:sz w:val="20"/>
              </w:rPr>
              <w:t xml:space="preserve">122</w:t>
            </w:r>
          </w:p>
        </w:tc>
        <w:tc>
          <w:tcPr>
            <w:tcW w:w="1134" w:type="dxa"/>
            <w:vAlign w:val="center"/>
          </w:tcPr>
          <w:p>
            <w:pPr>
              <w:pStyle w:val="0"/>
              <w:jc w:val="center"/>
            </w:pPr>
            <w:r>
              <w:rPr>
                <w:sz w:val="20"/>
              </w:rPr>
              <w:t xml:space="preserve">122</w:t>
            </w:r>
          </w:p>
        </w:tc>
        <w:tc>
          <w:tcPr>
            <w:tcW w:w="1134" w:type="dxa"/>
            <w:vAlign w:val="center"/>
          </w:tcPr>
          <w:p>
            <w:pPr>
              <w:pStyle w:val="0"/>
              <w:jc w:val="center"/>
            </w:pPr>
            <w:r>
              <w:rPr>
                <w:sz w:val="20"/>
              </w:rPr>
              <w:t xml:space="preserve">122</w:t>
            </w:r>
          </w:p>
        </w:tc>
      </w:tr>
      <w:tr>
        <w:tc>
          <w:tcPr>
            <w:tcW w:w="510" w:type="dxa"/>
            <w:vAlign w:val="center"/>
          </w:tcPr>
          <w:p>
            <w:pPr>
              <w:pStyle w:val="0"/>
              <w:jc w:val="center"/>
            </w:pPr>
            <w:r>
              <w:rPr>
                <w:sz w:val="20"/>
              </w:rPr>
              <w:t xml:space="preserve">51.</w:t>
            </w:r>
          </w:p>
        </w:tc>
        <w:tc>
          <w:tcPr>
            <w:tcW w:w="2551" w:type="dxa"/>
            <w:vAlign w:val="center"/>
          </w:tcPr>
          <w:p>
            <w:pPr>
              <w:pStyle w:val="0"/>
              <w:jc w:val="both"/>
            </w:pPr>
            <w:r>
              <w:rPr>
                <w:sz w:val="20"/>
              </w:rPr>
              <w:t xml:space="preserve">Количество участников добровольных объединений, прошедших обучение в ресурсном центре</w:t>
            </w:r>
          </w:p>
        </w:tc>
        <w:tc>
          <w:tcPr>
            <w:tcW w:w="147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300</w:t>
            </w:r>
          </w:p>
        </w:tc>
        <w:tc>
          <w:tcPr>
            <w:tcW w:w="1134" w:type="dxa"/>
            <w:vAlign w:val="center"/>
          </w:tcPr>
          <w:p>
            <w:pPr>
              <w:pStyle w:val="0"/>
              <w:jc w:val="center"/>
            </w:pPr>
            <w:r>
              <w:rPr>
                <w:sz w:val="20"/>
              </w:rPr>
              <w:t xml:space="preserve">405</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705</w:t>
            </w:r>
          </w:p>
        </w:tc>
      </w:tr>
      <w:tr>
        <w:tc>
          <w:tcPr>
            <w:tcW w:w="510" w:type="dxa"/>
            <w:vAlign w:val="center"/>
          </w:tcPr>
          <w:p>
            <w:pPr>
              <w:pStyle w:val="0"/>
              <w:jc w:val="center"/>
            </w:pPr>
            <w:r>
              <w:rPr>
                <w:sz w:val="20"/>
              </w:rPr>
              <w:t xml:space="preserve">52.</w:t>
            </w:r>
          </w:p>
        </w:tc>
        <w:tc>
          <w:tcPr>
            <w:tcW w:w="2551" w:type="dxa"/>
            <w:vAlign w:val="center"/>
          </w:tcPr>
          <w:p>
            <w:pPr>
              <w:pStyle w:val="0"/>
              <w:jc w:val="both"/>
            </w:pPr>
            <w:r>
              <w:rPr>
                <w:sz w:val="20"/>
              </w:rPr>
              <w:t xml:space="preserve">Количество мероприятий в сфере культуры безопасности и ликвидации чрезвычайных ситуаций</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10</w:t>
            </w:r>
          </w:p>
        </w:tc>
        <w:tc>
          <w:tcPr>
            <w:tcW w:w="1134" w:type="dxa"/>
            <w:vAlign w:val="center"/>
          </w:tcPr>
          <w:p>
            <w:pPr>
              <w:pStyle w:val="0"/>
              <w:jc w:val="center"/>
            </w:pPr>
            <w:r>
              <w:rPr>
                <w:sz w:val="20"/>
              </w:rPr>
              <w:t xml:space="preserve">13</w:t>
            </w:r>
          </w:p>
        </w:tc>
        <w:tc>
          <w:tcPr>
            <w:tcW w:w="1134" w:type="dxa"/>
            <w:vAlign w:val="center"/>
          </w:tcPr>
          <w:p>
            <w:pPr>
              <w:pStyle w:val="0"/>
              <w:jc w:val="center"/>
            </w:pPr>
            <w:r>
              <w:rPr>
                <w:sz w:val="20"/>
              </w:rPr>
              <w:t xml:space="preserve">13</w:t>
            </w:r>
          </w:p>
        </w:tc>
        <w:tc>
          <w:tcPr>
            <w:tcW w:w="1134" w:type="dxa"/>
            <w:vAlign w:val="center"/>
          </w:tcPr>
          <w:p>
            <w:pPr>
              <w:pStyle w:val="0"/>
              <w:jc w:val="center"/>
            </w:pPr>
            <w:r>
              <w:rPr>
                <w:sz w:val="20"/>
              </w:rPr>
              <w:t xml:space="preserve">13</w:t>
            </w:r>
          </w:p>
        </w:tc>
        <w:tc>
          <w:tcPr>
            <w:tcW w:w="1134" w:type="dxa"/>
            <w:vAlign w:val="center"/>
          </w:tcPr>
          <w:p>
            <w:pPr>
              <w:pStyle w:val="0"/>
              <w:jc w:val="center"/>
            </w:pPr>
            <w:r>
              <w:rPr>
                <w:sz w:val="20"/>
              </w:rPr>
              <w:t xml:space="preserve">13</w:t>
            </w:r>
          </w:p>
        </w:tc>
      </w:tr>
      <w:tr>
        <w:tc>
          <w:tcPr>
            <w:tcW w:w="510" w:type="dxa"/>
            <w:vAlign w:val="center"/>
          </w:tcPr>
          <w:p>
            <w:pPr>
              <w:pStyle w:val="0"/>
              <w:jc w:val="center"/>
            </w:pPr>
            <w:r>
              <w:rPr>
                <w:sz w:val="20"/>
              </w:rPr>
              <w:t xml:space="preserve">53.</w:t>
            </w:r>
          </w:p>
        </w:tc>
        <w:tc>
          <w:tcPr>
            <w:tcW w:w="2551" w:type="dxa"/>
            <w:vAlign w:val="center"/>
          </w:tcPr>
          <w:p>
            <w:pPr>
              <w:pStyle w:val="0"/>
              <w:jc w:val="both"/>
            </w:pPr>
            <w:r>
              <w:rPr>
                <w:sz w:val="20"/>
              </w:rPr>
              <w:t xml:space="preserve">Количество граждан, удостоенных премии в области защиты населения от чрезвычайных ситуаций</w:t>
            </w:r>
          </w:p>
        </w:tc>
        <w:tc>
          <w:tcPr>
            <w:tcW w:w="147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25</w:t>
            </w:r>
          </w:p>
        </w:tc>
        <w:tc>
          <w:tcPr>
            <w:tcW w:w="1134" w:type="dxa"/>
            <w:vAlign w:val="center"/>
          </w:tcPr>
          <w:p>
            <w:pPr>
              <w:pStyle w:val="0"/>
              <w:jc w:val="center"/>
            </w:pPr>
            <w:r>
              <w:rPr>
                <w:sz w:val="20"/>
              </w:rPr>
              <w:t xml:space="preserve">130</w:t>
            </w:r>
          </w:p>
        </w:tc>
        <w:tc>
          <w:tcPr>
            <w:tcW w:w="1134" w:type="dxa"/>
            <w:vAlign w:val="center"/>
          </w:tcPr>
          <w:p>
            <w:pPr>
              <w:pStyle w:val="0"/>
              <w:jc w:val="center"/>
            </w:pPr>
            <w:r>
              <w:rPr>
                <w:sz w:val="20"/>
              </w:rPr>
              <w:t xml:space="preserve">25</w:t>
            </w:r>
          </w:p>
        </w:tc>
        <w:tc>
          <w:tcPr>
            <w:tcW w:w="1134" w:type="dxa"/>
            <w:vAlign w:val="center"/>
          </w:tcPr>
          <w:p>
            <w:pPr>
              <w:pStyle w:val="0"/>
              <w:jc w:val="center"/>
            </w:pPr>
            <w:r>
              <w:rPr>
                <w:sz w:val="20"/>
              </w:rPr>
              <w:t xml:space="preserve">25</w:t>
            </w:r>
          </w:p>
        </w:tc>
        <w:tc>
          <w:tcPr>
            <w:tcW w:w="1134" w:type="dxa"/>
            <w:vAlign w:val="center"/>
          </w:tcPr>
          <w:p>
            <w:pPr>
              <w:pStyle w:val="0"/>
              <w:jc w:val="center"/>
            </w:pPr>
            <w:r>
              <w:rPr>
                <w:sz w:val="20"/>
              </w:rPr>
              <w:t xml:space="preserve">25</w:t>
            </w:r>
          </w:p>
        </w:tc>
        <w:tc>
          <w:tcPr>
            <w:tcW w:w="1134" w:type="dxa"/>
            <w:vAlign w:val="center"/>
          </w:tcPr>
          <w:p>
            <w:pPr>
              <w:pStyle w:val="0"/>
              <w:jc w:val="center"/>
            </w:pPr>
            <w:r>
              <w:rPr>
                <w:sz w:val="20"/>
              </w:rPr>
              <w:t xml:space="preserve">25</w:t>
            </w:r>
          </w:p>
        </w:tc>
        <w:tc>
          <w:tcPr>
            <w:tcW w:w="1134" w:type="dxa"/>
            <w:vAlign w:val="center"/>
          </w:tcPr>
          <w:p>
            <w:pPr>
              <w:pStyle w:val="0"/>
              <w:jc w:val="center"/>
            </w:pPr>
            <w:r>
              <w:rPr>
                <w:sz w:val="20"/>
              </w:rPr>
              <w:t xml:space="preserve">255</w:t>
            </w:r>
          </w:p>
        </w:tc>
      </w:tr>
      <w:tr>
        <w:tc>
          <w:tcPr>
            <w:gridSpan w:val="11"/>
            <w:tcW w:w="13606" w:type="dxa"/>
          </w:tcPr>
          <w:p>
            <w:pPr>
              <w:pStyle w:val="0"/>
              <w:outlineLvl w:val="4"/>
              <w:jc w:val="center"/>
            </w:pPr>
            <w:r>
              <w:rPr>
                <w:sz w:val="20"/>
              </w:rPr>
              <w:t xml:space="preserve">Задача 7 "Создание условий для обеспечения гарантированного комплектования Вооруженных Сил Российской Федерации"</w:t>
            </w:r>
          </w:p>
        </w:tc>
      </w:tr>
      <w:tr>
        <w:tblPrEx>
          <w:tblBorders>
            <w:insideH w:val="nil"/>
          </w:tblBorders>
        </w:tblPrEx>
        <w:tc>
          <w:tcPr>
            <w:tcW w:w="510" w:type="dxa"/>
            <w:vAlign w:val="center"/>
            <w:tcBorders>
              <w:bottom w:val="nil"/>
            </w:tcBorders>
          </w:tcPr>
          <w:p>
            <w:pPr>
              <w:pStyle w:val="0"/>
              <w:jc w:val="center"/>
            </w:pPr>
            <w:r>
              <w:rPr>
                <w:sz w:val="20"/>
              </w:rPr>
              <w:t xml:space="preserve">54.</w:t>
            </w:r>
          </w:p>
        </w:tc>
        <w:tc>
          <w:tcPr>
            <w:tcW w:w="2551" w:type="dxa"/>
            <w:tcBorders>
              <w:bottom w:val="nil"/>
            </w:tcBorders>
          </w:tcPr>
          <w:p>
            <w:pPr>
              <w:pStyle w:val="0"/>
              <w:jc w:val="both"/>
            </w:pPr>
            <w:r>
              <w:rPr>
                <w:sz w:val="20"/>
              </w:rPr>
              <w:t xml:space="preserve">Доля граждан, подлежащих призыву на военную службу, занимающихся военно-прикладными и техническими видами спорта, от общего количества граждан, подлежащих призыву на военную службу </w:t>
            </w:r>
            <w:hyperlink w:history="0" w:anchor="P2575" w:tooltip="&lt;*&gt; Снижение показателя произошло по нескольким причинам:">
              <w:r>
                <w:rPr>
                  <w:sz w:val="20"/>
                  <w:color w:val="0000ff"/>
                </w:rPr>
                <w:t xml:space="preserve">&lt;*&gt;</w:t>
              </w:r>
            </w:hyperlink>
          </w:p>
        </w:tc>
        <w:tc>
          <w:tcPr>
            <w:tcW w:w="1474" w:type="dxa"/>
            <w:vAlign w:val="center"/>
            <w:tcBorders>
              <w:bottom w:val="nil"/>
            </w:tcBorders>
          </w:tcPr>
          <w:p>
            <w:pPr>
              <w:pStyle w:val="0"/>
              <w:jc w:val="center"/>
            </w:pPr>
            <w:r>
              <w:rPr>
                <w:sz w:val="20"/>
              </w:rPr>
              <w:t xml:space="preserve">процентов</w:t>
            </w:r>
          </w:p>
        </w:tc>
        <w:tc>
          <w:tcPr>
            <w:tcW w:w="1134" w:type="dxa"/>
            <w:vAlign w:val="center"/>
            <w:tcBorders>
              <w:bottom w:val="nil"/>
            </w:tcBorders>
          </w:tcPr>
          <w:p>
            <w:pPr>
              <w:pStyle w:val="0"/>
              <w:jc w:val="center"/>
            </w:pPr>
            <w:r>
              <w:rPr>
                <w:sz w:val="20"/>
              </w:rPr>
              <w:t xml:space="preserve">41,0</w:t>
            </w:r>
          </w:p>
        </w:tc>
        <w:tc>
          <w:tcPr>
            <w:tcW w:w="1133" w:type="dxa"/>
            <w:vAlign w:val="center"/>
            <w:tcBorders>
              <w:bottom w:val="nil"/>
            </w:tcBorders>
          </w:tcPr>
          <w:p>
            <w:pPr>
              <w:pStyle w:val="0"/>
              <w:jc w:val="center"/>
            </w:pPr>
            <w:r>
              <w:rPr>
                <w:sz w:val="20"/>
              </w:rPr>
              <w:t xml:space="preserve">25,0</w:t>
            </w:r>
          </w:p>
        </w:tc>
        <w:tc>
          <w:tcPr>
            <w:tcW w:w="1134" w:type="dxa"/>
            <w:vAlign w:val="center"/>
            <w:tcBorders>
              <w:bottom w:val="nil"/>
            </w:tcBorders>
          </w:tcPr>
          <w:p>
            <w:pPr>
              <w:pStyle w:val="0"/>
              <w:jc w:val="center"/>
            </w:pPr>
            <w:r>
              <w:rPr>
                <w:sz w:val="20"/>
              </w:rPr>
              <w:t xml:space="preserve">25,0</w:t>
            </w:r>
          </w:p>
        </w:tc>
        <w:tc>
          <w:tcPr>
            <w:tcW w:w="1134" w:type="dxa"/>
            <w:vAlign w:val="center"/>
            <w:tcBorders>
              <w:bottom w:val="nil"/>
            </w:tcBorders>
          </w:tcPr>
          <w:p>
            <w:pPr>
              <w:pStyle w:val="0"/>
              <w:jc w:val="center"/>
            </w:pPr>
            <w:r>
              <w:rPr>
                <w:sz w:val="20"/>
              </w:rPr>
              <w:t xml:space="preserve">25,0</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25</w:t>
            </w:r>
          </w:p>
        </w:tc>
      </w:tr>
      <w:tr>
        <w:tblPrEx>
          <w:tblBorders>
            <w:insideH w:val="nil"/>
          </w:tblBorders>
        </w:tblPrEx>
        <w:tc>
          <w:tcPr>
            <w:gridSpan w:val="11"/>
            <w:tcW w:w="13606" w:type="dxa"/>
            <w:tcBorders>
              <w:top w:val="nil"/>
            </w:tcBorders>
          </w:tcPr>
          <w:p>
            <w:pPr>
              <w:pStyle w:val="0"/>
              <w:jc w:val="both"/>
            </w:pPr>
            <w:r>
              <w:rPr>
                <w:sz w:val="20"/>
              </w:rPr>
              <w:t xml:space="preserve">(п. 54 в ред. </w:t>
            </w:r>
            <w:hyperlink w:history="0" r:id="rId19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510" w:type="dxa"/>
            <w:vAlign w:val="center"/>
            <w:tcBorders>
              <w:bottom w:val="nil"/>
            </w:tcBorders>
          </w:tcPr>
          <w:p>
            <w:pPr>
              <w:pStyle w:val="0"/>
              <w:jc w:val="center"/>
            </w:pPr>
            <w:r>
              <w:rPr>
                <w:sz w:val="20"/>
              </w:rPr>
              <w:t xml:space="preserve">54-1.</w:t>
            </w:r>
          </w:p>
        </w:tc>
        <w:tc>
          <w:tcPr>
            <w:tcW w:w="2551" w:type="dxa"/>
            <w:tcBorders>
              <w:bottom w:val="nil"/>
            </w:tcBorders>
          </w:tcPr>
          <w:p>
            <w:pPr>
              <w:pStyle w:val="0"/>
              <w:jc w:val="both"/>
            </w:pPr>
            <w:r>
              <w:rPr>
                <w:sz w:val="20"/>
              </w:rPr>
              <w:t xml:space="preserve">Количество мероприятий по техническим и военно-прикладным видам спорта среди различных возрастных групп населения</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10</w:t>
            </w:r>
          </w:p>
        </w:tc>
        <w:tc>
          <w:tcPr>
            <w:tcW w:w="1134" w:type="dxa"/>
            <w:vAlign w:val="center"/>
            <w:tcBorders>
              <w:bottom w:val="nil"/>
            </w:tcBorders>
          </w:tcPr>
          <w:p>
            <w:pPr>
              <w:pStyle w:val="0"/>
              <w:jc w:val="center"/>
            </w:pPr>
            <w:r>
              <w:rPr>
                <w:sz w:val="20"/>
              </w:rPr>
              <w:t xml:space="preserve">10</w:t>
            </w:r>
          </w:p>
        </w:tc>
        <w:tc>
          <w:tcPr>
            <w:tcW w:w="1134" w:type="dxa"/>
            <w:vAlign w:val="center"/>
            <w:tcBorders>
              <w:bottom w:val="nil"/>
            </w:tcBorders>
          </w:tcPr>
          <w:p>
            <w:pPr>
              <w:pStyle w:val="0"/>
              <w:jc w:val="center"/>
            </w:pPr>
            <w:r>
              <w:rPr>
                <w:sz w:val="20"/>
              </w:rPr>
              <w:t xml:space="preserve">10</w:t>
            </w:r>
          </w:p>
        </w:tc>
        <w:tc>
          <w:tcPr>
            <w:tcW w:w="1134" w:type="dxa"/>
            <w:vAlign w:val="center"/>
            <w:tcBorders>
              <w:bottom w:val="nil"/>
            </w:tcBorders>
          </w:tcPr>
          <w:p>
            <w:pPr>
              <w:pStyle w:val="0"/>
              <w:jc w:val="center"/>
            </w:pPr>
            <w:r>
              <w:rPr>
                <w:sz w:val="20"/>
              </w:rPr>
              <w:t xml:space="preserve">30</w:t>
            </w:r>
          </w:p>
        </w:tc>
      </w:tr>
      <w:tr>
        <w:tblPrEx>
          <w:tblBorders>
            <w:insideH w:val="nil"/>
          </w:tblBorders>
        </w:tblPrEx>
        <w:tc>
          <w:tcPr>
            <w:gridSpan w:val="11"/>
            <w:tcW w:w="13606" w:type="dxa"/>
            <w:tcBorders>
              <w:top w:val="nil"/>
            </w:tcBorders>
          </w:tcPr>
          <w:p>
            <w:pPr>
              <w:pStyle w:val="0"/>
              <w:jc w:val="both"/>
            </w:pPr>
            <w:r>
              <w:rPr>
                <w:sz w:val="20"/>
              </w:rPr>
              <w:t xml:space="preserve">(п. 54-1 введен </w:t>
            </w:r>
            <w:hyperlink w:history="0" r:id="rId19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tcW w:w="510" w:type="dxa"/>
            <w:vAlign w:val="center"/>
          </w:tcPr>
          <w:p>
            <w:pPr>
              <w:pStyle w:val="0"/>
              <w:jc w:val="center"/>
            </w:pPr>
            <w:r>
              <w:rPr>
                <w:sz w:val="20"/>
              </w:rPr>
              <w:t xml:space="preserve">55.</w:t>
            </w:r>
          </w:p>
        </w:tc>
        <w:tc>
          <w:tcPr>
            <w:tcW w:w="2551" w:type="dxa"/>
            <w:vAlign w:val="center"/>
          </w:tcPr>
          <w:p>
            <w:pPr>
              <w:pStyle w:val="0"/>
              <w:jc w:val="both"/>
            </w:pPr>
            <w:r>
              <w:rPr>
                <w:sz w:val="20"/>
              </w:rPr>
              <w:t xml:space="preserve">Количество граждан, участвующих в проводимых мероприятиях, посвященных государственным, профессиональным воинским праздникам, дням воинской славы и памятным датам России </w:t>
            </w:r>
            <w:hyperlink w:history="0" w:anchor="P2580" w:tooltip="&lt;**&gt; 2020 и 2025 годы - юбилейные. 2020 год Указом Президента Российской Федерации от 8 июля 2019 года N 327 &quot;О проведении в Российской Федерации Года памяти и славы&quot; объявлен Годом памяти и славы. Юбилейные мероприятия Челябинской области проводятся в соответствии с Планом основных мероприятий Челябинской области на 2019 - 2020 годы, посвященных празднованию 75-летия Победы в Великой Отечественной войне 1941 - 1945 годов, а также решающих сражений и важнейших событий Великой Отечественной войны, утвержд...">
              <w:r>
                <w:rPr>
                  <w:sz w:val="20"/>
                  <w:color w:val="0000ff"/>
                </w:rPr>
                <w:t xml:space="preserve">&lt;**&gt;</w:t>
              </w:r>
            </w:hyperlink>
          </w:p>
        </w:tc>
        <w:tc>
          <w:tcPr>
            <w:tcW w:w="1474" w:type="dxa"/>
            <w:vAlign w:val="center"/>
          </w:tcPr>
          <w:p>
            <w:pPr>
              <w:pStyle w:val="0"/>
              <w:jc w:val="center"/>
            </w:pPr>
            <w:r>
              <w:rPr>
                <w:sz w:val="20"/>
              </w:rPr>
              <w:t xml:space="preserve">человек</w:t>
            </w:r>
          </w:p>
        </w:tc>
        <w:tc>
          <w:tcPr>
            <w:tcW w:w="1134" w:type="dxa"/>
            <w:vAlign w:val="center"/>
          </w:tcPr>
          <w:p>
            <w:pPr>
              <w:pStyle w:val="0"/>
              <w:jc w:val="center"/>
            </w:pPr>
            <w:r>
              <w:rPr>
                <w:sz w:val="20"/>
              </w:rPr>
              <w:t xml:space="preserve">8522</w:t>
            </w:r>
          </w:p>
        </w:tc>
        <w:tc>
          <w:tcPr>
            <w:tcW w:w="1133" w:type="dxa"/>
            <w:vAlign w:val="center"/>
          </w:tcPr>
          <w:p>
            <w:pPr>
              <w:pStyle w:val="0"/>
              <w:jc w:val="center"/>
            </w:pPr>
            <w:r>
              <w:rPr>
                <w:sz w:val="20"/>
              </w:rPr>
              <w:t xml:space="preserve">6750</w:t>
            </w:r>
          </w:p>
        </w:tc>
        <w:tc>
          <w:tcPr>
            <w:tcW w:w="1134" w:type="dxa"/>
            <w:vAlign w:val="center"/>
          </w:tcPr>
          <w:p>
            <w:pPr>
              <w:pStyle w:val="0"/>
              <w:jc w:val="center"/>
            </w:pPr>
            <w:r>
              <w:rPr>
                <w:sz w:val="20"/>
              </w:rPr>
              <w:t xml:space="preserve">7000</w:t>
            </w:r>
          </w:p>
        </w:tc>
        <w:tc>
          <w:tcPr>
            <w:tcW w:w="1134" w:type="dxa"/>
            <w:vAlign w:val="center"/>
          </w:tcPr>
          <w:p>
            <w:pPr>
              <w:pStyle w:val="0"/>
              <w:jc w:val="center"/>
            </w:pPr>
            <w:r>
              <w:rPr>
                <w:sz w:val="20"/>
              </w:rPr>
              <w:t xml:space="preserve">8600</w:t>
            </w:r>
          </w:p>
        </w:tc>
        <w:tc>
          <w:tcPr>
            <w:tcW w:w="1134" w:type="dxa"/>
            <w:vAlign w:val="center"/>
          </w:tcPr>
          <w:p>
            <w:pPr>
              <w:pStyle w:val="0"/>
              <w:jc w:val="center"/>
            </w:pPr>
            <w:r>
              <w:rPr>
                <w:sz w:val="20"/>
              </w:rPr>
              <w:t xml:space="preserve">8600</w:t>
            </w:r>
          </w:p>
        </w:tc>
        <w:tc>
          <w:tcPr>
            <w:tcW w:w="1134" w:type="dxa"/>
            <w:vAlign w:val="center"/>
          </w:tcPr>
          <w:p>
            <w:pPr>
              <w:pStyle w:val="0"/>
              <w:jc w:val="center"/>
            </w:pPr>
            <w:r>
              <w:rPr>
                <w:sz w:val="20"/>
              </w:rPr>
              <w:t xml:space="preserve">8600</w:t>
            </w:r>
          </w:p>
        </w:tc>
        <w:tc>
          <w:tcPr>
            <w:tcW w:w="1134" w:type="dxa"/>
            <w:vAlign w:val="center"/>
          </w:tcPr>
          <w:p>
            <w:pPr>
              <w:pStyle w:val="0"/>
              <w:jc w:val="center"/>
            </w:pPr>
            <w:r>
              <w:rPr>
                <w:sz w:val="20"/>
              </w:rPr>
              <w:t xml:space="preserve">8900</w:t>
            </w:r>
          </w:p>
        </w:tc>
        <w:tc>
          <w:tcPr>
            <w:tcW w:w="1134" w:type="dxa"/>
            <w:vAlign w:val="center"/>
          </w:tcPr>
          <w:p>
            <w:pPr>
              <w:pStyle w:val="0"/>
              <w:jc w:val="center"/>
            </w:pPr>
            <w:r>
              <w:rPr>
                <w:sz w:val="20"/>
              </w:rPr>
              <w:t xml:space="preserve">48450</w:t>
            </w:r>
          </w:p>
        </w:tc>
      </w:tr>
      <w:tr>
        <w:tblPrEx>
          <w:tblBorders>
            <w:insideH w:val="nil"/>
          </w:tblBorders>
        </w:tblPrEx>
        <w:tc>
          <w:tcPr>
            <w:tcW w:w="510" w:type="dxa"/>
            <w:vAlign w:val="center"/>
            <w:tcBorders>
              <w:bottom w:val="nil"/>
            </w:tcBorders>
          </w:tcPr>
          <w:p>
            <w:pPr>
              <w:pStyle w:val="0"/>
              <w:jc w:val="center"/>
            </w:pPr>
            <w:r>
              <w:rPr>
                <w:sz w:val="20"/>
              </w:rPr>
              <w:t xml:space="preserve">56.</w:t>
            </w:r>
          </w:p>
        </w:tc>
        <w:tc>
          <w:tcPr>
            <w:tcW w:w="2551" w:type="dxa"/>
            <w:vAlign w:val="center"/>
            <w:tcBorders>
              <w:bottom w:val="nil"/>
            </w:tcBorders>
          </w:tcPr>
          <w:p>
            <w:pPr>
              <w:pStyle w:val="0"/>
              <w:jc w:val="both"/>
            </w:pPr>
            <w:r>
              <w:rPr>
                <w:sz w:val="20"/>
              </w:rPr>
              <w:t xml:space="preserve">Подготовка граждан по военно-учетным специальностям подлежащих очередному призыву</w:t>
            </w:r>
          </w:p>
        </w:tc>
        <w:tc>
          <w:tcPr>
            <w:tcW w:w="1474" w:type="dxa"/>
            <w:vAlign w:val="center"/>
            <w:tcBorders>
              <w:bottom w:val="nil"/>
            </w:tcBorders>
          </w:tcPr>
          <w:p>
            <w:pPr>
              <w:pStyle w:val="0"/>
              <w:jc w:val="center"/>
            </w:pPr>
            <w:r>
              <w:rPr>
                <w:sz w:val="20"/>
              </w:rPr>
              <w:t xml:space="preserve">процентов</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c>
          <w:tcPr>
            <w:tcW w:w="1134" w:type="dxa"/>
            <w:vAlign w:val="center"/>
            <w:tcBorders>
              <w:bottom w:val="nil"/>
            </w:tcBorders>
          </w:tcPr>
          <w:p>
            <w:pPr>
              <w:pStyle w:val="0"/>
              <w:jc w:val="center"/>
            </w:pPr>
            <w:r>
              <w:rPr>
                <w:sz w:val="20"/>
              </w:rPr>
              <w:t xml:space="preserve">100</w:t>
            </w:r>
          </w:p>
        </w:tc>
      </w:tr>
      <w:tr>
        <w:tblPrEx>
          <w:tblBorders>
            <w:insideH w:val="nil"/>
          </w:tblBorders>
        </w:tblPrEx>
        <w:tc>
          <w:tcPr>
            <w:gridSpan w:val="11"/>
            <w:tcW w:w="13606" w:type="dxa"/>
            <w:tcBorders>
              <w:top w:val="nil"/>
            </w:tcBorders>
          </w:tcPr>
          <w:p>
            <w:pPr>
              <w:pStyle w:val="0"/>
              <w:jc w:val="both"/>
            </w:pPr>
            <w:r>
              <w:rPr>
                <w:sz w:val="20"/>
              </w:rPr>
              <w:t xml:space="preserve">(п. 56 в ред. </w:t>
            </w:r>
            <w:hyperlink w:history="0" r:id="rId200"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57.</w:t>
            </w:r>
          </w:p>
        </w:tc>
        <w:tc>
          <w:tcPr>
            <w:tcW w:w="2551" w:type="dxa"/>
            <w:vAlign w:val="center"/>
            <w:tcBorders>
              <w:bottom w:val="nil"/>
            </w:tcBorders>
          </w:tcPr>
          <w:p>
            <w:pPr>
              <w:pStyle w:val="0"/>
              <w:jc w:val="both"/>
            </w:pPr>
            <w:r>
              <w:rPr>
                <w:sz w:val="20"/>
              </w:rPr>
              <w:t xml:space="preserve">Количество обустроенных воинских захоронений</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2</w:t>
            </w:r>
          </w:p>
        </w:tc>
        <w:tc>
          <w:tcPr>
            <w:tcW w:w="1133"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4</w:t>
            </w:r>
          </w:p>
        </w:tc>
        <w:tc>
          <w:tcPr>
            <w:tcW w:w="1134"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3</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10</w:t>
            </w:r>
          </w:p>
        </w:tc>
      </w:tr>
      <w:tr>
        <w:tblPrEx>
          <w:tblBorders>
            <w:insideH w:val="nil"/>
          </w:tblBorders>
        </w:tblPrEx>
        <w:tc>
          <w:tcPr>
            <w:gridSpan w:val="11"/>
            <w:tcW w:w="13606" w:type="dxa"/>
            <w:tcBorders>
              <w:top w:val="nil"/>
            </w:tcBorders>
          </w:tcPr>
          <w:p>
            <w:pPr>
              <w:pStyle w:val="0"/>
              <w:jc w:val="both"/>
            </w:pPr>
            <w:r>
              <w:rPr>
                <w:sz w:val="20"/>
              </w:rPr>
              <w:t xml:space="preserve">(п. 57 в ред. </w:t>
            </w:r>
            <w:hyperlink w:history="0" r:id="rId201"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58.</w:t>
            </w:r>
          </w:p>
        </w:tc>
        <w:tc>
          <w:tcPr>
            <w:tcW w:w="2551" w:type="dxa"/>
            <w:tcBorders>
              <w:bottom w:val="nil"/>
            </w:tcBorders>
          </w:tcPr>
          <w:p>
            <w:pPr>
              <w:pStyle w:val="0"/>
              <w:jc w:val="both"/>
            </w:pPr>
            <w:r>
              <w:rPr>
                <w:sz w:val="20"/>
              </w:rPr>
              <w:t xml:space="preserve">Количество граждан, получивших ежемесячную денежную выплату как дополнительную меру социальной поддержки лиц, работавших спасателями в аварийно-спасательных службах Челябинской области</w:t>
            </w:r>
          </w:p>
        </w:tc>
        <w:tc>
          <w:tcPr>
            <w:tcW w:w="1474" w:type="dxa"/>
            <w:vAlign w:val="center"/>
            <w:tcBorders>
              <w:bottom w:val="nil"/>
            </w:tcBorders>
          </w:tcPr>
          <w:p>
            <w:pPr>
              <w:pStyle w:val="0"/>
              <w:jc w:val="center"/>
            </w:pPr>
            <w:r>
              <w:rPr>
                <w:sz w:val="20"/>
              </w:rPr>
              <w:t xml:space="preserve">человек</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8</w:t>
            </w:r>
          </w:p>
        </w:tc>
        <w:tc>
          <w:tcPr>
            <w:tcW w:w="1134" w:type="dxa"/>
            <w:vAlign w:val="center"/>
            <w:tcBorders>
              <w:bottom w:val="nil"/>
            </w:tcBorders>
          </w:tcPr>
          <w:p>
            <w:pPr>
              <w:pStyle w:val="0"/>
              <w:jc w:val="center"/>
            </w:pPr>
            <w:r>
              <w:rPr>
                <w:sz w:val="20"/>
              </w:rPr>
              <w:t xml:space="preserve">9</w:t>
            </w:r>
          </w:p>
        </w:tc>
        <w:tc>
          <w:tcPr>
            <w:tcW w:w="1134" w:type="dxa"/>
            <w:vAlign w:val="center"/>
            <w:tcBorders>
              <w:bottom w:val="nil"/>
            </w:tcBorders>
          </w:tcPr>
          <w:p>
            <w:pPr>
              <w:pStyle w:val="0"/>
              <w:jc w:val="center"/>
            </w:pPr>
            <w:r>
              <w:rPr>
                <w:sz w:val="20"/>
              </w:rPr>
              <w:t xml:space="preserve">59</w:t>
            </w:r>
          </w:p>
        </w:tc>
        <w:tc>
          <w:tcPr>
            <w:tcW w:w="1134" w:type="dxa"/>
            <w:vAlign w:val="center"/>
            <w:tcBorders>
              <w:bottom w:val="nil"/>
            </w:tcBorders>
          </w:tcPr>
          <w:p>
            <w:pPr>
              <w:pStyle w:val="0"/>
              <w:jc w:val="center"/>
            </w:pPr>
            <w:r>
              <w:rPr>
                <w:sz w:val="20"/>
              </w:rPr>
              <w:t xml:space="preserve">59</w:t>
            </w:r>
          </w:p>
        </w:tc>
        <w:tc>
          <w:tcPr>
            <w:tcW w:w="1134" w:type="dxa"/>
            <w:vAlign w:val="center"/>
            <w:tcBorders>
              <w:bottom w:val="nil"/>
            </w:tcBorders>
          </w:tcPr>
          <w:p>
            <w:pPr>
              <w:pStyle w:val="0"/>
              <w:jc w:val="center"/>
            </w:pPr>
            <w:r>
              <w:rPr>
                <w:sz w:val="20"/>
              </w:rPr>
              <w:t xml:space="preserve">59</w:t>
            </w:r>
          </w:p>
        </w:tc>
        <w:tc>
          <w:tcPr>
            <w:tcW w:w="1134" w:type="dxa"/>
            <w:vAlign w:val="center"/>
            <w:tcBorders>
              <w:bottom w:val="nil"/>
            </w:tcBorders>
          </w:tcPr>
          <w:p>
            <w:pPr>
              <w:pStyle w:val="0"/>
              <w:jc w:val="center"/>
            </w:pPr>
            <w:r>
              <w:rPr>
                <w:sz w:val="20"/>
              </w:rPr>
              <w:t xml:space="preserve">59</w:t>
            </w:r>
          </w:p>
        </w:tc>
      </w:tr>
      <w:tr>
        <w:tblPrEx>
          <w:tblBorders>
            <w:insideH w:val="nil"/>
          </w:tblBorders>
        </w:tblPrEx>
        <w:tc>
          <w:tcPr>
            <w:gridSpan w:val="11"/>
            <w:tcW w:w="13606" w:type="dxa"/>
            <w:tcBorders>
              <w:top w:val="nil"/>
            </w:tcBorders>
          </w:tcPr>
          <w:p>
            <w:pPr>
              <w:pStyle w:val="0"/>
              <w:jc w:val="both"/>
            </w:pPr>
            <w:r>
              <w:rPr>
                <w:sz w:val="20"/>
              </w:rPr>
              <w:t xml:space="preserve">(п. 58 в ред. </w:t>
            </w:r>
            <w:hyperlink w:history="0" r:id="rId20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510" w:type="dxa"/>
            <w:vAlign w:val="center"/>
            <w:tcBorders>
              <w:bottom w:val="nil"/>
            </w:tcBorders>
          </w:tcPr>
          <w:p>
            <w:pPr>
              <w:pStyle w:val="0"/>
              <w:jc w:val="center"/>
            </w:pPr>
            <w:r>
              <w:rPr>
                <w:sz w:val="20"/>
              </w:rPr>
              <w:t xml:space="preserve">59.</w:t>
            </w:r>
          </w:p>
        </w:tc>
        <w:tc>
          <w:tcPr>
            <w:tcW w:w="2551" w:type="dxa"/>
            <w:vAlign w:val="center"/>
            <w:tcBorders>
              <w:bottom w:val="nil"/>
            </w:tcBorders>
          </w:tcPr>
          <w:p>
            <w:pPr>
              <w:pStyle w:val="0"/>
              <w:jc w:val="both"/>
            </w:pPr>
            <w:r>
              <w:rPr>
                <w:sz w:val="20"/>
              </w:rPr>
              <w:t xml:space="preserve">Количество работников военных комиссариатов, не являющихся военнослужащими Министерства обороны Российской Федерации, получивших премию Губернатора Челябинской области</w:t>
            </w:r>
          </w:p>
        </w:tc>
        <w:tc>
          <w:tcPr>
            <w:tcW w:w="1474" w:type="dxa"/>
            <w:vAlign w:val="center"/>
            <w:tcBorders>
              <w:bottom w:val="nil"/>
            </w:tcBorders>
          </w:tcPr>
          <w:p>
            <w:pPr>
              <w:pStyle w:val="0"/>
              <w:jc w:val="center"/>
            </w:pPr>
            <w:r>
              <w:rPr>
                <w:sz w:val="20"/>
              </w:rPr>
              <w:t xml:space="preserve">человек</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20</w:t>
            </w:r>
          </w:p>
        </w:tc>
        <w:tc>
          <w:tcPr>
            <w:tcW w:w="1134" w:type="dxa"/>
            <w:vAlign w:val="center"/>
            <w:tcBorders>
              <w:bottom w:val="nil"/>
            </w:tcBorders>
          </w:tcPr>
          <w:p>
            <w:pPr>
              <w:pStyle w:val="0"/>
              <w:jc w:val="center"/>
            </w:pPr>
            <w:r>
              <w:rPr>
                <w:sz w:val="20"/>
              </w:rPr>
              <w:t xml:space="preserve">20</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40</w:t>
            </w:r>
          </w:p>
        </w:tc>
      </w:tr>
      <w:tr>
        <w:tblPrEx>
          <w:tblBorders>
            <w:insideH w:val="nil"/>
          </w:tblBorders>
        </w:tblPrEx>
        <w:tc>
          <w:tcPr>
            <w:gridSpan w:val="11"/>
            <w:tcW w:w="13606" w:type="dxa"/>
            <w:tcBorders>
              <w:top w:val="nil"/>
            </w:tcBorders>
          </w:tcPr>
          <w:p>
            <w:pPr>
              <w:pStyle w:val="0"/>
              <w:jc w:val="both"/>
            </w:pPr>
            <w:r>
              <w:rPr>
                <w:sz w:val="20"/>
              </w:rPr>
              <w:t xml:space="preserve">(п. 59 в ред. </w:t>
            </w:r>
            <w:hyperlink w:history="0" r:id="rId20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510" w:type="dxa"/>
            <w:vAlign w:val="center"/>
            <w:tcBorders>
              <w:bottom w:val="nil"/>
            </w:tcBorders>
          </w:tcPr>
          <w:p>
            <w:pPr>
              <w:pStyle w:val="0"/>
              <w:jc w:val="center"/>
            </w:pPr>
            <w:r>
              <w:rPr>
                <w:sz w:val="20"/>
              </w:rPr>
              <w:t xml:space="preserve">60.</w:t>
            </w:r>
          </w:p>
        </w:tc>
        <w:tc>
          <w:tcPr>
            <w:tcW w:w="2551" w:type="dxa"/>
            <w:tcBorders>
              <w:bottom w:val="nil"/>
            </w:tcBorders>
          </w:tcPr>
          <w:p>
            <w:pPr>
              <w:pStyle w:val="0"/>
              <w:jc w:val="both"/>
            </w:pPr>
            <w:r>
              <w:rPr>
                <w:sz w:val="20"/>
              </w:rPr>
              <w:t xml:space="preserve">Количество профилактических мероприятий, направленных на предотвращение мошенничеств с использованием информационно-телекоммуникационных технологий</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3</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4</w:t>
            </w:r>
          </w:p>
        </w:tc>
      </w:tr>
      <w:tr>
        <w:tblPrEx>
          <w:tblBorders>
            <w:insideH w:val="nil"/>
          </w:tblBorders>
        </w:tblPrEx>
        <w:tc>
          <w:tcPr>
            <w:gridSpan w:val="11"/>
            <w:tcW w:w="13606" w:type="dxa"/>
            <w:tcBorders>
              <w:top w:val="nil"/>
            </w:tcBorders>
          </w:tcPr>
          <w:p>
            <w:pPr>
              <w:pStyle w:val="0"/>
              <w:jc w:val="both"/>
            </w:pPr>
            <w:r>
              <w:rPr>
                <w:sz w:val="20"/>
              </w:rPr>
              <w:t xml:space="preserve">(п. 60 в ред. </w:t>
            </w:r>
            <w:hyperlink w:history="0" r:id="rId20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gridSpan w:val="11"/>
            <w:tcW w:w="13606" w:type="dxa"/>
            <w:vAlign w:val="center"/>
          </w:tcPr>
          <w:p>
            <w:pPr>
              <w:pStyle w:val="0"/>
              <w:outlineLvl w:val="4"/>
              <w:jc w:val="center"/>
            </w:pPr>
            <w:r>
              <w:rPr>
                <w:sz w:val="20"/>
              </w:rPr>
              <w:t xml:space="preserve">Задача 8 "Содействие реализации государственной политики в сфере общественной безопасности на территории Челябинской области"</w:t>
            </w:r>
          </w:p>
        </w:tc>
      </w:tr>
      <w:tr>
        <w:tblPrEx>
          <w:tblBorders>
            <w:insideH w:val="nil"/>
          </w:tblBorders>
        </w:tblPrEx>
        <w:tc>
          <w:tcPr>
            <w:tcW w:w="510" w:type="dxa"/>
            <w:vAlign w:val="center"/>
            <w:tcBorders>
              <w:bottom w:val="nil"/>
            </w:tcBorders>
          </w:tcPr>
          <w:p>
            <w:pPr>
              <w:pStyle w:val="0"/>
              <w:jc w:val="center"/>
            </w:pPr>
            <w:r>
              <w:rPr>
                <w:sz w:val="20"/>
              </w:rPr>
              <w:t xml:space="preserve">61.</w:t>
            </w:r>
          </w:p>
        </w:tc>
        <w:tc>
          <w:tcPr>
            <w:tcW w:w="2551" w:type="dxa"/>
            <w:tcBorders>
              <w:bottom w:val="nil"/>
            </w:tcBorders>
          </w:tcPr>
          <w:p>
            <w:pPr>
              <w:pStyle w:val="0"/>
              <w:jc w:val="both"/>
            </w:pPr>
            <w:r>
              <w:rPr>
                <w:sz w:val="20"/>
              </w:rPr>
              <w:t xml:space="preserve">Количество мероприятий, проведенных АНО "ЦОБ 74", связанных с осуществлением уставной деятельности</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5</w:t>
            </w:r>
          </w:p>
        </w:tc>
      </w:tr>
      <w:tr>
        <w:tblPrEx>
          <w:tblBorders>
            <w:insideH w:val="nil"/>
          </w:tblBorders>
        </w:tblPrEx>
        <w:tc>
          <w:tcPr>
            <w:gridSpan w:val="11"/>
            <w:tcW w:w="13606" w:type="dxa"/>
            <w:tcBorders>
              <w:top w:val="nil"/>
            </w:tcBorders>
          </w:tcPr>
          <w:p>
            <w:pPr>
              <w:pStyle w:val="0"/>
              <w:jc w:val="both"/>
            </w:pPr>
            <w:r>
              <w:rPr>
                <w:sz w:val="20"/>
              </w:rPr>
              <w:t xml:space="preserve">(п. 61 в ред. </w:t>
            </w:r>
            <w:hyperlink w:history="0" r:id="rId205"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61-1.</w:t>
            </w:r>
          </w:p>
        </w:tc>
        <w:tc>
          <w:tcPr>
            <w:tcW w:w="2551" w:type="dxa"/>
            <w:tcBorders>
              <w:bottom w:val="nil"/>
            </w:tcBorders>
          </w:tcPr>
          <w:p>
            <w:pPr>
              <w:pStyle w:val="0"/>
              <w:jc w:val="both"/>
            </w:pPr>
            <w:r>
              <w:rPr>
                <w:sz w:val="20"/>
              </w:rPr>
              <w:t xml:space="preserve">Количество созданных центров управления нарядами в Главном управлении Министерства внутренних дел Российской Федерации по Челябинской области</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w:t>
            </w:r>
          </w:p>
        </w:tc>
      </w:tr>
      <w:tr>
        <w:tblPrEx>
          <w:tblBorders>
            <w:insideH w:val="nil"/>
          </w:tblBorders>
        </w:tblPrEx>
        <w:tc>
          <w:tcPr>
            <w:gridSpan w:val="11"/>
            <w:tcW w:w="13606" w:type="dxa"/>
            <w:tcBorders>
              <w:top w:val="nil"/>
            </w:tcBorders>
          </w:tcPr>
          <w:p>
            <w:pPr>
              <w:pStyle w:val="0"/>
              <w:jc w:val="both"/>
            </w:pPr>
            <w:r>
              <w:rPr>
                <w:sz w:val="20"/>
              </w:rPr>
              <w:t xml:space="preserve">(п. 61-1 введен </w:t>
            </w:r>
            <w:hyperlink w:history="0" r:id="rId20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11"/>
            <w:tcW w:w="13606" w:type="dxa"/>
          </w:tcPr>
          <w:p>
            <w:pPr>
              <w:pStyle w:val="0"/>
              <w:outlineLvl w:val="3"/>
              <w:jc w:val="center"/>
            </w:pPr>
            <w:hyperlink w:history="0" w:anchor="P4386" w:tooltip="Паспорт">
              <w:r>
                <w:rPr>
                  <w:sz w:val="20"/>
                  <w:color w:val="0000ff"/>
                </w:rPr>
                <w:t xml:space="preserve">Подпрограмма</w:t>
              </w:r>
            </w:hyperlink>
            <w:r>
              <w:rPr>
                <w:sz w:val="20"/>
              </w:rPr>
              <w:t xml:space="preserve"> "Реализация регионального проекта "Безопасность дорожного движения в Челябинской области"</w:t>
            </w:r>
          </w:p>
        </w:tc>
      </w:tr>
      <w:tr>
        <w:tc>
          <w:tcPr>
            <w:gridSpan w:val="11"/>
            <w:tcW w:w="13606" w:type="dxa"/>
          </w:tcPr>
          <w:p>
            <w:pPr>
              <w:pStyle w:val="0"/>
              <w:outlineLvl w:val="4"/>
              <w:jc w:val="center"/>
            </w:pPr>
            <w:r>
              <w:rPr>
                <w:sz w:val="20"/>
              </w:rPr>
              <w:t xml:space="preserve">Задача 9 "Обеспечение соблюдения норм и правил в области безопасности дорожного движения"</w:t>
            </w:r>
          </w:p>
        </w:tc>
      </w:tr>
      <w:tr>
        <w:tblPrEx>
          <w:tblBorders>
            <w:insideH w:val="nil"/>
          </w:tblBorders>
        </w:tblPrEx>
        <w:tc>
          <w:tcPr>
            <w:tcW w:w="510" w:type="dxa"/>
            <w:vAlign w:val="center"/>
            <w:tcBorders>
              <w:bottom w:val="nil"/>
            </w:tcBorders>
          </w:tcPr>
          <w:p>
            <w:pPr>
              <w:pStyle w:val="0"/>
              <w:jc w:val="center"/>
            </w:pPr>
            <w:r>
              <w:rPr>
                <w:sz w:val="20"/>
              </w:rPr>
              <w:t xml:space="preserve">62.</w:t>
            </w:r>
          </w:p>
        </w:tc>
        <w:tc>
          <w:tcPr>
            <w:tcW w:w="2551" w:type="dxa"/>
            <w:vAlign w:val="center"/>
            <w:tcBorders>
              <w:bottom w:val="nil"/>
            </w:tcBorders>
          </w:tcPr>
          <w:p>
            <w:pPr>
              <w:pStyle w:val="0"/>
              <w:jc w:val="both"/>
            </w:pPr>
            <w:r>
              <w:rPr>
                <w:sz w:val="20"/>
              </w:rPr>
              <w:t xml:space="preserve">Количество стационарных камер фотовидеофиксации нарушений </w:t>
            </w:r>
            <w:hyperlink w:history="0" r:id="rId207"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tc>
        <w:tc>
          <w:tcPr>
            <w:tcW w:w="1474" w:type="dxa"/>
            <w:vAlign w:val="center"/>
            <w:tcBorders>
              <w:bottom w:val="nil"/>
            </w:tcBorders>
          </w:tcPr>
          <w:p>
            <w:pPr>
              <w:pStyle w:val="0"/>
              <w:jc w:val="center"/>
            </w:pPr>
            <w:r>
              <w:rPr>
                <w:sz w:val="20"/>
              </w:rPr>
              <w:t xml:space="preserve">штук</w:t>
            </w:r>
          </w:p>
        </w:tc>
        <w:tc>
          <w:tcPr>
            <w:tcW w:w="1134" w:type="dxa"/>
            <w:vAlign w:val="center"/>
            <w:tcBorders>
              <w:bottom w:val="nil"/>
            </w:tcBorders>
          </w:tcPr>
          <w:p>
            <w:pPr>
              <w:pStyle w:val="0"/>
              <w:jc w:val="center"/>
            </w:pPr>
            <w:r>
              <w:rPr>
                <w:sz w:val="20"/>
              </w:rPr>
              <w:t xml:space="preserve">1160</w:t>
            </w:r>
          </w:p>
        </w:tc>
        <w:tc>
          <w:tcPr>
            <w:tcW w:w="1133" w:type="dxa"/>
            <w:vAlign w:val="center"/>
            <w:tcBorders>
              <w:bottom w:val="nil"/>
            </w:tcBorders>
          </w:tcPr>
          <w:p>
            <w:pPr>
              <w:pStyle w:val="0"/>
              <w:jc w:val="center"/>
            </w:pPr>
            <w:r>
              <w:rPr>
                <w:sz w:val="20"/>
              </w:rPr>
              <w:t xml:space="preserve">1248</w:t>
            </w:r>
          </w:p>
        </w:tc>
        <w:tc>
          <w:tcPr>
            <w:tcW w:w="1134" w:type="dxa"/>
            <w:vAlign w:val="center"/>
            <w:tcBorders>
              <w:bottom w:val="nil"/>
            </w:tcBorders>
          </w:tcPr>
          <w:p>
            <w:pPr>
              <w:pStyle w:val="0"/>
              <w:jc w:val="center"/>
            </w:pPr>
            <w:r>
              <w:rPr>
                <w:sz w:val="20"/>
              </w:rPr>
              <w:t xml:space="preserve">1308</w:t>
            </w:r>
          </w:p>
        </w:tc>
        <w:tc>
          <w:tcPr>
            <w:tcW w:w="1134" w:type="dxa"/>
            <w:vAlign w:val="center"/>
            <w:tcBorders>
              <w:bottom w:val="nil"/>
            </w:tcBorders>
          </w:tcPr>
          <w:p>
            <w:pPr>
              <w:pStyle w:val="0"/>
              <w:jc w:val="center"/>
            </w:pPr>
            <w:r>
              <w:rPr>
                <w:sz w:val="20"/>
              </w:rPr>
              <w:t xml:space="preserve">1576</w:t>
            </w:r>
          </w:p>
        </w:tc>
        <w:tc>
          <w:tcPr>
            <w:tcW w:w="1134" w:type="dxa"/>
            <w:vAlign w:val="center"/>
            <w:tcBorders>
              <w:bottom w:val="nil"/>
            </w:tcBorders>
          </w:tcPr>
          <w:p>
            <w:pPr>
              <w:pStyle w:val="0"/>
              <w:jc w:val="center"/>
            </w:pPr>
            <w:r>
              <w:rPr>
                <w:sz w:val="20"/>
              </w:rPr>
              <w:t xml:space="preserve">1662</w:t>
            </w:r>
          </w:p>
        </w:tc>
        <w:tc>
          <w:tcPr>
            <w:tcW w:w="1134" w:type="dxa"/>
            <w:vAlign w:val="center"/>
            <w:tcBorders>
              <w:bottom w:val="nil"/>
            </w:tcBorders>
          </w:tcPr>
          <w:p>
            <w:pPr>
              <w:pStyle w:val="0"/>
              <w:jc w:val="center"/>
            </w:pPr>
            <w:r>
              <w:rPr>
                <w:sz w:val="20"/>
              </w:rPr>
              <w:t xml:space="preserve">1682</w:t>
            </w:r>
          </w:p>
        </w:tc>
        <w:tc>
          <w:tcPr>
            <w:tcW w:w="1134" w:type="dxa"/>
            <w:vAlign w:val="center"/>
            <w:tcBorders>
              <w:bottom w:val="nil"/>
            </w:tcBorders>
          </w:tcPr>
          <w:p>
            <w:pPr>
              <w:pStyle w:val="0"/>
              <w:jc w:val="center"/>
            </w:pPr>
            <w:r>
              <w:rPr>
                <w:sz w:val="20"/>
              </w:rPr>
              <w:t xml:space="preserve">1682</w:t>
            </w:r>
          </w:p>
        </w:tc>
        <w:tc>
          <w:tcPr>
            <w:tcW w:w="1134" w:type="dxa"/>
            <w:vAlign w:val="center"/>
            <w:tcBorders>
              <w:bottom w:val="nil"/>
            </w:tcBorders>
          </w:tcPr>
          <w:p>
            <w:pPr>
              <w:pStyle w:val="0"/>
              <w:jc w:val="center"/>
            </w:pPr>
            <w:r>
              <w:rPr>
                <w:sz w:val="20"/>
              </w:rPr>
              <w:t xml:space="preserve">1682</w:t>
            </w:r>
          </w:p>
        </w:tc>
      </w:tr>
      <w:tr>
        <w:tblPrEx>
          <w:tblBorders>
            <w:insideH w:val="nil"/>
          </w:tblBorders>
        </w:tblPrEx>
        <w:tc>
          <w:tcPr>
            <w:gridSpan w:val="11"/>
            <w:tcW w:w="13606" w:type="dxa"/>
            <w:tcBorders>
              <w:top w:val="nil"/>
            </w:tcBorders>
          </w:tcPr>
          <w:p>
            <w:pPr>
              <w:pStyle w:val="0"/>
              <w:jc w:val="both"/>
            </w:pPr>
            <w:r>
              <w:rPr>
                <w:sz w:val="20"/>
              </w:rPr>
              <w:t xml:space="preserve">(п. 62 в ред. </w:t>
            </w:r>
            <w:hyperlink w:history="0" r:id="rId208"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63.</w:t>
            </w:r>
          </w:p>
        </w:tc>
        <w:tc>
          <w:tcPr>
            <w:tcW w:w="2551" w:type="dxa"/>
            <w:vAlign w:val="center"/>
            <w:tcBorders>
              <w:bottom w:val="nil"/>
            </w:tcBorders>
          </w:tcPr>
          <w:p>
            <w:pPr>
              <w:pStyle w:val="0"/>
              <w:jc w:val="both"/>
            </w:pPr>
            <w:r>
              <w:rPr>
                <w:sz w:val="20"/>
              </w:rPr>
              <w:t xml:space="preserve">Увеличение количества стационарных камер фотовидеофиксации нарушений </w:t>
            </w:r>
            <w:hyperlink w:history="0" r:id="rId209"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 федерального, регионального или межмуниципального, местного значения к 2024 году до 778 процентов от базового количества 2017 года (базовое количество - 216 камер)</w:t>
            </w:r>
          </w:p>
        </w:tc>
        <w:tc>
          <w:tcPr>
            <w:tcW w:w="1474" w:type="dxa"/>
            <w:vAlign w:val="center"/>
            <w:tcBorders>
              <w:bottom w:val="nil"/>
            </w:tcBorders>
          </w:tcPr>
          <w:p>
            <w:pPr>
              <w:pStyle w:val="0"/>
              <w:jc w:val="center"/>
            </w:pPr>
            <w:r>
              <w:rPr>
                <w:sz w:val="20"/>
              </w:rPr>
              <w:t xml:space="preserve">процентов</w:t>
            </w:r>
          </w:p>
        </w:tc>
        <w:tc>
          <w:tcPr>
            <w:tcW w:w="1134" w:type="dxa"/>
            <w:vAlign w:val="center"/>
            <w:tcBorders>
              <w:bottom w:val="nil"/>
            </w:tcBorders>
          </w:tcPr>
          <w:p>
            <w:pPr>
              <w:pStyle w:val="0"/>
              <w:jc w:val="center"/>
            </w:pPr>
            <w:r>
              <w:rPr>
                <w:sz w:val="20"/>
              </w:rPr>
              <w:t xml:space="preserve">537</w:t>
            </w:r>
          </w:p>
        </w:tc>
        <w:tc>
          <w:tcPr>
            <w:tcW w:w="1133" w:type="dxa"/>
            <w:vAlign w:val="center"/>
            <w:tcBorders>
              <w:bottom w:val="nil"/>
            </w:tcBorders>
          </w:tcPr>
          <w:p>
            <w:pPr>
              <w:pStyle w:val="0"/>
              <w:jc w:val="center"/>
            </w:pPr>
            <w:r>
              <w:rPr>
                <w:sz w:val="20"/>
              </w:rPr>
              <w:t xml:space="preserve">578</w:t>
            </w:r>
          </w:p>
        </w:tc>
        <w:tc>
          <w:tcPr>
            <w:tcW w:w="1134" w:type="dxa"/>
            <w:vAlign w:val="center"/>
            <w:tcBorders>
              <w:bottom w:val="nil"/>
            </w:tcBorders>
          </w:tcPr>
          <w:p>
            <w:pPr>
              <w:pStyle w:val="0"/>
              <w:jc w:val="center"/>
            </w:pPr>
            <w:r>
              <w:rPr>
                <w:sz w:val="20"/>
              </w:rPr>
              <w:t xml:space="preserve">606</w:t>
            </w:r>
          </w:p>
        </w:tc>
        <w:tc>
          <w:tcPr>
            <w:tcW w:w="1134" w:type="dxa"/>
            <w:vAlign w:val="center"/>
            <w:tcBorders>
              <w:bottom w:val="nil"/>
            </w:tcBorders>
          </w:tcPr>
          <w:p>
            <w:pPr>
              <w:pStyle w:val="0"/>
              <w:jc w:val="center"/>
            </w:pPr>
            <w:r>
              <w:rPr>
                <w:sz w:val="20"/>
              </w:rPr>
              <w:t xml:space="preserve">729</w:t>
            </w:r>
          </w:p>
        </w:tc>
        <w:tc>
          <w:tcPr>
            <w:tcW w:w="1134" w:type="dxa"/>
            <w:vAlign w:val="center"/>
            <w:tcBorders>
              <w:bottom w:val="nil"/>
            </w:tcBorders>
          </w:tcPr>
          <w:p>
            <w:pPr>
              <w:pStyle w:val="0"/>
              <w:jc w:val="center"/>
            </w:pPr>
            <w:r>
              <w:rPr>
                <w:sz w:val="20"/>
              </w:rPr>
              <w:t xml:space="preserve">769</w:t>
            </w:r>
          </w:p>
        </w:tc>
        <w:tc>
          <w:tcPr>
            <w:tcW w:w="1134" w:type="dxa"/>
            <w:vAlign w:val="center"/>
            <w:tcBorders>
              <w:bottom w:val="nil"/>
            </w:tcBorders>
          </w:tcPr>
          <w:p>
            <w:pPr>
              <w:pStyle w:val="0"/>
              <w:jc w:val="center"/>
            </w:pPr>
            <w:r>
              <w:rPr>
                <w:sz w:val="20"/>
              </w:rPr>
              <w:t xml:space="preserve">778</w:t>
            </w:r>
          </w:p>
        </w:tc>
        <w:tc>
          <w:tcPr>
            <w:tcW w:w="1134" w:type="dxa"/>
            <w:vAlign w:val="center"/>
            <w:tcBorders>
              <w:bottom w:val="nil"/>
            </w:tcBorders>
          </w:tcPr>
          <w:p>
            <w:pPr>
              <w:pStyle w:val="0"/>
              <w:jc w:val="center"/>
            </w:pPr>
            <w:r>
              <w:rPr>
                <w:sz w:val="20"/>
              </w:rPr>
              <w:t xml:space="preserve">778</w:t>
            </w:r>
          </w:p>
        </w:tc>
        <w:tc>
          <w:tcPr>
            <w:tcW w:w="1134" w:type="dxa"/>
            <w:vAlign w:val="center"/>
            <w:tcBorders>
              <w:bottom w:val="nil"/>
            </w:tcBorders>
          </w:tcPr>
          <w:p>
            <w:pPr>
              <w:pStyle w:val="0"/>
              <w:jc w:val="center"/>
            </w:pPr>
            <w:r>
              <w:rPr>
                <w:sz w:val="20"/>
              </w:rPr>
              <w:t xml:space="preserve">778</w:t>
            </w:r>
          </w:p>
        </w:tc>
      </w:tr>
      <w:tr>
        <w:tblPrEx>
          <w:tblBorders>
            <w:insideH w:val="nil"/>
          </w:tblBorders>
        </w:tblPrEx>
        <w:tc>
          <w:tcPr>
            <w:gridSpan w:val="11"/>
            <w:tcW w:w="13606" w:type="dxa"/>
            <w:tcBorders>
              <w:top w:val="nil"/>
            </w:tcBorders>
          </w:tcPr>
          <w:p>
            <w:pPr>
              <w:pStyle w:val="0"/>
              <w:jc w:val="both"/>
            </w:pPr>
            <w:r>
              <w:rPr>
                <w:sz w:val="20"/>
              </w:rPr>
              <w:t xml:space="preserve">(п. 63 в ред. </w:t>
            </w:r>
            <w:hyperlink w:history="0" r:id="rId210"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gridSpan w:val="11"/>
            <w:tcW w:w="13606" w:type="dxa"/>
            <w:vAlign w:val="center"/>
          </w:tcPr>
          <w:p>
            <w:pPr>
              <w:pStyle w:val="0"/>
              <w:outlineLvl w:val="4"/>
              <w:jc w:val="center"/>
            </w:pPr>
            <w:r>
              <w:rPr>
                <w:sz w:val="20"/>
              </w:rPr>
              <w:t xml:space="preserve">Задача 10 "Медицинское обеспечение безопасности дорожного движения и оказания помощи пострадавшим в дорожно-транспортных происшествиях"</w:t>
            </w:r>
          </w:p>
        </w:tc>
      </w:tr>
      <w:tr>
        <w:tblPrEx>
          <w:tblBorders>
            <w:insideH w:val="nil"/>
          </w:tblBorders>
        </w:tblPrEx>
        <w:tc>
          <w:tcPr>
            <w:tcW w:w="510" w:type="dxa"/>
            <w:vAlign w:val="center"/>
            <w:tcBorders>
              <w:bottom w:val="nil"/>
            </w:tcBorders>
          </w:tcPr>
          <w:p>
            <w:pPr>
              <w:pStyle w:val="0"/>
              <w:jc w:val="center"/>
            </w:pPr>
            <w:r>
              <w:rPr>
                <w:sz w:val="20"/>
              </w:rPr>
              <w:t xml:space="preserve">64.</w:t>
            </w:r>
          </w:p>
        </w:tc>
        <w:tc>
          <w:tcPr>
            <w:tcW w:w="2551" w:type="dxa"/>
            <w:vAlign w:val="center"/>
            <w:tcBorders>
              <w:bottom w:val="nil"/>
            </w:tcBorders>
          </w:tcPr>
          <w:p>
            <w:pPr>
              <w:pStyle w:val="0"/>
              <w:jc w:val="both"/>
            </w:pPr>
            <w:r>
              <w:rPr>
                <w:sz w:val="20"/>
              </w:rPr>
              <w:t xml:space="preserve">Количество приобретенных устройств автоматических для сердечно-легочной реанимации</w:t>
            </w:r>
          </w:p>
        </w:tc>
        <w:tc>
          <w:tcPr>
            <w:tcW w:w="1474" w:type="dxa"/>
            <w:vAlign w:val="center"/>
            <w:tcBorders>
              <w:bottom w:val="nil"/>
            </w:tcBorders>
          </w:tcPr>
          <w:p>
            <w:pPr>
              <w:pStyle w:val="0"/>
              <w:jc w:val="center"/>
            </w:pPr>
            <w:r>
              <w:rPr>
                <w:sz w:val="20"/>
              </w:rPr>
              <w:t xml:space="preserve">штук</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10</w:t>
            </w:r>
          </w:p>
        </w:tc>
        <w:tc>
          <w:tcPr>
            <w:tcW w:w="1134" w:type="dxa"/>
            <w:vAlign w:val="center"/>
            <w:tcBorders>
              <w:bottom w:val="nil"/>
            </w:tcBorders>
          </w:tcPr>
          <w:p>
            <w:pPr>
              <w:pStyle w:val="0"/>
              <w:jc w:val="center"/>
            </w:pPr>
            <w:r>
              <w:rPr>
                <w:sz w:val="20"/>
              </w:rPr>
              <w:t xml:space="preserve">10</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5</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35</w:t>
            </w:r>
          </w:p>
        </w:tc>
      </w:tr>
      <w:tr>
        <w:tblPrEx>
          <w:tblBorders>
            <w:insideH w:val="nil"/>
          </w:tblBorders>
        </w:tblPrEx>
        <w:tc>
          <w:tcPr>
            <w:gridSpan w:val="11"/>
            <w:tcW w:w="13606" w:type="dxa"/>
            <w:tcBorders>
              <w:top w:val="nil"/>
            </w:tcBorders>
          </w:tcPr>
          <w:p>
            <w:pPr>
              <w:pStyle w:val="0"/>
              <w:jc w:val="both"/>
            </w:pPr>
            <w:r>
              <w:rPr>
                <w:sz w:val="20"/>
              </w:rPr>
              <w:t xml:space="preserve">(п. 64 в ред. </w:t>
            </w:r>
            <w:hyperlink w:history="0" r:id="rId211"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tcW w:w="510" w:type="dxa"/>
            <w:vAlign w:val="center"/>
          </w:tcPr>
          <w:p>
            <w:pPr>
              <w:pStyle w:val="0"/>
              <w:jc w:val="center"/>
            </w:pPr>
            <w:r>
              <w:rPr>
                <w:sz w:val="20"/>
              </w:rPr>
              <w:t xml:space="preserve">65.</w:t>
            </w:r>
          </w:p>
        </w:tc>
        <w:tc>
          <w:tcPr>
            <w:tcW w:w="2551" w:type="dxa"/>
            <w:vAlign w:val="center"/>
          </w:tcPr>
          <w:p>
            <w:pPr>
              <w:pStyle w:val="0"/>
              <w:jc w:val="both"/>
            </w:pPr>
            <w:r>
              <w:rPr>
                <w:sz w:val="20"/>
              </w:rPr>
              <w:t xml:space="preserve">Количество тактико-специальных учений по ликвидации последствий чрезвычайных ситуаций, связанных с крупными дорожно-транспортными происшествиями, ежегодно</w:t>
            </w:r>
          </w:p>
        </w:tc>
        <w:tc>
          <w:tcPr>
            <w:tcW w:w="1474" w:type="dxa"/>
            <w:vAlign w:val="center"/>
          </w:tcPr>
          <w:p>
            <w:pPr>
              <w:pStyle w:val="0"/>
              <w:jc w:val="center"/>
            </w:pPr>
            <w:r>
              <w:rPr>
                <w:sz w:val="20"/>
              </w:rPr>
              <w:t xml:space="preserve">единиц</w:t>
            </w:r>
          </w:p>
        </w:tc>
        <w:tc>
          <w:tcPr>
            <w:tcW w:w="1134" w:type="dxa"/>
            <w:vAlign w:val="center"/>
          </w:tcPr>
          <w:p>
            <w:pPr>
              <w:pStyle w:val="0"/>
              <w:jc w:val="center"/>
            </w:pPr>
            <w:r>
              <w:rPr>
                <w:sz w:val="20"/>
              </w:rPr>
              <w:t xml:space="preserve">-</w:t>
            </w:r>
          </w:p>
        </w:tc>
        <w:tc>
          <w:tcPr>
            <w:tcW w:w="1133"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134" w:type="dxa"/>
            <w:vAlign w:val="center"/>
          </w:tcPr>
          <w:p>
            <w:pPr>
              <w:pStyle w:val="0"/>
              <w:jc w:val="center"/>
            </w:pPr>
            <w:r>
              <w:rPr>
                <w:sz w:val="20"/>
              </w:rPr>
              <w:t xml:space="preserve">12</w:t>
            </w:r>
          </w:p>
        </w:tc>
      </w:tr>
      <w:tr>
        <w:tc>
          <w:tcPr>
            <w:gridSpan w:val="11"/>
            <w:tcW w:w="13606" w:type="dxa"/>
            <w:vAlign w:val="center"/>
          </w:tcPr>
          <w:p>
            <w:pPr>
              <w:pStyle w:val="0"/>
              <w:outlineLvl w:val="4"/>
              <w:jc w:val="center"/>
            </w:pPr>
            <w:r>
              <w:rPr>
                <w:sz w:val="20"/>
              </w:rPr>
              <w:t xml:space="preserve">Задача 11 "Совершенствование обучения детей основам </w:t>
            </w:r>
            <w:hyperlink w:history="0" r:id="rId212"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и привитие им навыков безопасного поведения на дорогах"</w:t>
            </w:r>
          </w:p>
        </w:tc>
      </w:tr>
      <w:tr>
        <w:tc>
          <w:tcPr>
            <w:tcW w:w="510" w:type="dxa"/>
            <w:vAlign w:val="center"/>
          </w:tcPr>
          <w:p>
            <w:pPr>
              <w:pStyle w:val="0"/>
              <w:jc w:val="center"/>
            </w:pPr>
            <w:r>
              <w:rPr>
                <w:sz w:val="20"/>
              </w:rPr>
              <w:t xml:space="preserve">66.</w:t>
            </w:r>
          </w:p>
        </w:tc>
        <w:tc>
          <w:tcPr>
            <w:tcW w:w="2551" w:type="dxa"/>
            <w:vAlign w:val="center"/>
          </w:tcPr>
          <w:p>
            <w:pPr>
              <w:pStyle w:val="0"/>
              <w:jc w:val="both"/>
            </w:pPr>
            <w:r>
              <w:rPr>
                <w:sz w:val="20"/>
              </w:rPr>
              <w:t xml:space="preserve">Доля учащихся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 от общего количества учащихся Челябинской области</w:t>
            </w:r>
          </w:p>
        </w:tc>
        <w:tc>
          <w:tcPr>
            <w:tcW w:w="1474" w:type="dxa"/>
            <w:vAlign w:val="center"/>
          </w:tcPr>
          <w:p>
            <w:pPr>
              <w:pStyle w:val="0"/>
              <w:jc w:val="center"/>
            </w:pPr>
            <w:r>
              <w:rPr>
                <w:sz w:val="20"/>
              </w:rPr>
              <w:t xml:space="preserve">процентов</w:t>
            </w:r>
          </w:p>
        </w:tc>
        <w:tc>
          <w:tcPr>
            <w:tcW w:w="1134" w:type="dxa"/>
            <w:vAlign w:val="center"/>
          </w:tcPr>
          <w:p>
            <w:pPr>
              <w:pStyle w:val="0"/>
              <w:jc w:val="center"/>
            </w:pPr>
            <w:r>
              <w:rPr>
                <w:sz w:val="20"/>
              </w:rPr>
              <w:t xml:space="preserve">7,0</w:t>
            </w:r>
          </w:p>
        </w:tc>
        <w:tc>
          <w:tcPr>
            <w:tcW w:w="1133" w:type="dxa"/>
            <w:vAlign w:val="center"/>
          </w:tcPr>
          <w:p>
            <w:pPr>
              <w:pStyle w:val="0"/>
              <w:jc w:val="center"/>
            </w:pPr>
            <w:r>
              <w:rPr>
                <w:sz w:val="20"/>
              </w:rPr>
              <w:t xml:space="preserve">8,1</w:t>
            </w:r>
          </w:p>
        </w:tc>
        <w:tc>
          <w:tcPr>
            <w:tcW w:w="1134" w:type="dxa"/>
            <w:vAlign w:val="center"/>
          </w:tcPr>
          <w:p>
            <w:pPr>
              <w:pStyle w:val="0"/>
              <w:jc w:val="center"/>
            </w:pPr>
            <w:r>
              <w:rPr>
                <w:sz w:val="20"/>
              </w:rPr>
              <w:t xml:space="preserve">9,0</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1134" w:type="dxa"/>
            <w:vAlign w:val="center"/>
          </w:tcPr>
          <w:p>
            <w:pPr>
              <w:pStyle w:val="0"/>
              <w:jc w:val="center"/>
            </w:pPr>
            <w:r>
              <w:rPr>
                <w:sz w:val="20"/>
              </w:rPr>
              <w:t xml:space="preserve">9,0</w:t>
            </w:r>
          </w:p>
        </w:tc>
      </w:tr>
      <w:tr>
        <w:tblPrEx>
          <w:tblBorders>
            <w:insideH w:val="nil"/>
          </w:tblBorders>
        </w:tblPrEx>
        <w:tc>
          <w:tcPr>
            <w:tcW w:w="510" w:type="dxa"/>
            <w:vAlign w:val="center"/>
            <w:tcBorders>
              <w:bottom w:val="nil"/>
            </w:tcBorders>
          </w:tcPr>
          <w:p>
            <w:pPr>
              <w:pStyle w:val="0"/>
              <w:jc w:val="center"/>
            </w:pPr>
            <w:r>
              <w:rPr>
                <w:sz w:val="20"/>
              </w:rPr>
              <w:t xml:space="preserve">67.</w:t>
            </w:r>
          </w:p>
        </w:tc>
        <w:tc>
          <w:tcPr>
            <w:tcW w:w="2551" w:type="dxa"/>
            <w:vAlign w:val="center"/>
            <w:tcBorders>
              <w:bottom w:val="nil"/>
            </w:tcBorders>
          </w:tcPr>
          <w:p>
            <w:pPr>
              <w:pStyle w:val="0"/>
              <w:jc w:val="both"/>
            </w:pPr>
            <w:r>
              <w:rPr>
                <w:sz w:val="20"/>
              </w:rPr>
              <w:t xml:space="preserve">Количество обучающихся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w:t>
            </w:r>
          </w:p>
        </w:tc>
        <w:tc>
          <w:tcPr>
            <w:tcW w:w="1474" w:type="dxa"/>
            <w:vAlign w:val="center"/>
            <w:tcBorders>
              <w:bottom w:val="nil"/>
            </w:tcBorders>
          </w:tcPr>
          <w:p>
            <w:pPr>
              <w:pStyle w:val="0"/>
              <w:jc w:val="center"/>
            </w:pPr>
            <w:r>
              <w:rPr>
                <w:sz w:val="20"/>
              </w:rPr>
              <w:t xml:space="preserve">человек</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72000</w:t>
            </w:r>
          </w:p>
        </w:tc>
        <w:tc>
          <w:tcPr>
            <w:tcW w:w="1134" w:type="dxa"/>
            <w:vAlign w:val="center"/>
            <w:tcBorders>
              <w:bottom w:val="nil"/>
            </w:tcBorders>
          </w:tcPr>
          <w:p>
            <w:pPr>
              <w:pStyle w:val="0"/>
              <w:jc w:val="center"/>
            </w:pPr>
            <w:r>
              <w:rPr>
                <w:sz w:val="20"/>
              </w:rPr>
              <w:t xml:space="preserve">71000</w:t>
            </w:r>
          </w:p>
        </w:tc>
        <w:tc>
          <w:tcPr>
            <w:tcW w:w="1134" w:type="dxa"/>
            <w:vAlign w:val="center"/>
            <w:tcBorders>
              <w:bottom w:val="nil"/>
            </w:tcBorders>
          </w:tcPr>
          <w:p>
            <w:pPr>
              <w:pStyle w:val="0"/>
              <w:jc w:val="center"/>
            </w:pPr>
            <w:r>
              <w:rPr>
                <w:sz w:val="20"/>
              </w:rPr>
              <w:t xml:space="preserve">72000</w:t>
            </w:r>
          </w:p>
        </w:tc>
        <w:tc>
          <w:tcPr>
            <w:tcW w:w="1134" w:type="dxa"/>
            <w:vAlign w:val="center"/>
            <w:tcBorders>
              <w:bottom w:val="nil"/>
            </w:tcBorders>
          </w:tcPr>
          <w:p>
            <w:pPr>
              <w:pStyle w:val="0"/>
              <w:jc w:val="center"/>
            </w:pPr>
            <w:r>
              <w:rPr>
                <w:sz w:val="20"/>
              </w:rPr>
              <w:t xml:space="preserve">72000</w:t>
            </w:r>
          </w:p>
        </w:tc>
        <w:tc>
          <w:tcPr>
            <w:tcW w:w="1134" w:type="dxa"/>
            <w:vAlign w:val="center"/>
            <w:tcBorders>
              <w:bottom w:val="nil"/>
            </w:tcBorders>
          </w:tcPr>
          <w:p>
            <w:pPr>
              <w:pStyle w:val="0"/>
              <w:jc w:val="center"/>
            </w:pPr>
            <w:r>
              <w:rPr>
                <w:sz w:val="20"/>
              </w:rPr>
              <w:t xml:space="preserve">287000</w:t>
            </w:r>
          </w:p>
        </w:tc>
      </w:tr>
      <w:tr>
        <w:tblPrEx>
          <w:tblBorders>
            <w:insideH w:val="nil"/>
          </w:tblBorders>
        </w:tblPrEx>
        <w:tc>
          <w:tcPr>
            <w:gridSpan w:val="11"/>
            <w:tcW w:w="13606" w:type="dxa"/>
            <w:tcBorders>
              <w:top w:val="nil"/>
            </w:tcBorders>
          </w:tcPr>
          <w:p>
            <w:pPr>
              <w:pStyle w:val="0"/>
              <w:jc w:val="both"/>
            </w:pPr>
            <w:r>
              <w:rPr>
                <w:sz w:val="20"/>
              </w:rPr>
              <w:t xml:space="preserve">(п. 67 в ред. </w:t>
            </w:r>
            <w:hyperlink w:history="0" r:id="rId213"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67-1.</w:t>
            </w:r>
          </w:p>
        </w:tc>
        <w:tc>
          <w:tcPr>
            <w:tcW w:w="2551" w:type="dxa"/>
            <w:vAlign w:val="center"/>
            <w:tcBorders>
              <w:bottom w:val="nil"/>
            </w:tcBorders>
          </w:tcPr>
          <w:p>
            <w:pPr>
              <w:pStyle w:val="0"/>
              <w:jc w:val="both"/>
            </w:pPr>
            <w:r>
              <w:rPr>
                <w:sz w:val="20"/>
              </w:rPr>
              <w:t xml:space="preserve">Количество проведенных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10</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10</w:t>
            </w:r>
          </w:p>
        </w:tc>
      </w:tr>
      <w:tr>
        <w:tblPrEx>
          <w:tblBorders>
            <w:insideH w:val="nil"/>
          </w:tblBorders>
        </w:tblPrEx>
        <w:tc>
          <w:tcPr>
            <w:gridSpan w:val="11"/>
            <w:tcW w:w="13606" w:type="dxa"/>
            <w:tcBorders>
              <w:top w:val="nil"/>
            </w:tcBorders>
          </w:tcPr>
          <w:p>
            <w:pPr>
              <w:pStyle w:val="0"/>
              <w:jc w:val="both"/>
            </w:pPr>
            <w:r>
              <w:rPr>
                <w:sz w:val="20"/>
              </w:rPr>
              <w:t xml:space="preserve">(п. 67-1 введен </w:t>
            </w:r>
            <w:hyperlink w:history="0" r:id="rId21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blPrEx>
          <w:tblBorders>
            <w:insideH w:val="nil"/>
          </w:tblBorders>
        </w:tblPrEx>
        <w:tc>
          <w:tcPr>
            <w:tcW w:w="510" w:type="dxa"/>
            <w:vAlign w:val="center"/>
            <w:tcBorders>
              <w:bottom w:val="nil"/>
            </w:tcBorders>
          </w:tcPr>
          <w:p>
            <w:pPr>
              <w:pStyle w:val="0"/>
              <w:jc w:val="center"/>
            </w:pPr>
            <w:r>
              <w:rPr>
                <w:sz w:val="20"/>
              </w:rPr>
              <w:t xml:space="preserve">68.</w:t>
            </w:r>
          </w:p>
        </w:tc>
        <w:tc>
          <w:tcPr>
            <w:gridSpan w:val="10"/>
            <w:tcW w:w="13096" w:type="dxa"/>
            <w:tcBorders>
              <w:bottom w:val="nil"/>
            </w:tcBorders>
          </w:tcPr>
          <w:p>
            <w:pPr>
              <w:pStyle w:val="0"/>
              <w:jc w:val="both"/>
            </w:pPr>
            <w:r>
              <w:rPr>
                <w:sz w:val="20"/>
              </w:rPr>
              <w:t xml:space="preserve">Утратил силу. - </w:t>
            </w:r>
            <w:hyperlink w:history="0" r:id="rId215"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74-П</w:t>
            </w:r>
          </w:p>
        </w:tc>
      </w:tr>
      <w:tr>
        <w:tblPrEx>
          <w:tblBorders>
            <w:insideH w:val="nil"/>
          </w:tblBorders>
        </w:tblPrEx>
        <w:tc>
          <w:tcPr>
            <w:tcW w:w="510" w:type="dxa"/>
            <w:vAlign w:val="center"/>
            <w:tcBorders>
              <w:bottom w:val="nil"/>
            </w:tcBorders>
          </w:tcPr>
          <w:p>
            <w:pPr>
              <w:pStyle w:val="0"/>
              <w:jc w:val="center"/>
            </w:pPr>
            <w:r>
              <w:rPr>
                <w:sz w:val="20"/>
              </w:rPr>
              <w:t xml:space="preserve">69.</w:t>
            </w:r>
          </w:p>
        </w:tc>
        <w:tc>
          <w:tcPr>
            <w:tcW w:w="2551" w:type="dxa"/>
            <w:tcBorders>
              <w:bottom w:val="nil"/>
            </w:tcBorders>
          </w:tcPr>
          <w:p>
            <w:pPr>
              <w:pStyle w:val="0"/>
              <w:jc w:val="both"/>
            </w:pPr>
            <w:r>
              <w:rPr>
                <w:sz w:val="20"/>
              </w:rPr>
              <w:t xml:space="preserve">Количество видов разработанных и распространенных наглядных материалов, содержащих информацию профилактической направленности в области дорожного движения</w:t>
            </w:r>
          </w:p>
        </w:tc>
        <w:tc>
          <w:tcPr>
            <w:tcW w:w="1474" w:type="dxa"/>
            <w:vAlign w:val="center"/>
            <w:tcBorders>
              <w:bottom w:val="nil"/>
            </w:tcBorders>
          </w:tcPr>
          <w:p>
            <w:pPr>
              <w:pStyle w:val="0"/>
              <w:jc w:val="center"/>
            </w:pPr>
            <w:r>
              <w:rPr>
                <w:sz w:val="20"/>
              </w:rPr>
              <w:t xml:space="preserve">единиц</w:t>
            </w:r>
          </w:p>
        </w:tc>
        <w:tc>
          <w:tcPr>
            <w:tcW w:w="1134" w:type="dxa"/>
            <w:vAlign w:val="center"/>
            <w:tcBorders>
              <w:bottom w:val="nil"/>
            </w:tcBorders>
          </w:tcPr>
          <w:p>
            <w:pPr>
              <w:pStyle w:val="0"/>
              <w:jc w:val="center"/>
            </w:pPr>
            <w:r>
              <w:rPr>
                <w:sz w:val="20"/>
              </w:rPr>
              <w:t xml:space="preserve">-</w:t>
            </w:r>
          </w:p>
        </w:tc>
        <w:tc>
          <w:tcPr>
            <w:tcW w:w="1133"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2</w:t>
            </w:r>
          </w:p>
        </w:tc>
        <w:tc>
          <w:tcPr>
            <w:tcW w:w="1134" w:type="dxa"/>
            <w:vAlign w:val="center"/>
            <w:tcBorders>
              <w:bottom w:val="nil"/>
            </w:tcBorders>
          </w:tcPr>
          <w:p>
            <w:pPr>
              <w:pStyle w:val="0"/>
              <w:jc w:val="center"/>
            </w:pPr>
            <w:r>
              <w:rPr>
                <w:sz w:val="20"/>
              </w:rPr>
              <w:t xml:space="preserve">1</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w:t>
            </w:r>
          </w:p>
        </w:tc>
        <w:tc>
          <w:tcPr>
            <w:tcW w:w="1134" w:type="dxa"/>
            <w:vAlign w:val="center"/>
            <w:tcBorders>
              <w:bottom w:val="nil"/>
            </w:tcBorders>
          </w:tcPr>
          <w:p>
            <w:pPr>
              <w:pStyle w:val="0"/>
              <w:jc w:val="center"/>
            </w:pPr>
            <w:r>
              <w:rPr>
                <w:sz w:val="20"/>
              </w:rPr>
              <w:t xml:space="preserve">7</w:t>
            </w:r>
          </w:p>
        </w:tc>
      </w:tr>
      <w:tr>
        <w:tblPrEx>
          <w:tblBorders>
            <w:insideH w:val="nil"/>
          </w:tblBorders>
        </w:tblPrEx>
        <w:tc>
          <w:tcPr>
            <w:gridSpan w:val="11"/>
            <w:tcW w:w="13606" w:type="dxa"/>
            <w:tcBorders>
              <w:top w:val="nil"/>
            </w:tcBorders>
          </w:tcPr>
          <w:p>
            <w:pPr>
              <w:pStyle w:val="0"/>
              <w:jc w:val="both"/>
            </w:pPr>
            <w:r>
              <w:rPr>
                <w:sz w:val="20"/>
              </w:rPr>
              <w:t xml:space="preserve">(п. 69 в ред. </w:t>
            </w:r>
            <w:hyperlink w:history="0" r:id="rId21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bl>
    <w:p>
      <w:pPr>
        <w:sectPr>
          <w:headerReference w:type="default" r:id="rId135"/>
          <w:headerReference w:type="first" r:id="rId135"/>
          <w:footerReference w:type="default" r:id="rId136"/>
          <w:footerReference w:type="first" r:id="rId1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575" w:name="P2575"/>
    <w:bookmarkEnd w:id="2575"/>
    <w:p>
      <w:pPr>
        <w:pStyle w:val="0"/>
        <w:spacing w:before="200" w:line-rule="auto"/>
        <w:ind w:firstLine="540"/>
        <w:jc w:val="both"/>
      </w:pPr>
      <w:r>
        <w:rPr>
          <w:sz w:val="20"/>
        </w:rPr>
        <w:t xml:space="preserve">&lt;*&gt; Снижение показателя произошло по нескольким причинам:</w:t>
      </w:r>
    </w:p>
    <w:p>
      <w:pPr>
        <w:pStyle w:val="0"/>
        <w:spacing w:before="200" w:line-rule="auto"/>
        <w:ind w:firstLine="540"/>
        <w:jc w:val="both"/>
      </w:pPr>
      <w:r>
        <w:rPr>
          <w:sz w:val="20"/>
        </w:rPr>
        <w:t xml:space="preserve">1) снижение по Челябинской области призывных ресурсов, связанное с демографическим спадом в 90-х годах;</w:t>
      </w:r>
    </w:p>
    <w:p>
      <w:pPr>
        <w:pStyle w:val="0"/>
        <w:spacing w:before="200" w:line-rule="auto"/>
        <w:ind w:firstLine="540"/>
        <w:jc w:val="both"/>
      </w:pPr>
      <w:r>
        <w:rPr>
          <w:sz w:val="20"/>
        </w:rPr>
        <w:t xml:space="preserve">2) снижение популярности у молодого поколения занятий военно-прикладными видами спорта на фоне увлечения интернет-ресурсами;</w:t>
      </w:r>
    </w:p>
    <w:p>
      <w:pPr>
        <w:pStyle w:val="0"/>
        <w:spacing w:before="200" w:line-rule="auto"/>
        <w:ind w:firstLine="540"/>
        <w:jc w:val="both"/>
      </w:pPr>
      <w:r>
        <w:rPr>
          <w:sz w:val="20"/>
        </w:rPr>
        <w:t xml:space="preserve">3) недостаточное финансирование и популяризация военно-прикладных видов спорта;</w:t>
      </w:r>
    </w:p>
    <w:p>
      <w:pPr>
        <w:pStyle w:val="0"/>
        <w:spacing w:before="200" w:line-rule="auto"/>
        <w:ind w:firstLine="540"/>
        <w:jc w:val="both"/>
      </w:pPr>
      <w:r>
        <w:rPr>
          <w:sz w:val="20"/>
        </w:rPr>
        <w:t xml:space="preserve">4) отсутствие государственного заказа от Министерства обороны Российской Федерации на подготовку граждан призывного возраста по военно-прикладным видам спорта.</w:t>
      </w:r>
    </w:p>
    <w:bookmarkStart w:id="2580" w:name="P2580"/>
    <w:bookmarkEnd w:id="2580"/>
    <w:p>
      <w:pPr>
        <w:pStyle w:val="0"/>
        <w:spacing w:before="200" w:line-rule="auto"/>
        <w:ind w:firstLine="540"/>
        <w:jc w:val="both"/>
      </w:pPr>
      <w:r>
        <w:rPr>
          <w:sz w:val="20"/>
        </w:rPr>
        <w:t xml:space="preserve">&lt;**&gt; 2020 и 2025 годы - юбилейные. 2020 год </w:t>
      </w:r>
      <w:hyperlink w:history="0" r:id="rId217" w:tooltip="Ссылка на КонсультантПлюс">
        <w:r>
          <w:rPr>
            <w:sz w:val="20"/>
            <w:color w:val="0000ff"/>
          </w:rPr>
          <w:t xml:space="preserve">Указом</w:t>
        </w:r>
      </w:hyperlink>
      <w:r>
        <w:rPr>
          <w:sz w:val="20"/>
        </w:rPr>
        <w:t xml:space="preserve"> Президента Российской Федерации от 8 июля 2019 года N 327 "О проведении в Российской Федерации Года памяти и славы" объявлен Годом памяти и славы. Юбилейные мероприятия Челябинской области проводятся в соответствии с Планом основных мероприятий Челябинской области на 2019 - 2020 годы, посвященных празднованию 75-летия Победы в Великой Отечественной войне 1941 - 1945 годов, а также решающих сражений и важнейших событий Великой Отечественной войны, утвержденного 01.08.2019 г. временно исполняющим обязанности Губернатора Челябинской области А.Л. Текслером. Количество юбилейных мероприятий и участников юбилейных мероприятий в 2020 и 2025 году значительно увеличивается.</w:t>
      </w:r>
    </w:p>
    <w:bookmarkStart w:id="2581" w:name="P2581"/>
    <w:bookmarkEnd w:id="2581"/>
    <w:p>
      <w:pPr>
        <w:pStyle w:val="0"/>
        <w:spacing w:before="200" w:line-rule="auto"/>
        <w:ind w:firstLine="540"/>
        <w:jc w:val="both"/>
      </w:pPr>
      <w:r>
        <w:rPr>
          <w:sz w:val="20"/>
        </w:rPr>
        <w:t xml:space="preserve">&lt;***&gt; Показатель носит плановый характер.</w:t>
      </w:r>
    </w:p>
    <w:p>
      <w:pPr>
        <w:pStyle w:val="0"/>
        <w:jc w:val="both"/>
      </w:pPr>
      <w:r>
        <w:rPr>
          <w:sz w:val="20"/>
        </w:rPr>
        <w:t xml:space="preserve">(сноска введена </w:t>
      </w:r>
      <w:hyperlink w:history="0" r:id="rId218"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24.04.2020 N 156-П)</w:t>
      </w:r>
    </w:p>
    <w:p>
      <w:pPr>
        <w:pStyle w:val="0"/>
        <w:jc w:val="both"/>
      </w:pPr>
      <w:r>
        <w:rPr>
          <w:sz w:val="20"/>
        </w:rPr>
      </w:r>
    </w:p>
    <w:p>
      <w:pPr>
        <w:pStyle w:val="0"/>
        <w:ind w:firstLine="540"/>
        <w:jc w:val="both"/>
      </w:pPr>
      <w:r>
        <w:rPr>
          <w:sz w:val="20"/>
        </w:rPr>
        <w:t xml:space="preserve">20. Сведения о взаимосвязи мероприятий и результатов их выполнения с целевыми показателями (индикаторами) государственной программы представлены в </w:t>
      </w:r>
      <w:hyperlink w:history="0" w:anchor="P2591" w:tooltip="Сведения о взаимосвязи мероприятий и результатов">
        <w:r>
          <w:rPr>
            <w:sz w:val="20"/>
            <w:color w:val="0000ff"/>
          </w:rPr>
          <w:t xml:space="preserve">таблице 3-1</w:t>
        </w:r>
      </w:hyperlink>
      <w:r>
        <w:rPr>
          <w:sz w:val="20"/>
        </w:rPr>
        <w:t xml:space="preserve">.</w:t>
      </w:r>
    </w:p>
    <w:p>
      <w:pPr>
        <w:pStyle w:val="0"/>
        <w:jc w:val="both"/>
      </w:pPr>
      <w:r>
        <w:rPr>
          <w:sz w:val="20"/>
        </w:rPr>
        <w:t xml:space="preserve">(в ред. </w:t>
      </w:r>
      <w:hyperlink w:history="0" r:id="rId219"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24.04.2020 N 156-П)</w:t>
      </w:r>
    </w:p>
    <w:p>
      <w:pPr>
        <w:pStyle w:val="0"/>
        <w:spacing w:before="200" w:line-rule="auto"/>
        <w:ind w:firstLine="540"/>
        <w:jc w:val="both"/>
      </w:pPr>
      <w:r>
        <w:rPr>
          <w:sz w:val="20"/>
        </w:rPr>
        <w:t xml:space="preserve">21. Обоснование состава и значений соответствующих целевых показателей (индикаторов) государственной программы представлено в </w:t>
      </w:r>
      <w:hyperlink w:history="0" w:anchor="P2748" w:tooltip="Обоснование состава и значений соответствующих целевых">
        <w:r>
          <w:rPr>
            <w:sz w:val="20"/>
            <w:color w:val="0000ff"/>
          </w:rPr>
          <w:t xml:space="preserve">таблице 4</w:t>
        </w:r>
      </w:hyperlink>
      <w:r>
        <w:rPr>
          <w:sz w:val="20"/>
        </w:rPr>
        <w:t xml:space="preserve">.</w:t>
      </w:r>
    </w:p>
    <w:p>
      <w:pPr>
        <w:pStyle w:val="0"/>
        <w:spacing w:before="200" w:line-rule="auto"/>
        <w:ind w:firstLine="540"/>
        <w:jc w:val="both"/>
      </w:pPr>
      <w:r>
        <w:rPr>
          <w:sz w:val="20"/>
        </w:rPr>
        <w:t xml:space="preserve">22. Оценка эффективности реализации государственной программы осуществляется в порядке, установленном Правительством Челябинской области.</w:t>
      </w:r>
    </w:p>
    <w:p>
      <w:pPr>
        <w:pStyle w:val="0"/>
        <w:jc w:val="both"/>
      </w:pPr>
      <w:r>
        <w:rPr>
          <w:sz w:val="20"/>
        </w:rPr>
      </w:r>
    </w:p>
    <w:p>
      <w:pPr>
        <w:pStyle w:val="0"/>
        <w:outlineLvl w:val="2"/>
        <w:jc w:val="right"/>
      </w:pPr>
      <w:hyperlink w:history="0" r:id="rId220"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Таблица 3-1</w:t>
        </w:r>
      </w:hyperlink>
    </w:p>
    <w:p>
      <w:pPr>
        <w:pStyle w:val="0"/>
        <w:jc w:val="both"/>
      </w:pPr>
      <w:r>
        <w:rPr>
          <w:sz w:val="20"/>
        </w:rPr>
      </w:r>
    </w:p>
    <w:bookmarkStart w:id="2591" w:name="P2591"/>
    <w:bookmarkEnd w:id="2591"/>
    <w:p>
      <w:pPr>
        <w:pStyle w:val="2"/>
        <w:jc w:val="center"/>
      </w:pPr>
      <w:r>
        <w:rPr>
          <w:sz w:val="20"/>
        </w:rPr>
        <w:t xml:space="preserve">Сведения о взаимосвязи мероприятий и результатов</w:t>
      </w:r>
    </w:p>
    <w:p>
      <w:pPr>
        <w:pStyle w:val="2"/>
        <w:jc w:val="center"/>
      </w:pPr>
      <w:r>
        <w:rPr>
          <w:sz w:val="20"/>
        </w:rPr>
        <w:t xml:space="preserve">их выполнения с целевыми показателями (индикаторами)</w:t>
      </w:r>
    </w:p>
    <w:p>
      <w:pPr>
        <w:pStyle w:val="2"/>
        <w:jc w:val="center"/>
      </w:pPr>
      <w:r>
        <w:rPr>
          <w:sz w:val="20"/>
        </w:rPr>
        <w:t xml:space="preserve">государственной программы (структурных элементов</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91"/>
        <w:gridCol w:w="2778"/>
        <w:gridCol w:w="2835"/>
      </w:tblGrid>
      <w:tr>
        <w:tc>
          <w:tcPr>
            <w:tcW w:w="567" w:type="dxa"/>
          </w:tcPr>
          <w:p>
            <w:pPr>
              <w:pStyle w:val="0"/>
              <w:jc w:val="center"/>
            </w:pPr>
            <w:r>
              <w:rPr>
                <w:sz w:val="20"/>
              </w:rPr>
              <w:t xml:space="preserve">N п/п</w:t>
            </w:r>
          </w:p>
        </w:tc>
        <w:tc>
          <w:tcPr>
            <w:tcW w:w="2891" w:type="dxa"/>
          </w:tcPr>
          <w:p>
            <w:pPr>
              <w:pStyle w:val="0"/>
              <w:jc w:val="center"/>
            </w:pPr>
            <w:r>
              <w:rPr>
                <w:sz w:val="20"/>
              </w:rPr>
              <w:t xml:space="preserve">Наименование задачи (мероприятий)</w:t>
            </w:r>
          </w:p>
        </w:tc>
        <w:tc>
          <w:tcPr>
            <w:tcW w:w="2778" w:type="dxa"/>
          </w:tcPr>
          <w:p>
            <w:pPr>
              <w:pStyle w:val="0"/>
              <w:jc w:val="center"/>
            </w:pPr>
            <w:r>
              <w:rPr>
                <w:sz w:val="20"/>
              </w:rPr>
              <w:t xml:space="preserve">Ожидаемый результат</w:t>
            </w:r>
          </w:p>
        </w:tc>
        <w:tc>
          <w:tcPr>
            <w:tcW w:w="2835" w:type="dxa"/>
          </w:tcPr>
          <w:p>
            <w:pPr>
              <w:pStyle w:val="0"/>
              <w:jc w:val="center"/>
            </w:pPr>
            <w:r>
              <w:rPr>
                <w:sz w:val="20"/>
              </w:rPr>
              <w:t xml:space="preserve">Связь с целевыми индикаторами</w:t>
            </w:r>
          </w:p>
        </w:tc>
      </w:tr>
      <w:tr>
        <w:tc>
          <w:tcPr>
            <w:gridSpan w:val="4"/>
            <w:tcW w:w="9071" w:type="dxa"/>
          </w:tcPr>
          <w:p>
            <w:pPr>
              <w:pStyle w:val="0"/>
              <w:outlineLvl w:val="3"/>
              <w:jc w:val="center"/>
            </w:pPr>
            <w:r>
              <w:rPr>
                <w:sz w:val="20"/>
              </w:rPr>
              <w:t xml:space="preserve">Государственная программа "Обеспечение общественной безопасности в Челябинской области"</w:t>
            </w:r>
          </w:p>
        </w:tc>
      </w:tr>
      <w:tr>
        <w:tblPrEx>
          <w:tblBorders>
            <w:insideH w:val="nil"/>
          </w:tblBorders>
        </w:tblPrEx>
        <w:tc>
          <w:tcPr>
            <w:tcW w:w="567" w:type="dxa"/>
            <w:tcBorders>
              <w:bottom w:val="nil"/>
            </w:tcBorders>
          </w:tcPr>
          <w:p>
            <w:pPr>
              <w:pStyle w:val="0"/>
              <w:jc w:val="center"/>
            </w:pPr>
            <w:r>
              <w:rPr>
                <w:sz w:val="20"/>
              </w:rPr>
              <w:t xml:space="preserve">1.</w:t>
            </w:r>
          </w:p>
        </w:tc>
        <w:tc>
          <w:tcPr>
            <w:tcW w:w="2891" w:type="dxa"/>
            <w:tcBorders>
              <w:bottom w:val="nil"/>
            </w:tcBorders>
          </w:tcPr>
          <w:p>
            <w:pPr>
              <w:pStyle w:val="0"/>
              <w:jc w:val="both"/>
            </w:pPr>
            <w:r>
              <w:rPr>
                <w:sz w:val="20"/>
              </w:rPr>
              <w:t xml:space="preserve">Обеспечение высокой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к реагированию на чрезвычайные ситуации природного и техногенного характера на территории Челябинской области;</w:t>
            </w:r>
          </w:p>
          <w:p>
            <w:pPr>
              <w:pStyle w:val="0"/>
              <w:jc w:val="both"/>
            </w:pPr>
            <w:r>
              <w:rPr>
                <w:sz w:val="20"/>
              </w:rPr>
              <w:t xml:space="preserve">обеспечение радиационной безопасности населения на территории Челябинской области</w:t>
            </w:r>
          </w:p>
        </w:tc>
        <w:tc>
          <w:tcPr>
            <w:tcW w:w="2778" w:type="dxa"/>
            <w:tcBorders>
              <w:bottom w:val="nil"/>
            </w:tcBorders>
          </w:tcPr>
          <w:p>
            <w:pPr>
              <w:pStyle w:val="0"/>
              <w:jc w:val="both"/>
            </w:pPr>
            <w:r>
              <w:rPr>
                <w:sz w:val="20"/>
              </w:rPr>
              <w:t xml:space="preserve">обеспечена готовность имущества и объектов гражданской обороны, находящихся в областной собственности, к использованию по предназначению;</w:t>
            </w:r>
          </w:p>
          <w:p>
            <w:pPr>
              <w:pStyle w:val="0"/>
              <w:jc w:val="both"/>
            </w:pPr>
            <w:r>
              <w:rPr>
                <w:sz w:val="20"/>
              </w:rPr>
              <w:t xml:space="preserve">обеспечено оповещение населения об опасностях, возникающих при военных конфликтах, а также при угрозе возникновения (возникновении) чрезвычайных ситуаций природного и техногенного характера;</w:t>
            </w:r>
          </w:p>
          <w:p>
            <w:pPr>
              <w:pStyle w:val="0"/>
              <w:jc w:val="both"/>
            </w:pPr>
            <w:r>
              <w:rPr>
                <w:sz w:val="20"/>
              </w:rPr>
              <w:t xml:space="preserve">сокращено количество лиц, погибших в происшествиях на водных объектах;</w:t>
            </w:r>
          </w:p>
          <w:p>
            <w:pPr>
              <w:pStyle w:val="0"/>
              <w:jc w:val="both"/>
            </w:pPr>
            <w:r>
              <w:rPr>
                <w:sz w:val="20"/>
              </w:rPr>
              <w:t xml:space="preserve">не превышена величина индивидуального радиационного риска для населения Челябинской области</w:t>
            </w:r>
          </w:p>
        </w:tc>
        <w:tc>
          <w:tcPr>
            <w:tcW w:w="2835" w:type="dxa"/>
            <w:tcBorders>
              <w:bottom w:val="nil"/>
            </w:tcBorders>
          </w:tcPr>
          <w:p>
            <w:pPr>
              <w:pStyle w:val="0"/>
              <w:jc w:val="both"/>
            </w:pPr>
            <w:r>
              <w:rPr>
                <w:sz w:val="20"/>
              </w:rPr>
              <w:t xml:space="preserve">готовность имущества и объектов гражданской обороны, находящихся в государственной собственности Челябинской области, к использованию по предназначению;</w:t>
            </w:r>
          </w:p>
          <w:p>
            <w:pPr>
              <w:pStyle w:val="0"/>
              <w:jc w:val="both"/>
            </w:pPr>
            <w:r>
              <w:rPr>
                <w:sz w:val="20"/>
              </w:rPr>
              <w:t xml:space="preserve">доля населения, охваченного техническими средствами оповещения РАСЦО об опасностях, возникающих при военных конфликтах, а также при угрозе возникновения (возникновении) чрезвычайных ситуаций природного и техногенного характера;</w:t>
            </w:r>
          </w:p>
          <w:p>
            <w:pPr>
              <w:pStyle w:val="0"/>
              <w:jc w:val="both"/>
            </w:pPr>
            <w:r>
              <w:rPr>
                <w:sz w:val="20"/>
              </w:rPr>
              <w:t xml:space="preserve">доля населения Челябинской области,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РАСЦО;</w:t>
            </w:r>
          </w:p>
          <w:p>
            <w:pPr>
              <w:pStyle w:val="0"/>
              <w:jc w:val="both"/>
            </w:pPr>
            <w:r>
              <w:rPr>
                <w:sz w:val="20"/>
              </w:rPr>
              <w:t xml:space="preserve">сокращение количества лиц, погибших в происшествиях на водных объектах (по отношению к 2017 году);</w:t>
            </w:r>
          </w:p>
          <w:p>
            <w:pPr>
              <w:pStyle w:val="0"/>
              <w:jc w:val="both"/>
            </w:pPr>
            <w:r>
              <w:rPr>
                <w:sz w:val="20"/>
              </w:rPr>
              <w:t xml:space="preserve">величина индивидуального радиационного риска для населения Челябинской области;</w:t>
            </w:r>
          </w:p>
          <w:p>
            <w:pPr>
              <w:pStyle w:val="0"/>
              <w:jc w:val="both"/>
            </w:pPr>
            <w:r>
              <w:rPr>
                <w:sz w:val="20"/>
              </w:rPr>
              <w:t xml:space="preserve">сокращение количества лиц, погибших в происшествиях на водных объектах (по отношению к 2019 году)</w:t>
            </w:r>
          </w:p>
        </w:tc>
      </w:tr>
      <w:tr>
        <w:tblPrEx>
          <w:tblBorders>
            <w:insideH w:val="nil"/>
          </w:tblBorders>
        </w:tblPrEx>
        <w:tc>
          <w:tcPr>
            <w:gridSpan w:val="4"/>
            <w:tcW w:w="9071" w:type="dxa"/>
            <w:tcBorders>
              <w:top w:val="nil"/>
            </w:tcBorders>
          </w:tcPr>
          <w:p>
            <w:pPr>
              <w:pStyle w:val="0"/>
              <w:jc w:val="both"/>
            </w:pPr>
            <w:r>
              <w:rPr>
                <w:sz w:val="20"/>
              </w:rPr>
              <w:t xml:space="preserve">(в ред. Постановлений Правительства Челябинской области от 30.12.2021 </w:t>
            </w:r>
            <w:hyperlink w:history="0" r:id="rId221"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31.01.2023 </w:t>
            </w:r>
            <w:hyperlink w:history="0" r:id="rId22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2.</w:t>
            </w:r>
          </w:p>
        </w:tc>
        <w:tc>
          <w:tcPr>
            <w:tcW w:w="2891" w:type="dxa"/>
            <w:tcBorders>
              <w:bottom w:val="nil"/>
            </w:tcBorders>
          </w:tcPr>
          <w:p>
            <w:pPr>
              <w:pStyle w:val="0"/>
              <w:jc w:val="both"/>
            </w:pPr>
            <w:r>
              <w:rPr>
                <w:sz w:val="20"/>
              </w:rPr>
              <w:t xml:space="preserve">Обеспечение пожарной безопасности Челябинской области</w:t>
            </w:r>
          </w:p>
        </w:tc>
        <w:tc>
          <w:tcPr>
            <w:tcW w:w="2778" w:type="dxa"/>
            <w:tcBorders>
              <w:bottom w:val="nil"/>
            </w:tcBorders>
          </w:tcPr>
          <w:p>
            <w:pPr>
              <w:pStyle w:val="0"/>
              <w:jc w:val="both"/>
            </w:pPr>
            <w:r>
              <w:rPr>
                <w:sz w:val="20"/>
              </w:rPr>
              <w:t xml:space="preserve">сокращено количество лиц, погибших на пожарах, за счет выполнения противопожарных мероприятий</w:t>
            </w:r>
          </w:p>
        </w:tc>
        <w:tc>
          <w:tcPr>
            <w:tcW w:w="2835" w:type="dxa"/>
            <w:tcBorders>
              <w:bottom w:val="nil"/>
            </w:tcBorders>
          </w:tcPr>
          <w:p>
            <w:pPr>
              <w:pStyle w:val="0"/>
              <w:jc w:val="both"/>
            </w:pPr>
            <w:r>
              <w:rPr>
                <w:sz w:val="20"/>
              </w:rPr>
              <w:t xml:space="preserve">сокращение количества лиц, погибших на пожарах (по отношению к 2017 году);</w:t>
            </w:r>
          </w:p>
          <w:p>
            <w:pPr>
              <w:pStyle w:val="0"/>
              <w:jc w:val="both"/>
            </w:pPr>
            <w:r>
              <w:rPr>
                <w:sz w:val="20"/>
              </w:rPr>
              <w:t xml:space="preserve">сокращение количества лиц, погибших на пожарах (по отношению к 2019 году)</w:t>
            </w:r>
          </w:p>
        </w:tc>
      </w:tr>
      <w:tr>
        <w:tblPrEx>
          <w:tblBorders>
            <w:insideH w:val="nil"/>
          </w:tblBorders>
        </w:tblPrEx>
        <w:tc>
          <w:tcPr>
            <w:gridSpan w:val="4"/>
            <w:tcW w:w="9071" w:type="dxa"/>
            <w:tcBorders>
              <w:top w:val="nil"/>
            </w:tcBorders>
          </w:tcPr>
          <w:p>
            <w:pPr>
              <w:pStyle w:val="0"/>
              <w:jc w:val="both"/>
            </w:pPr>
            <w:r>
              <w:rPr>
                <w:sz w:val="20"/>
              </w:rPr>
              <w:t xml:space="preserve">(п. 2 в ред. </w:t>
            </w:r>
            <w:hyperlink w:history="0" r:id="rId223"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30.12.2021 N 754-П)</w:t>
            </w:r>
          </w:p>
        </w:tc>
      </w:tr>
      <w:tr>
        <w:tc>
          <w:tcPr>
            <w:tcW w:w="567" w:type="dxa"/>
          </w:tcPr>
          <w:p>
            <w:pPr>
              <w:pStyle w:val="0"/>
              <w:jc w:val="center"/>
            </w:pPr>
            <w:r>
              <w:rPr>
                <w:sz w:val="20"/>
              </w:rPr>
              <w:t xml:space="preserve">3.</w:t>
            </w:r>
          </w:p>
        </w:tc>
        <w:tc>
          <w:tcPr>
            <w:tcW w:w="2891" w:type="dxa"/>
          </w:tcPr>
          <w:p>
            <w:pPr>
              <w:pStyle w:val="0"/>
              <w:jc w:val="both"/>
            </w:pPr>
            <w:r>
              <w:rPr>
                <w:sz w:val="20"/>
              </w:rPr>
              <w:t xml:space="preserve">Совершенствование системы профилактики правонарушений, снижение количества противоправных деяний и их проявлений, достижение и поддержание необходимого уровня защищенности населения Челябинской области от угроз криминального характера;</w:t>
            </w:r>
          </w:p>
          <w:p>
            <w:pPr>
              <w:pStyle w:val="0"/>
              <w:jc w:val="both"/>
            </w:pPr>
            <w:r>
              <w:rPr>
                <w:sz w:val="20"/>
              </w:rPr>
              <w:t xml:space="preserve">комплектование Вооруженных Сил Российской Федерации физически, морально и психологически подготовленными гражданами, получившими подготовку по основам военной службы и военно-учетным специальностям</w:t>
            </w:r>
          </w:p>
        </w:tc>
        <w:tc>
          <w:tcPr>
            <w:tcW w:w="2778" w:type="dxa"/>
          </w:tcPr>
          <w:p>
            <w:pPr>
              <w:pStyle w:val="0"/>
              <w:jc w:val="both"/>
            </w:pPr>
            <w:r>
              <w:rPr>
                <w:sz w:val="20"/>
              </w:rPr>
              <w:t xml:space="preserve">повышена удовлетворенность граждан защищенностью от преступности и иных противоправных посягательств;</w:t>
            </w:r>
          </w:p>
          <w:p>
            <w:pPr>
              <w:pStyle w:val="0"/>
              <w:jc w:val="both"/>
            </w:pPr>
            <w:r>
              <w:rPr>
                <w:sz w:val="20"/>
              </w:rPr>
              <w:t xml:space="preserve">сокращено количество преступлений;</w:t>
            </w:r>
          </w:p>
          <w:p>
            <w:pPr>
              <w:pStyle w:val="0"/>
              <w:jc w:val="both"/>
            </w:pPr>
            <w:r>
              <w:rPr>
                <w:sz w:val="20"/>
              </w:rPr>
              <w:t xml:space="preserve">выполнено государственное задание по призыву граждан на военную службу</w:t>
            </w:r>
          </w:p>
        </w:tc>
        <w:tc>
          <w:tcPr>
            <w:tcW w:w="2835" w:type="dxa"/>
          </w:tcPr>
          <w:p>
            <w:pPr>
              <w:pStyle w:val="0"/>
              <w:jc w:val="both"/>
            </w:pPr>
            <w:r>
              <w:rPr>
                <w:sz w:val="20"/>
              </w:rPr>
              <w:t xml:space="preserve">удовлетворенность граждан степенью защищенности от преступных и иных противоправных посягательств;</w:t>
            </w:r>
          </w:p>
          <w:p>
            <w:pPr>
              <w:pStyle w:val="0"/>
              <w:jc w:val="both"/>
            </w:pPr>
            <w:r>
              <w:rPr>
                <w:sz w:val="20"/>
              </w:rPr>
              <w:t xml:space="preserve">уровень преступности, количество зарегистрированных преступлений на 100 тыс. населения;</w:t>
            </w:r>
          </w:p>
          <w:p>
            <w:pPr>
              <w:pStyle w:val="0"/>
              <w:jc w:val="both"/>
            </w:pPr>
            <w:r>
              <w:rPr>
                <w:sz w:val="20"/>
              </w:rPr>
              <w:t xml:space="preserve">выполнение государственного задания по призыву граждан на военную службу</w:t>
            </w:r>
          </w:p>
        </w:tc>
      </w:tr>
      <w:tr>
        <w:tc>
          <w:tcPr>
            <w:tcW w:w="567" w:type="dxa"/>
          </w:tcPr>
          <w:p>
            <w:pPr>
              <w:pStyle w:val="0"/>
              <w:jc w:val="center"/>
            </w:pPr>
            <w:r>
              <w:rPr>
                <w:sz w:val="20"/>
              </w:rPr>
              <w:t xml:space="preserve">4.</w:t>
            </w:r>
          </w:p>
        </w:tc>
        <w:tc>
          <w:tcPr>
            <w:tcW w:w="2891" w:type="dxa"/>
          </w:tcPr>
          <w:p>
            <w:pPr>
              <w:pStyle w:val="0"/>
              <w:jc w:val="both"/>
            </w:pPr>
            <w:r>
              <w:rPr>
                <w:sz w:val="20"/>
              </w:rPr>
              <w:t xml:space="preserve">Обеспечение безопасности дорожного движения и снижение смертности в результате дорожно-транспортных происшествий</w:t>
            </w:r>
          </w:p>
        </w:tc>
        <w:tc>
          <w:tcPr>
            <w:tcW w:w="2778" w:type="dxa"/>
          </w:tcPr>
          <w:p>
            <w:pPr>
              <w:pStyle w:val="0"/>
              <w:jc w:val="both"/>
            </w:pPr>
            <w:r>
              <w:rPr>
                <w:sz w:val="20"/>
              </w:rPr>
              <w:t xml:space="preserve">снижено количество погибших в дорожно-транспортных происшествиях</w:t>
            </w:r>
          </w:p>
        </w:tc>
        <w:tc>
          <w:tcPr>
            <w:tcW w:w="2835" w:type="dxa"/>
          </w:tcPr>
          <w:p>
            <w:pPr>
              <w:pStyle w:val="0"/>
              <w:jc w:val="both"/>
            </w:pPr>
            <w:r>
              <w:rPr>
                <w:sz w:val="20"/>
              </w:rPr>
              <w:t xml:space="preserve">количество погибших в дорожно-транспортных происшествиях, человек на 100 тысяч населения</w:t>
            </w:r>
          </w:p>
        </w:tc>
      </w:tr>
      <w:tr>
        <w:tc>
          <w:tcPr>
            <w:gridSpan w:val="4"/>
            <w:tcW w:w="9071" w:type="dxa"/>
          </w:tcPr>
          <w:p>
            <w:pPr>
              <w:pStyle w:val="0"/>
              <w:outlineLvl w:val="3"/>
              <w:jc w:val="center"/>
            </w:pPr>
            <w:r>
              <w:rPr>
                <w:sz w:val="20"/>
              </w:rPr>
              <w:t xml:space="preserve">Подпрограмма "Мероприятия по гражданской обороне, защите от чрезвычайных ситуаций природного и техногенного характера, обеспечение радиационной безопасности"</w:t>
            </w:r>
          </w:p>
        </w:tc>
      </w:tr>
      <w:tr>
        <w:tblPrEx>
          <w:tblBorders>
            <w:insideH w:val="nil"/>
          </w:tblBorders>
        </w:tblPrEx>
        <w:tc>
          <w:tcPr>
            <w:tcW w:w="567" w:type="dxa"/>
            <w:tcBorders>
              <w:bottom w:val="nil"/>
            </w:tcBorders>
          </w:tcPr>
          <w:p>
            <w:pPr>
              <w:pStyle w:val="0"/>
              <w:jc w:val="center"/>
            </w:pPr>
            <w:r>
              <w:rPr>
                <w:sz w:val="20"/>
              </w:rPr>
              <w:t xml:space="preserve">5.</w:t>
            </w:r>
          </w:p>
        </w:tc>
        <w:tc>
          <w:tcPr>
            <w:tcW w:w="2891" w:type="dxa"/>
            <w:tcBorders>
              <w:bottom w:val="nil"/>
            </w:tcBorders>
          </w:tcPr>
          <w:p>
            <w:pPr>
              <w:pStyle w:val="0"/>
              <w:jc w:val="both"/>
            </w:pPr>
            <w:r>
              <w:rPr>
                <w:sz w:val="20"/>
              </w:rPr>
              <w:t xml:space="preserve">Защита населения и территории Челябинской области от чрезвычайных ситуаций природного и техногенного характера, гражданская оборона;</w:t>
            </w:r>
          </w:p>
          <w:p>
            <w:pPr>
              <w:pStyle w:val="0"/>
              <w:jc w:val="both"/>
            </w:pPr>
            <w:r>
              <w:rPr>
                <w:sz w:val="20"/>
              </w:rPr>
              <w:t xml:space="preserve">снижение до социально приемлемого уровня риска радиационного воздействия на население и окружающую среду</w:t>
            </w:r>
          </w:p>
        </w:tc>
        <w:tc>
          <w:tcPr>
            <w:tcW w:w="2778" w:type="dxa"/>
            <w:tcBorders>
              <w:bottom w:val="nil"/>
            </w:tcBorders>
          </w:tcPr>
          <w:p>
            <w:pPr>
              <w:pStyle w:val="0"/>
              <w:jc w:val="both"/>
            </w:pPr>
            <w:r>
              <w:rPr>
                <w:sz w:val="20"/>
              </w:rPr>
              <w:t xml:space="preserve">повышение уровня защищенности населения и территории Челябинской области от чрезвычайных ситуаций межмуниципального и регионального характера;</w:t>
            </w:r>
          </w:p>
          <w:p>
            <w:pPr>
              <w:pStyle w:val="0"/>
              <w:jc w:val="both"/>
            </w:pPr>
            <w:r>
              <w:rPr>
                <w:sz w:val="20"/>
              </w:rPr>
              <w:t xml:space="preserve">снижение количества погибших и пострадавших и размера материального ущерба вследствие чрезвычайных ситуаций;</w:t>
            </w:r>
          </w:p>
          <w:p>
            <w:pPr>
              <w:pStyle w:val="0"/>
              <w:jc w:val="both"/>
            </w:pPr>
            <w:r>
              <w:rPr>
                <w:sz w:val="20"/>
              </w:rPr>
              <w:t xml:space="preserve">снижение среднего времени оперативного реагирования экстренных оперативных служб и эффективная организация работы по оказанию помощи пострадавшим;</w:t>
            </w:r>
          </w:p>
          <w:p>
            <w:pPr>
              <w:pStyle w:val="0"/>
              <w:jc w:val="both"/>
            </w:pPr>
            <w:r>
              <w:rPr>
                <w:sz w:val="20"/>
              </w:rPr>
              <w:t xml:space="preserve">обеспечение органов государственной власти Челябинской области достоверной и независимой информацией о радиационной обстановке на подведомственной территории для принятия соответствующих решений;</w:t>
            </w:r>
          </w:p>
          <w:p>
            <w:pPr>
              <w:pStyle w:val="0"/>
              <w:jc w:val="both"/>
            </w:pPr>
            <w:r>
              <w:rPr>
                <w:sz w:val="20"/>
              </w:rPr>
              <w:t xml:space="preserve">информирование населения;</w:t>
            </w:r>
          </w:p>
          <w:p>
            <w:pPr>
              <w:pStyle w:val="0"/>
              <w:jc w:val="both"/>
            </w:pPr>
            <w:r>
              <w:rPr>
                <w:sz w:val="20"/>
              </w:rPr>
              <w:t xml:space="preserve">повышение безопасности жизнедеятельности населения на поставарийных территориях;</w:t>
            </w:r>
          </w:p>
          <w:p>
            <w:pPr>
              <w:pStyle w:val="0"/>
              <w:jc w:val="both"/>
            </w:pPr>
            <w:r>
              <w:rPr>
                <w:sz w:val="20"/>
              </w:rPr>
              <w:t xml:space="preserve">установка специальных информационных (предупреждающих) знаков вдоль реки Теча в пределах Челябинской области</w:t>
            </w:r>
          </w:p>
        </w:tc>
        <w:tc>
          <w:tcPr>
            <w:tcW w:w="2835" w:type="dxa"/>
            <w:tcBorders>
              <w:bottom w:val="nil"/>
            </w:tcBorders>
          </w:tcPr>
          <w:p>
            <w:pPr>
              <w:pStyle w:val="0"/>
              <w:jc w:val="both"/>
            </w:pPr>
            <w:r>
              <w:rPr>
                <w:sz w:val="20"/>
              </w:rPr>
              <w:t xml:space="preserve">количество проводимых контрольно-надзорных и профилактических мероприятий;</w:t>
            </w:r>
          </w:p>
          <w:p>
            <w:pPr>
              <w:pStyle w:val="0"/>
              <w:jc w:val="both"/>
            </w:pPr>
            <w:r>
              <w:rPr>
                <w:sz w:val="20"/>
              </w:rPr>
              <w:t xml:space="preserve">доля органов повседневного управления территориальной подсистемы РСЧС Челябинской области, осуществляющих информационное взаимодействие с использованием единой цифровой платформы сбора и обмена информации;</w:t>
            </w:r>
          </w:p>
          <w:p>
            <w:pPr>
              <w:pStyle w:val="0"/>
              <w:jc w:val="both"/>
            </w:pPr>
            <w:r>
              <w:rPr>
                <w:sz w:val="20"/>
              </w:rPr>
              <w:t xml:space="preserve">количество подготовленных и обученных должностных лиц и специалистов Челябинской областной подсистемы РСЧС;</w:t>
            </w:r>
          </w:p>
          <w:p>
            <w:pPr>
              <w:pStyle w:val="0"/>
              <w:jc w:val="both"/>
            </w:pPr>
            <w:r>
              <w:rPr>
                <w:sz w:val="20"/>
              </w:rPr>
              <w:t xml:space="preserve">охват оповещением населения, проживающего в зонах экстренного оповещения;</w:t>
            </w:r>
          </w:p>
          <w:p>
            <w:pPr>
              <w:pStyle w:val="0"/>
              <w:jc w:val="both"/>
            </w:pPr>
            <w:r>
              <w:rPr>
                <w:sz w:val="20"/>
              </w:rPr>
              <w:t xml:space="preserve">готовность к работе оборудования РАСЦО (региональный сегмент);</w:t>
            </w:r>
          </w:p>
          <w:p>
            <w:pPr>
              <w:pStyle w:val="0"/>
              <w:jc w:val="both"/>
            </w:pPr>
            <w:r>
              <w:rPr>
                <w:sz w:val="20"/>
              </w:rPr>
              <w:t xml:space="preserve">коэффициент функциональной и технической работоспособности сегмента системы-112 (по полномочиям Министерства безопасности);</w:t>
            </w:r>
          </w:p>
          <w:p>
            <w:pPr>
              <w:pStyle w:val="0"/>
              <w:jc w:val="both"/>
            </w:pPr>
            <w:r>
              <w:rPr>
                <w:sz w:val="20"/>
              </w:rPr>
              <w:t xml:space="preserve">время выезда аварийно-спасательной группы на вызов, в том числе: 1-й эшелон без дополнительной укладки; 1-й эшелон с дополнительной укладкой; 2-й эшелон, минут;</w:t>
            </w:r>
          </w:p>
          <w:p>
            <w:pPr>
              <w:pStyle w:val="0"/>
              <w:jc w:val="both"/>
            </w:pPr>
            <w:r>
              <w:rPr>
                <w:sz w:val="20"/>
              </w:rPr>
              <w:t xml:space="preserve">доля населения Челябинской области, для которого осуществляется комплексная оценка радиационной безопасности;</w:t>
            </w:r>
          </w:p>
          <w:p>
            <w:pPr>
              <w:pStyle w:val="0"/>
              <w:jc w:val="both"/>
            </w:pPr>
            <w:r>
              <w:rPr>
                <w:sz w:val="20"/>
              </w:rPr>
              <w:t xml:space="preserve">обеспеченность граждан, проживающих на территориях, подвергшихся радиоактивному загрязнению, объектами водоснабжения и водоотведения;</w:t>
            </w:r>
          </w:p>
          <w:p>
            <w:pPr>
              <w:pStyle w:val="0"/>
              <w:jc w:val="both"/>
            </w:pPr>
            <w:r>
              <w:rPr>
                <w:sz w:val="20"/>
              </w:rPr>
              <w:t xml:space="preserve">количество специальных информационных (предупреждающих) знаков, установленных вдоль реки Теча в пределах Челябинской области;</w:t>
            </w:r>
          </w:p>
          <w:p>
            <w:pPr>
              <w:pStyle w:val="0"/>
              <w:jc w:val="both"/>
            </w:pPr>
            <w:r>
              <w:rPr>
                <w:sz w:val="20"/>
              </w:rPr>
              <w:t xml:space="preserve">объемы ввода в эксплуатацию после реконструкции, капитального ремонта автомобильных дорог местного значения;</w:t>
            </w:r>
          </w:p>
          <w:p>
            <w:pPr>
              <w:pStyle w:val="0"/>
              <w:jc w:val="both"/>
            </w:pPr>
            <w:r>
              <w:rPr>
                <w:sz w:val="20"/>
              </w:rPr>
              <w:t xml:space="preserve">проектно-сметная документация на демонтаж радиационно загрязненного здания вивария;</w:t>
            </w:r>
          </w:p>
          <w:p>
            <w:pPr>
              <w:pStyle w:val="0"/>
              <w:jc w:val="both"/>
            </w:pPr>
            <w:r>
              <w:rPr>
                <w:sz w:val="20"/>
              </w:rPr>
              <w:t xml:space="preserve">количество приобретенных комплектов современного высокопроизводительного гидравлического аварийно-спасательного инструмента;</w:t>
            </w:r>
          </w:p>
          <w:p>
            <w:pPr>
              <w:pStyle w:val="0"/>
              <w:jc w:val="both"/>
            </w:pPr>
            <w:r>
              <w:rPr>
                <w:sz w:val="20"/>
              </w:rPr>
              <w:t xml:space="preserve">количество демонтированных радиационно загрязненных зданий;</w:t>
            </w:r>
          </w:p>
          <w:p>
            <w:pPr>
              <w:pStyle w:val="0"/>
              <w:jc w:val="both"/>
            </w:pPr>
            <w:r>
              <w:rPr>
                <w:sz w:val="20"/>
              </w:rPr>
              <w:t xml:space="preserve">количество обустроенных муниципальных пляжей на территории муниципальных образований Челябинской области;</w:t>
            </w:r>
          </w:p>
          <w:p>
            <w:pPr>
              <w:pStyle w:val="0"/>
              <w:jc w:val="both"/>
            </w:pPr>
            <w:r>
              <w:rPr>
                <w:sz w:val="20"/>
              </w:rPr>
              <w:t xml:space="preserve">количество проведенных форумов-диалогов;</w:t>
            </w:r>
          </w:p>
          <w:p>
            <w:pPr>
              <w:pStyle w:val="0"/>
              <w:jc w:val="both"/>
            </w:pPr>
            <w:r>
              <w:rPr>
                <w:sz w:val="20"/>
              </w:rPr>
              <w:t xml:space="preserve">количество приобретенной аварийно-спасательной автотехники для поисково-спасательной службы Челябинской области</w:t>
            </w:r>
          </w:p>
        </w:tc>
      </w:tr>
      <w:tr>
        <w:tblPrEx>
          <w:tblBorders>
            <w:insideH w:val="nil"/>
          </w:tblBorders>
        </w:tblPrEx>
        <w:tc>
          <w:tcPr>
            <w:gridSpan w:val="4"/>
            <w:tcW w:w="9071" w:type="dxa"/>
            <w:tcBorders>
              <w:top w:val="nil"/>
            </w:tcBorders>
          </w:tcPr>
          <w:p>
            <w:pPr>
              <w:pStyle w:val="0"/>
              <w:jc w:val="both"/>
            </w:pPr>
            <w:r>
              <w:rPr>
                <w:sz w:val="20"/>
              </w:rPr>
              <w:t xml:space="preserve">(п. 5 в ред. </w:t>
            </w:r>
            <w:hyperlink w:history="0" r:id="rId22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gridSpan w:val="4"/>
            <w:tcW w:w="9071" w:type="dxa"/>
          </w:tcPr>
          <w:p>
            <w:pPr>
              <w:pStyle w:val="0"/>
              <w:outlineLvl w:val="3"/>
              <w:jc w:val="center"/>
            </w:pPr>
            <w:r>
              <w:rPr>
                <w:sz w:val="20"/>
              </w:rPr>
              <w:t xml:space="preserve">Подпрограмма "Обеспечение пожарной безопасности Челябинской области"</w:t>
            </w:r>
          </w:p>
        </w:tc>
      </w:tr>
      <w:tr>
        <w:tblPrEx>
          <w:tblBorders>
            <w:insideH w:val="nil"/>
          </w:tblBorders>
        </w:tblPrEx>
        <w:tc>
          <w:tcPr>
            <w:tcW w:w="567" w:type="dxa"/>
            <w:tcBorders>
              <w:bottom w:val="nil"/>
            </w:tcBorders>
          </w:tcPr>
          <w:p>
            <w:pPr>
              <w:pStyle w:val="0"/>
              <w:jc w:val="center"/>
            </w:pPr>
            <w:r>
              <w:rPr>
                <w:sz w:val="20"/>
              </w:rPr>
              <w:t xml:space="preserve">6.</w:t>
            </w:r>
          </w:p>
        </w:tc>
        <w:tc>
          <w:tcPr>
            <w:tcW w:w="2891" w:type="dxa"/>
            <w:tcBorders>
              <w:bottom w:val="nil"/>
            </w:tcBorders>
          </w:tcPr>
          <w:p>
            <w:pPr>
              <w:pStyle w:val="0"/>
              <w:jc w:val="both"/>
            </w:pPr>
            <w:r>
              <w:rPr>
                <w:sz w:val="20"/>
              </w:rPr>
              <w:t xml:space="preserve">Повышение уровня защищенности населения и территории Челябинской области от пожаров</w:t>
            </w:r>
          </w:p>
        </w:tc>
        <w:tc>
          <w:tcPr>
            <w:tcW w:w="2778" w:type="dxa"/>
            <w:tcBorders>
              <w:bottom w:val="nil"/>
            </w:tcBorders>
          </w:tcPr>
          <w:p>
            <w:pPr>
              <w:pStyle w:val="0"/>
              <w:jc w:val="both"/>
            </w:pPr>
            <w:r>
              <w:rPr>
                <w:sz w:val="20"/>
              </w:rPr>
              <w:t xml:space="preserve">развитие и поддержание существующей инфраструктуры противопожарной службы Челябинской области в населенных пунктах, расположенных вне нормативного времени прибытия первого пожарного подразделения к месту вызова;</w:t>
            </w:r>
          </w:p>
          <w:p>
            <w:pPr>
              <w:pStyle w:val="0"/>
              <w:jc w:val="both"/>
            </w:pPr>
            <w:r>
              <w:rPr>
                <w:sz w:val="20"/>
              </w:rPr>
              <w:t xml:space="preserve">создание условий для организации подразделений добровольной пожарной охраны на территориях, где отсутствуют другие виды пожарной охраны;</w:t>
            </w:r>
          </w:p>
          <w:p>
            <w:pPr>
              <w:pStyle w:val="0"/>
              <w:jc w:val="both"/>
            </w:pPr>
            <w:r>
              <w:rPr>
                <w:sz w:val="20"/>
              </w:rPr>
              <w:t xml:space="preserve">обеспечение требуемого нормативного уровня противопожарного прикрытия населенных пунктов;</w:t>
            </w:r>
          </w:p>
          <w:p>
            <w:pPr>
              <w:pStyle w:val="0"/>
              <w:jc w:val="both"/>
            </w:pPr>
            <w:r>
              <w:rPr>
                <w:sz w:val="20"/>
              </w:rPr>
              <w:t xml:space="preserve">увеличение количества жилых помещений социально незащищенных семей, обеспеченных устройствами противопожарной безопасности;</w:t>
            </w:r>
          </w:p>
          <w:p>
            <w:pPr>
              <w:pStyle w:val="0"/>
              <w:jc w:val="both"/>
            </w:pPr>
            <w:r>
              <w:rPr>
                <w:sz w:val="20"/>
              </w:rPr>
              <w:t xml:space="preserve">увеличение количества граждан, обученных правилам пожарной безопасности</w:t>
            </w:r>
          </w:p>
        </w:tc>
        <w:tc>
          <w:tcPr>
            <w:tcW w:w="2835" w:type="dxa"/>
            <w:tcBorders>
              <w:bottom w:val="nil"/>
            </w:tcBorders>
          </w:tcPr>
          <w:p>
            <w:pPr>
              <w:pStyle w:val="0"/>
              <w:jc w:val="both"/>
            </w:pPr>
            <w:r>
              <w:rPr>
                <w:sz w:val="20"/>
              </w:rPr>
              <w:t xml:space="preserve">доля населенных пунктов, в которых не обеспечивается требуемый уровень пожарной безопасности, в общем количестве населенных пунктов;</w:t>
            </w:r>
          </w:p>
          <w:p>
            <w:pPr>
              <w:pStyle w:val="0"/>
              <w:jc w:val="both"/>
            </w:pPr>
            <w:r>
              <w:rPr>
                <w:sz w:val="20"/>
              </w:rPr>
              <w:t xml:space="preserve">количество постов ДПО, функционирующих с привлечением субсидии из областного бюджета;</w:t>
            </w:r>
          </w:p>
          <w:p>
            <w:pPr>
              <w:pStyle w:val="0"/>
              <w:jc w:val="both"/>
            </w:pPr>
            <w:r>
              <w:rPr>
                <w:sz w:val="20"/>
              </w:rPr>
              <w:t xml:space="preserve">количество населенных пунктов, в которых обеспечено круглосуточное нормативное противопожарное прикрытие территории постами добровольной пожарной охраны, функционирующими с привлечением субсидии из областного бюджета;</w:t>
            </w:r>
          </w:p>
          <w:p>
            <w:pPr>
              <w:pStyle w:val="0"/>
              <w:jc w:val="both"/>
            </w:pPr>
            <w:r>
              <w:rPr>
                <w:sz w:val="20"/>
              </w:rPr>
              <w:t xml:space="preserve">количество жилых помещений частного жилищного фонда, в которых проживают многодетные малоимущие семьи, многодетные семьи из числа семей, находящихся в социально опасном положении, одиноко проживающие пожилые граждане и одиноко проживающие инвалиды, состоящие на учете в учреждениях социального обслуживания, в которых установлены пожарные извещатели;</w:t>
            </w:r>
          </w:p>
          <w:p>
            <w:pPr>
              <w:pStyle w:val="0"/>
              <w:jc w:val="both"/>
            </w:pPr>
            <w:r>
              <w:rPr>
                <w:sz w:val="20"/>
              </w:rPr>
              <w:t xml:space="preserve">количество обученного населения мерам пожарной безопасности;</w:t>
            </w:r>
          </w:p>
          <w:p>
            <w:pPr>
              <w:pStyle w:val="0"/>
              <w:jc w:val="both"/>
            </w:pPr>
            <w:r>
              <w:rPr>
                <w:sz w:val="20"/>
              </w:rPr>
              <w:t xml:space="preserve">количество приобретенных мобильных комплексов для информирования населения об угрозе техногенных и ландшафтных пожаров или об угрозе возникновения чрезвычайных ситуаций;</w:t>
            </w:r>
          </w:p>
          <w:p>
            <w:pPr>
              <w:pStyle w:val="0"/>
              <w:jc w:val="both"/>
            </w:pPr>
            <w:r>
              <w:rPr>
                <w:sz w:val="20"/>
              </w:rPr>
              <w:t xml:space="preserve">количество оперативных и пожарных автомобилей, приобретенных для противопожарных подразделений;</w:t>
            </w:r>
          </w:p>
          <w:p>
            <w:pPr>
              <w:pStyle w:val="0"/>
              <w:jc w:val="both"/>
            </w:pPr>
            <w:r>
              <w:rPr>
                <w:sz w:val="20"/>
              </w:rPr>
              <w:t xml:space="preserve">количество построенных и реконструированных многофункциональных пожарных депо;</w:t>
            </w:r>
          </w:p>
          <w:p>
            <w:pPr>
              <w:pStyle w:val="0"/>
              <w:jc w:val="both"/>
            </w:pPr>
            <w:r>
              <w:rPr>
                <w:sz w:val="20"/>
              </w:rPr>
              <w:t xml:space="preserve">количество муниципальных образований, получивших субвенцию на реализацию переданных государственных полномочий в сфере обеспечения пожарной безопасности в части организации тушения ландшафтных (природных) пожаров</w:t>
            </w:r>
          </w:p>
        </w:tc>
      </w:tr>
      <w:tr>
        <w:tblPrEx>
          <w:tblBorders>
            <w:insideH w:val="nil"/>
          </w:tblBorders>
        </w:tblPrEx>
        <w:tc>
          <w:tcPr>
            <w:gridSpan w:val="4"/>
            <w:tcW w:w="9071" w:type="dxa"/>
            <w:tcBorders>
              <w:top w:val="nil"/>
            </w:tcBorders>
          </w:tcPr>
          <w:p>
            <w:pPr>
              <w:pStyle w:val="0"/>
              <w:jc w:val="both"/>
            </w:pPr>
            <w:r>
              <w:rPr>
                <w:sz w:val="20"/>
              </w:rPr>
              <w:t xml:space="preserve">(п. 6 в ред. </w:t>
            </w:r>
            <w:hyperlink w:history="0" r:id="rId225"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05.07.2022 N 395-П)</w:t>
            </w:r>
          </w:p>
        </w:tc>
      </w:tr>
      <w:tr>
        <w:tc>
          <w:tcPr>
            <w:gridSpan w:val="4"/>
            <w:tcW w:w="9071" w:type="dxa"/>
          </w:tcPr>
          <w:p>
            <w:pPr>
              <w:pStyle w:val="0"/>
              <w:outlineLvl w:val="3"/>
              <w:jc w:val="center"/>
            </w:pPr>
            <w:r>
              <w:rPr>
                <w:sz w:val="20"/>
              </w:rPr>
              <w:t xml:space="preserve">Подпрограмма 3 "Организация деятельности государственных органов и участие граждан в обеспечении общественной безопасности"</w:t>
            </w:r>
          </w:p>
        </w:tc>
      </w:tr>
      <w:tr>
        <w:tblPrEx>
          <w:tblBorders>
            <w:insideH w:val="nil"/>
          </w:tblBorders>
        </w:tblPrEx>
        <w:tc>
          <w:tcPr>
            <w:tcW w:w="567" w:type="dxa"/>
            <w:tcBorders>
              <w:bottom w:val="nil"/>
            </w:tcBorders>
          </w:tcPr>
          <w:p>
            <w:pPr>
              <w:pStyle w:val="0"/>
              <w:jc w:val="center"/>
            </w:pPr>
            <w:r>
              <w:rPr>
                <w:sz w:val="20"/>
              </w:rPr>
              <w:t xml:space="preserve">7.</w:t>
            </w:r>
          </w:p>
        </w:tc>
        <w:tc>
          <w:tcPr>
            <w:tcW w:w="2891" w:type="dxa"/>
            <w:tcBorders>
              <w:bottom w:val="nil"/>
            </w:tcBorders>
          </w:tcPr>
          <w:p>
            <w:pPr>
              <w:pStyle w:val="0"/>
              <w:jc w:val="both"/>
            </w:pPr>
            <w:r>
              <w:rPr>
                <w:sz w:val="20"/>
              </w:rPr>
              <w:t xml:space="preserve">Снижение количества противоправных деяний криминального характера и их проявлений;</w:t>
            </w:r>
          </w:p>
          <w:p>
            <w:pPr>
              <w:pStyle w:val="0"/>
              <w:jc w:val="both"/>
            </w:pPr>
            <w:r>
              <w:rPr>
                <w:sz w:val="20"/>
              </w:rPr>
              <w:t xml:space="preserve">координация мероприятий по профилактике незаконного потребления наркотических и психотропных веществ на территории Челябинской области;</w:t>
            </w:r>
          </w:p>
          <w:p>
            <w:pPr>
              <w:pStyle w:val="0"/>
              <w:jc w:val="both"/>
            </w:pPr>
            <w:r>
              <w:rPr>
                <w:sz w:val="20"/>
              </w:rPr>
              <w:t xml:space="preserve">стимулирование граждан в целях развития добровольчества и патриотического воспитания граждан в сфере общественной безопасности;</w:t>
            </w:r>
          </w:p>
          <w:p>
            <w:pPr>
              <w:pStyle w:val="0"/>
              <w:jc w:val="both"/>
            </w:pPr>
            <w:r>
              <w:rPr>
                <w:sz w:val="20"/>
              </w:rPr>
              <w:t xml:space="preserve">создание условий для обеспечения гарантированного комплектования Вооруженных Сил Российской Федерации</w:t>
            </w:r>
          </w:p>
        </w:tc>
        <w:tc>
          <w:tcPr>
            <w:tcW w:w="2778" w:type="dxa"/>
            <w:tcBorders>
              <w:bottom w:val="nil"/>
            </w:tcBorders>
          </w:tcPr>
          <w:p>
            <w:pPr>
              <w:pStyle w:val="0"/>
              <w:jc w:val="both"/>
            </w:pPr>
            <w:r>
              <w:rPr>
                <w:sz w:val="20"/>
              </w:rPr>
              <w:t xml:space="preserve">повышение эффективности противодействия преступным проявлениям, совершенствование профилактики правонарушений;</w:t>
            </w:r>
          </w:p>
          <w:p>
            <w:pPr>
              <w:pStyle w:val="0"/>
              <w:jc w:val="both"/>
            </w:pPr>
            <w:r>
              <w:rPr>
                <w:sz w:val="20"/>
              </w:rPr>
              <w:t xml:space="preserve">снижение количества преступлений, совершаемых с использованием огнестрельного оружия;</w:t>
            </w:r>
          </w:p>
          <w:p>
            <w:pPr>
              <w:pStyle w:val="0"/>
              <w:jc w:val="both"/>
            </w:pPr>
            <w:r>
              <w:rPr>
                <w:sz w:val="20"/>
              </w:rPr>
              <w:t xml:space="preserve">снижение уровня незаконного потребления наркотических средств и психотропных веществ жителями Челябинской области;</w:t>
            </w:r>
          </w:p>
          <w:p>
            <w:pPr>
              <w:pStyle w:val="0"/>
              <w:jc w:val="both"/>
            </w:pPr>
            <w:r>
              <w:rPr>
                <w:sz w:val="20"/>
              </w:rPr>
              <w:t xml:space="preserve">изучение общественного мнения о распространенности наркомании в регионе;</w:t>
            </w:r>
          </w:p>
          <w:p>
            <w:pPr>
              <w:pStyle w:val="0"/>
              <w:jc w:val="both"/>
            </w:pPr>
            <w:r>
              <w:rPr>
                <w:sz w:val="20"/>
              </w:rPr>
              <w:t xml:space="preserve">обеспечение участия граждан в мероприятиях, посвященных государственным, профессиональным воинским праздникам, дням воинской славы и памятным датам России;</w:t>
            </w:r>
          </w:p>
          <w:p>
            <w:pPr>
              <w:pStyle w:val="0"/>
              <w:jc w:val="both"/>
            </w:pPr>
            <w:r>
              <w:rPr>
                <w:sz w:val="20"/>
              </w:rPr>
              <w:t xml:space="preserve">увеличение количества граждан, привлекаемых к обеспечению общественного правопорядка;</w:t>
            </w:r>
          </w:p>
          <w:p>
            <w:pPr>
              <w:pStyle w:val="0"/>
              <w:jc w:val="both"/>
            </w:pPr>
            <w:r>
              <w:rPr>
                <w:sz w:val="20"/>
              </w:rPr>
              <w:t xml:space="preserve">выполнение государственного контракта по подготовке допризывной молодежи по военно-учетным специальностям;</w:t>
            </w:r>
          </w:p>
          <w:p>
            <w:pPr>
              <w:pStyle w:val="0"/>
              <w:jc w:val="both"/>
            </w:pPr>
            <w:r>
              <w:rPr>
                <w:sz w:val="20"/>
              </w:rPr>
              <w:t xml:space="preserve">обустройство воинских захоронений</w:t>
            </w:r>
          </w:p>
        </w:tc>
        <w:tc>
          <w:tcPr>
            <w:tcW w:w="2835" w:type="dxa"/>
            <w:tcBorders>
              <w:bottom w:val="nil"/>
            </w:tcBorders>
          </w:tcPr>
          <w:p>
            <w:pPr>
              <w:pStyle w:val="0"/>
              <w:jc w:val="both"/>
            </w:pPr>
            <w:r>
              <w:rPr>
                <w:sz w:val="20"/>
              </w:rPr>
              <w:t xml:space="preserve">количество выявленных административных правонарушений, предусмотренных </w:t>
            </w:r>
            <w:hyperlink w:history="0" r:id="rId226"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w:t>
            </w:r>
          </w:p>
          <w:p>
            <w:pPr>
              <w:pStyle w:val="0"/>
              <w:jc w:val="both"/>
            </w:pPr>
            <w:r>
              <w:rPr>
                <w:sz w:val="20"/>
              </w:rPr>
              <w:t xml:space="preserve">количество материалов, составленных по сообщениям о нарушениях, предусмотренных </w:t>
            </w:r>
            <w:hyperlink w:history="0" r:id="rId227"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w:t>
            </w:r>
          </w:p>
          <w:p>
            <w:pPr>
              <w:pStyle w:val="0"/>
              <w:jc w:val="both"/>
            </w:pPr>
            <w:r>
              <w:rPr>
                <w:sz w:val="20"/>
              </w:rPr>
              <w:t xml:space="preserve">количество созданных информационно-аналитических систем обработки, хранения и поиска биометрических данных граждан для использования в целях обеспечения правопорядка, общественной безопасности в городе Челябинске и Челябинской области;</w:t>
            </w:r>
          </w:p>
          <w:p>
            <w:pPr>
              <w:pStyle w:val="0"/>
              <w:jc w:val="both"/>
            </w:pPr>
            <w:r>
              <w:rPr>
                <w:sz w:val="20"/>
              </w:rPr>
              <w:t xml:space="preserve">объем выплаченных средств от сумм, утвержденных для выплаты по добровольной сдаче гражданами незаконно хранящихся оружия, боеприпасов и взрывчатых веществ;</w:t>
            </w:r>
          </w:p>
          <w:p>
            <w:pPr>
              <w:pStyle w:val="0"/>
              <w:jc w:val="both"/>
            </w:pPr>
            <w:r>
              <w:rPr>
                <w:sz w:val="20"/>
              </w:rPr>
              <w:t xml:space="preserve">количество членов семей сотрудников правоохранительных органов, погибших при исполнении служебных обязанностей, принявших участие в проведении торжественного приема Губернатора Челябинской области;</w:t>
            </w:r>
          </w:p>
          <w:p>
            <w:pPr>
              <w:pStyle w:val="0"/>
              <w:jc w:val="both"/>
            </w:pPr>
            <w:r>
              <w:rPr>
                <w:sz w:val="20"/>
              </w:rPr>
              <w:t xml:space="preserve">количество информационных систем видеонаблюдения, подключенных к модулю спецсегмента специального раздела вычислительной инфраструктуры аппаратно-программного комплекса "Безопасный город";</w:t>
            </w:r>
          </w:p>
          <w:p>
            <w:pPr>
              <w:pStyle w:val="0"/>
              <w:jc w:val="both"/>
            </w:pPr>
            <w:r>
              <w:rPr>
                <w:sz w:val="20"/>
              </w:rPr>
              <w:t xml:space="preserve">количество казачьих обществ, участвующих в охране общественного порядка с привлечением субсидии из областного бюджета;</w:t>
            </w:r>
          </w:p>
          <w:p>
            <w:pPr>
              <w:pStyle w:val="0"/>
              <w:jc w:val="both"/>
            </w:pPr>
            <w:r>
              <w:rPr>
                <w:sz w:val="20"/>
              </w:rPr>
              <w:t xml:space="preserve">количество приобретенных комплектов форменной полевой одежды для членов казачьих обществ;</w:t>
            </w:r>
          </w:p>
          <w:p>
            <w:pPr>
              <w:pStyle w:val="0"/>
              <w:jc w:val="both"/>
            </w:pPr>
            <w:r>
              <w:rPr>
                <w:sz w:val="20"/>
              </w:rPr>
              <w:t xml:space="preserve">количество часов, проведенных на охране общественного порядка членами казачьих обществ;</w:t>
            </w:r>
          </w:p>
          <w:p>
            <w:pPr>
              <w:pStyle w:val="0"/>
              <w:jc w:val="both"/>
            </w:pPr>
            <w:r>
              <w:rPr>
                <w:sz w:val="20"/>
              </w:rPr>
              <w:t xml:space="preserve">количество часов, проведенных на охране общественного порядка членами добровольной народной дружины;</w:t>
            </w:r>
          </w:p>
          <w:p>
            <w:pPr>
              <w:pStyle w:val="0"/>
              <w:jc w:val="both"/>
            </w:pPr>
            <w:r>
              <w:rPr>
                <w:sz w:val="20"/>
              </w:rPr>
              <w:t xml:space="preserve">удельный вес отдельных категорий лиц, осуществляющих охрану общественного порядка на территории Челябинской области, получающих ежеквартальную денежную выплату, в общем количестве лиц указанной категории, включенных территориальным органом федерального органа исполнительной власти на региональном уровне, обеспечивающим безопасность граждан и общественный порядок в общественных местах, в список лиц, имеющих право на получение ежеквартальной денежной выплаты;</w:t>
            </w:r>
          </w:p>
          <w:p>
            <w:pPr>
              <w:pStyle w:val="0"/>
              <w:jc w:val="both"/>
            </w:pPr>
            <w:r>
              <w:rPr>
                <w:sz w:val="20"/>
              </w:rPr>
              <w:t xml:space="preserve">количество опрошенных человек;</w:t>
            </w:r>
          </w:p>
          <w:p>
            <w:pPr>
              <w:pStyle w:val="0"/>
              <w:jc w:val="both"/>
            </w:pPr>
            <w:r>
              <w:rPr>
                <w:sz w:val="20"/>
              </w:rPr>
              <w:t xml:space="preserve">уровень распространенности употребления наркотиков;</w:t>
            </w:r>
          </w:p>
          <w:p>
            <w:pPr>
              <w:pStyle w:val="0"/>
              <w:jc w:val="both"/>
            </w:pPr>
            <w:r>
              <w:rPr>
                <w:sz w:val="20"/>
              </w:rPr>
              <w:t xml:space="preserve">доля подростков и молодежи в возрасте от 11 до 24 лет, вовлеченных в профилактические мероприятия, в общей численности указанной категории лиц;</w:t>
            </w:r>
          </w:p>
          <w:p>
            <w:pPr>
              <w:pStyle w:val="0"/>
              <w:jc w:val="both"/>
            </w:pPr>
            <w:r>
              <w:rPr>
                <w:sz w:val="20"/>
              </w:rPr>
              <w:t xml:space="preserve">количество народных дружин, участвующих в охране общественного порядка;</w:t>
            </w:r>
          </w:p>
          <w:p>
            <w:pPr>
              <w:pStyle w:val="0"/>
              <w:jc w:val="both"/>
            </w:pPr>
            <w:r>
              <w:rPr>
                <w:sz w:val="20"/>
              </w:rPr>
              <w:t xml:space="preserve">количество участников добровольных объединений, прошедших обучение;</w:t>
            </w:r>
          </w:p>
          <w:p>
            <w:pPr>
              <w:pStyle w:val="0"/>
              <w:jc w:val="both"/>
            </w:pPr>
            <w:r>
              <w:rPr>
                <w:sz w:val="20"/>
              </w:rPr>
              <w:t xml:space="preserve">количество мероприятий в сфере культуры безопасности и ликвидации чрезвычайных ситуаций;</w:t>
            </w:r>
          </w:p>
          <w:p>
            <w:pPr>
              <w:pStyle w:val="0"/>
              <w:jc w:val="both"/>
            </w:pPr>
            <w:r>
              <w:rPr>
                <w:sz w:val="20"/>
              </w:rPr>
              <w:t xml:space="preserve">количество граждан, удостоенных премии в области защиты населения от чрезвычайных ситуаций;</w:t>
            </w:r>
          </w:p>
          <w:p>
            <w:pPr>
              <w:pStyle w:val="0"/>
              <w:jc w:val="both"/>
            </w:pPr>
            <w:r>
              <w:rPr>
                <w:sz w:val="20"/>
              </w:rPr>
              <w:t xml:space="preserve">доля граждан, подлежащих призыву на военную службу, занимающихся военно-прикладными и техническими видами спорта, от общего количества граждан, подлежащих призыву на военную службу;</w:t>
            </w:r>
          </w:p>
          <w:p>
            <w:pPr>
              <w:pStyle w:val="0"/>
              <w:jc w:val="both"/>
            </w:pPr>
            <w:r>
              <w:rPr>
                <w:sz w:val="20"/>
              </w:rPr>
              <w:t xml:space="preserve">количество граждан, участвующих в проводимых мероприятиях, посвященных государственным, профессиональным воинским праздникам, дням воинской славы и памятным датам России;</w:t>
            </w:r>
          </w:p>
          <w:p>
            <w:pPr>
              <w:pStyle w:val="0"/>
              <w:jc w:val="both"/>
            </w:pPr>
            <w:r>
              <w:rPr>
                <w:sz w:val="20"/>
              </w:rPr>
              <w:t xml:space="preserve">подготовка граждан по военно-учетным специальностям, подлежащих очередному призыву;</w:t>
            </w:r>
          </w:p>
          <w:p>
            <w:pPr>
              <w:pStyle w:val="0"/>
              <w:jc w:val="both"/>
            </w:pPr>
            <w:r>
              <w:rPr>
                <w:sz w:val="20"/>
              </w:rPr>
              <w:t xml:space="preserve">количество обустроенных воинских захоронений;</w:t>
            </w:r>
          </w:p>
          <w:p>
            <w:pPr>
              <w:pStyle w:val="0"/>
              <w:jc w:val="both"/>
            </w:pPr>
            <w:r>
              <w:rPr>
                <w:sz w:val="20"/>
              </w:rPr>
              <w:t xml:space="preserve">количество граждан, получивших ежемесячную денежную выплату как дополнительную меру социальной поддержки лиц, работавших спасателями в аварийно-спасательных службах Челябинской области;</w:t>
            </w:r>
          </w:p>
          <w:p>
            <w:pPr>
              <w:pStyle w:val="0"/>
              <w:jc w:val="both"/>
            </w:pPr>
            <w:r>
              <w:rPr>
                <w:sz w:val="20"/>
              </w:rPr>
              <w:t xml:space="preserve">количество работников военных комиссариатов, не являющихся военнослужащими Министерства обороны Российской Федерации, получивших премию Губернатора Челябинской области;</w:t>
            </w:r>
          </w:p>
          <w:p>
            <w:pPr>
              <w:pStyle w:val="0"/>
              <w:jc w:val="both"/>
            </w:pPr>
            <w:r>
              <w:rPr>
                <w:sz w:val="20"/>
              </w:rPr>
              <w:t xml:space="preserve">количество профилактических мероприятий, направленных на предотвращение мошенничеств с использованием информационно-телекоммуникационных технологий;</w:t>
            </w:r>
          </w:p>
          <w:p>
            <w:pPr>
              <w:pStyle w:val="0"/>
              <w:jc w:val="both"/>
            </w:pPr>
            <w:r>
              <w:rPr>
                <w:sz w:val="20"/>
              </w:rPr>
              <w:t xml:space="preserve">количество мероприятий, проведенных АНО "ЦОБ 74", связанных с осуществлением уставной деятельности;</w:t>
            </w:r>
          </w:p>
          <w:p>
            <w:pPr>
              <w:pStyle w:val="0"/>
              <w:jc w:val="both"/>
            </w:pPr>
            <w:r>
              <w:rPr>
                <w:sz w:val="20"/>
              </w:rPr>
              <w:t xml:space="preserve">количество проведенных областных конкурсов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в порядке, установленном Губернатором Челябинской области;</w:t>
            </w:r>
          </w:p>
          <w:p>
            <w:pPr>
              <w:pStyle w:val="0"/>
              <w:jc w:val="both"/>
            </w:pPr>
            <w:r>
              <w:rPr>
                <w:sz w:val="20"/>
              </w:rPr>
              <w:t xml:space="preserve">количество мероприятий по техническим и военно-прикладным видам спорта среди различных возрастных групп населения;</w:t>
            </w:r>
          </w:p>
          <w:p>
            <w:pPr>
              <w:pStyle w:val="0"/>
              <w:jc w:val="both"/>
            </w:pPr>
            <w:r>
              <w:rPr>
                <w:sz w:val="20"/>
              </w:rPr>
              <w:t xml:space="preserve">количество созданных центров управления нарядами в Главном управлении Министерства внутренних дел Российской Федерации по Челябинской области</w:t>
            </w:r>
          </w:p>
        </w:tc>
      </w:tr>
      <w:tr>
        <w:tblPrEx>
          <w:tblBorders>
            <w:insideH w:val="nil"/>
          </w:tblBorders>
        </w:tblPrEx>
        <w:tc>
          <w:tcPr>
            <w:gridSpan w:val="4"/>
            <w:tcW w:w="9071" w:type="dxa"/>
            <w:tcBorders>
              <w:top w:val="nil"/>
            </w:tcBorders>
          </w:tcPr>
          <w:p>
            <w:pPr>
              <w:pStyle w:val="0"/>
              <w:jc w:val="both"/>
            </w:pPr>
            <w:r>
              <w:rPr>
                <w:sz w:val="20"/>
              </w:rPr>
              <w:t xml:space="preserve">(п. 7 в ред. </w:t>
            </w:r>
            <w:hyperlink w:history="0" r:id="rId22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gridSpan w:val="4"/>
            <w:tcW w:w="9071" w:type="dxa"/>
          </w:tcPr>
          <w:p>
            <w:pPr>
              <w:pStyle w:val="0"/>
              <w:outlineLvl w:val="3"/>
              <w:jc w:val="center"/>
            </w:pPr>
            <w:r>
              <w:rPr>
                <w:sz w:val="20"/>
              </w:rPr>
              <w:t xml:space="preserve">Подпрограмма "Реализация регионального проекта "Безопасность дорожного движения в Челябинской области"</w:t>
            </w:r>
          </w:p>
        </w:tc>
      </w:tr>
      <w:tr>
        <w:tblPrEx>
          <w:tblBorders>
            <w:insideH w:val="nil"/>
          </w:tblBorders>
        </w:tblPrEx>
        <w:tc>
          <w:tcPr>
            <w:tcW w:w="567" w:type="dxa"/>
            <w:tcBorders>
              <w:bottom w:val="nil"/>
            </w:tcBorders>
          </w:tcPr>
          <w:p>
            <w:pPr>
              <w:pStyle w:val="0"/>
              <w:jc w:val="center"/>
            </w:pPr>
            <w:r>
              <w:rPr>
                <w:sz w:val="20"/>
              </w:rPr>
              <w:t xml:space="preserve">8.</w:t>
            </w:r>
          </w:p>
        </w:tc>
        <w:tc>
          <w:tcPr>
            <w:tcW w:w="2891" w:type="dxa"/>
            <w:tcBorders>
              <w:bottom w:val="nil"/>
            </w:tcBorders>
          </w:tcPr>
          <w:p>
            <w:pPr>
              <w:pStyle w:val="0"/>
              <w:jc w:val="both"/>
            </w:pPr>
            <w:r>
              <w:rPr>
                <w:sz w:val="20"/>
              </w:rPr>
              <w:t xml:space="preserve">Обеспечение соблюдения норм и правил в области безопасности дорожного движения;</w:t>
            </w:r>
          </w:p>
          <w:p>
            <w:pPr>
              <w:pStyle w:val="0"/>
              <w:jc w:val="both"/>
            </w:pPr>
            <w:r>
              <w:rPr>
                <w:sz w:val="20"/>
              </w:rPr>
              <w:t xml:space="preserve">медицинское обеспечение безопасности дорожного движения и оказания помощи пострадавшим в дорожно-транспортных происшествиях;</w:t>
            </w:r>
          </w:p>
          <w:p>
            <w:pPr>
              <w:pStyle w:val="0"/>
              <w:jc w:val="both"/>
            </w:pPr>
            <w:r>
              <w:rPr>
                <w:sz w:val="20"/>
              </w:rPr>
              <w:t xml:space="preserve">совершенствование обучения детей основам </w:t>
            </w:r>
            <w:hyperlink w:history="0" r:id="rId229"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и привитие им навыков безопасного поведения на дорогах</w:t>
            </w:r>
          </w:p>
        </w:tc>
        <w:tc>
          <w:tcPr>
            <w:tcW w:w="2778" w:type="dxa"/>
            <w:tcBorders>
              <w:bottom w:val="nil"/>
            </w:tcBorders>
          </w:tcPr>
          <w:p>
            <w:pPr>
              <w:pStyle w:val="0"/>
              <w:jc w:val="both"/>
            </w:pPr>
            <w:r>
              <w:rPr>
                <w:sz w:val="20"/>
              </w:rPr>
              <w:t xml:space="preserve">снижение количества дорожно-транспортных происшествий;</w:t>
            </w:r>
          </w:p>
          <w:p>
            <w:pPr>
              <w:pStyle w:val="0"/>
              <w:jc w:val="both"/>
            </w:pPr>
            <w:r>
              <w:rPr>
                <w:sz w:val="20"/>
              </w:rPr>
              <w:t xml:space="preserve">снижение смертности населения в результате дорожно-транспортных происшествий;</w:t>
            </w:r>
          </w:p>
          <w:p>
            <w:pPr>
              <w:pStyle w:val="0"/>
              <w:jc w:val="both"/>
            </w:pPr>
            <w:r>
              <w:rPr>
                <w:sz w:val="20"/>
              </w:rPr>
              <w:t xml:space="preserve">повышение правового сознания граждан в области обеспечения безопасности дорожного движения, усовершенствование организации движения транспортных средств и пешеходов;</w:t>
            </w:r>
          </w:p>
          <w:p>
            <w:pPr>
              <w:pStyle w:val="0"/>
              <w:jc w:val="both"/>
            </w:pPr>
            <w:r>
              <w:rPr>
                <w:sz w:val="20"/>
              </w:rPr>
              <w:t xml:space="preserve">обеспечение функционирования работоспособных видеокамер;</w:t>
            </w:r>
          </w:p>
          <w:p>
            <w:pPr>
              <w:pStyle w:val="0"/>
              <w:jc w:val="both"/>
            </w:pPr>
            <w:r>
              <w:rPr>
                <w:sz w:val="20"/>
              </w:rPr>
              <w:t xml:space="preserve">проведение профилактических мероприятий в области дорожного движения;</w:t>
            </w:r>
          </w:p>
          <w:p>
            <w:pPr>
              <w:pStyle w:val="0"/>
              <w:jc w:val="both"/>
            </w:pPr>
            <w:r>
              <w:rPr>
                <w:sz w:val="20"/>
              </w:rPr>
              <w:t xml:space="preserve">обустройство медицинских организаций специальными медицинскими средствами</w:t>
            </w:r>
          </w:p>
        </w:tc>
        <w:tc>
          <w:tcPr>
            <w:tcW w:w="2835" w:type="dxa"/>
            <w:tcBorders>
              <w:bottom w:val="nil"/>
            </w:tcBorders>
          </w:tcPr>
          <w:p>
            <w:pPr>
              <w:pStyle w:val="0"/>
              <w:jc w:val="both"/>
            </w:pPr>
            <w:r>
              <w:rPr>
                <w:sz w:val="20"/>
              </w:rPr>
              <w:t xml:space="preserve">количество стационарных камер фотовидеофиксации нарушений </w:t>
            </w:r>
            <w:hyperlink w:history="0" r:id="rId230"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p>
            <w:pPr>
              <w:pStyle w:val="0"/>
              <w:jc w:val="both"/>
            </w:pPr>
            <w:r>
              <w:rPr>
                <w:sz w:val="20"/>
              </w:rPr>
              <w:t xml:space="preserve">увеличение количества стационарных камер фотовидеофиксации нарушений </w:t>
            </w:r>
            <w:hyperlink w:history="0" r:id="rId231"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 федерального, регионального или межмуниципального, местного значения к 2024 году до 778 процентов от базового количества 2017 года (базовое количество - 216 камер);</w:t>
            </w:r>
          </w:p>
          <w:p>
            <w:pPr>
              <w:pStyle w:val="0"/>
              <w:jc w:val="both"/>
            </w:pPr>
            <w:r>
              <w:rPr>
                <w:sz w:val="20"/>
              </w:rPr>
              <w:t xml:space="preserve">количество приобретенных устройств автоматических для сердечно-легочной реанимации;</w:t>
            </w:r>
          </w:p>
          <w:p>
            <w:pPr>
              <w:pStyle w:val="0"/>
              <w:jc w:val="both"/>
            </w:pPr>
            <w:r>
              <w:rPr>
                <w:sz w:val="20"/>
              </w:rPr>
              <w:t xml:space="preserve">количество тактико-специальных учений по ликвидации последствий чрезвычайных ситуаций, связанных с крупными дорожно-транспортными происшествиями;</w:t>
            </w:r>
          </w:p>
          <w:p>
            <w:pPr>
              <w:pStyle w:val="0"/>
              <w:jc w:val="both"/>
            </w:pPr>
            <w:r>
              <w:rPr>
                <w:sz w:val="20"/>
              </w:rPr>
              <w:t xml:space="preserve">доля учащихся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 от общего количества учащихся Челябинской области;</w:t>
            </w:r>
          </w:p>
          <w:p>
            <w:pPr>
              <w:pStyle w:val="0"/>
              <w:jc w:val="both"/>
            </w:pPr>
            <w:r>
              <w:rPr>
                <w:sz w:val="20"/>
              </w:rPr>
              <w:t xml:space="preserve">количество обучающихся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w:t>
            </w:r>
          </w:p>
          <w:p>
            <w:pPr>
              <w:pStyle w:val="0"/>
              <w:jc w:val="both"/>
            </w:pPr>
            <w:r>
              <w:rPr>
                <w:sz w:val="20"/>
              </w:rPr>
              <w:t xml:space="preserve">количество видов разработанных и распространенных наглядных материалов, содержащих информацию профилактической направленности в области дорожного движения;</w:t>
            </w:r>
          </w:p>
          <w:p>
            <w:pPr>
              <w:pStyle w:val="0"/>
              <w:jc w:val="both"/>
            </w:pPr>
            <w:r>
              <w:rPr>
                <w:sz w:val="20"/>
              </w:rPr>
              <w:t xml:space="preserve">количество проведенных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w:t>
            </w:r>
          </w:p>
        </w:tc>
      </w:tr>
      <w:tr>
        <w:tblPrEx>
          <w:tblBorders>
            <w:insideH w:val="nil"/>
          </w:tblBorders>
        </w:tblPrEx>
        <w:tc>
          <w:tcPr>
            <w:gridSpan w:val="4"/>
            <w:tcW w:w="9071" w:type="dxa"/>
            <w:tcBorders>
              <w:top w:val="nil"/>
            </w:tcBorders>
          </w:tcPr>
          <w:p>
            <w:pPr>
              <w:pStyle w:val="0"/>
              <w:jc w:val="both"/>
            </w:pPr>
            <w:r>
              <w:rPr>
                <w:sz w:val="20"/>
              </w:rPr>
              <w:t xml:space="preserve">(п. 8 в ред. </w:t>
            </w:r>
            <w:hyperlink w:history="0" r:id="rId23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bl>
    <w:p>
      <w:pPr>
        <w:pStyle w:val="0"/>
        <w:jc w:val="both"/>
      </w:pPr>
      <w:r>
        <w:rPr>
          <w:sz w:val="20"/>
        </w:rPr>
      </w:r>
    </w:p>
    <w:p>
      <w:pPr>
        <w:pStyle w:val="0"/>
        <w:outlineLvl w:val="2"/>
        <w:jc w:val="right"/>
      </w:pPr>
      <w:r>
        <w:rPr>
          <w:sz w:val="20"/>
        </w:rPr>
        <w:t xml:space="preserve">Таблица 4</w:t>
      </w:r>
    </w:p>
    <w:p>
      <w:pPr>
        <w:pStyle w:val="0"/>
        <w:jc w:val="both"/>
      </w:pPr>
      <w:r>
        <w:rPr>
          <w:sz w:val="20"/>
        </w:rPr>
      </w:r>
    </w:p>
    <w:bookmarkStart w:id="2748" w:name="P2748"/>
    <w:bookmarkEnd w:id="2748"/>
    <w:p>
      <w:pPr>
        <w:pStyle w:val="2"/>
        <w:jc w:val="center"/>
      </w:pPr>
      <w:r>
        <w:rPr>
          <w:sz w:val="20"/>
        </w:rPr>
        <w:t xml:space="preserve">Обоснование состава и значений соответствующих целевых</w:t>
      </w:r>
    </w:p>
    <w:p>
      <w:pPr>
        <w:pStyle w:val="2"/>
        <w:jc w:val="center"/>
      </w:pPr>
      <w:r>
        <w:rPr>
          <w:sz w:val="20"/>
        </w:rPr>
        <w:t xml:space="preserve">показателей (индикаторов) государственной программы</w:t>
      </w:r>
    </w:p>
    <w:p>
      <w:pPr>
        <w:pStyle w:val="2"/>
        <w:jc w:val="center"/>
      </w:pPr>
      <w:r>
        <w:rPr>
          <w:sz w:val="20"/>
        </w:rPr>
        <w:t xml:space="preserve">(структурных элементов государственной программы),</w:t>
      </w:r>
    </w:p>
    <w:p>
      <w:pPr>
        <w:pStyle w:val="2"/>
        <w:jc w:val="center"/>
      </w:pPr>
      <w:r>
        <w:rPr>
          <w:sz w:val="20"/>
        </w:rPr>
        <w:t xml:space="preserve">методика расчета значений целевых показателей</w:t>
      </w:r>
    </w:p>
    <w:p>
      <w:pPr>
        <w:pStyle w:val="2"/>
        <w:jc w:val="center"/>
      </w:pPr>
      <w:r>
        <w:rPr>
          <w:sz w:val="20"/>
        </w:rPr>
        <w:t xml:space="preserve">(индикаторов), источник получения информации о данных</w:t>
      </w:r>
    </w:p>
    <w:p>
      <w:pPr>
        <w:pStyle w:val="2"/>
        <w:jc w:val="center"/>
      </w:pPr>
      <w:r>
        <w:rPr>
          <w:sz w:val="20"/>
        </w:rPr>
        <w:t xml:space="preserve">показателях (индикаторах) и оценка влияния внешних факторов</w:t>
      </w:r>
    </w:p>
    <w:p>
      <w:pPr>
        <w:pStyle w:val="2"/>
        <w:jc w:val="center"/>
      </w:pPr>
      <w:r>
        <w:rPr>
          <w:sz w:val="20"/>
        </w:rPr>
        <w:t xml:space="preserve">и условий на их достижение</w:t>
      </w:r>
    </w:p>
    <w:p>
      <w:pPr>
        <w:pStyle w:val="0"/>
        <w:jc w:val="center"/>
      </w:pPr>
      <w:r>
        <w:rPr>
          <w:sz w:val="20"/>
        </w:rPr>
        <w:t xml:space="preserve">(в ред. </w:t>
      </w:r>
      <w:hyperlink w:history="0" r:id="rId233"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28.12.2022 N 779-П)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3175"/>
        <w:gridCol w:w="3543"/>
        <w:gridCol w:w="2694"/>
        <w:gridCol w:w="2268"/>
      </w:tblGrid>
      <w:tr>
        <w:tc>
          <w:tcPr>
            <w:tcW w:w="567" w:type="dxa"/>
          </w:tcPr>
          <w:p>
            <w:pPr>
              <w:pStyle w:val="0"/>
              <w:jc w:val="center"/>
            </w:pPr>
            <w:r>
              <w:rPr>
                <w:sz w:val="20"/>
              </w:rPr>
              <w:t xml:space="preserve">N п/п</w:t>
            </w:r>
          </w:p>
        </w:tc>
        <w:tc>
          <w:tcPr>
            <w:tcW w:w="3288" w:type="dxa"/>
          </w:tcPr>
          <w:p>
            <w:pPr>
              <w:pStyle w:val="0"/>
              <w:jc w:val="center"/>
            </w:pPr>
            <w:r>
              <w:rPr>
                <w:sz w:val="20"/>
              </w:rPr>
              <w:t xml:space="preserve">Наименование целевого показателя (индикатора)</w:t>
            </w:r>
          </w:p>
        </w:tc>
        <w:tc>
          <w:tcPr>
            <w:tcW w:w="3175" w:type="dxa"/>
          </w:tcPr>
          <w:p>
            <w:pPr>
              <w:pStyle w:val="0"/>
              <w:jc w:val="center"/>
            </w:pPr>
            <w:r>
              <w:rPr>
                <w:sz w:val="20"/>
              </w:rPr>
              <w:t xml:space="preserve">Обоснование состава и значений соответствующих целевых показателей (индикаторов)</w:t>
            </w:r>
          </w:p>
        </w:tc>
        <w:tc>
          <w:tcPr>
            <w:tcW w:w="3543" w:type="dxa"/>
          </w:tcPr>
          <w:p>
            <w:pPr>
              <w:pStyle w:val="0"/>
              <w:jc w:val="center"/>
            </w:pPr>
            <w:r>
              <w:rPr>
                <w:sz w:val="20"/>
              </w:rPr>
              <w:t xml:space="preserve">Методика расчета целевых показателей (индикаторов)</w:t>
            </w:r>
          </w:p>
        </w:tc>
        <w:tc>
          <w:tcPr>
            <w:tcW w:w="2694" w:type="dxa"/>
          </w:tcPr>
          <w:p>
            <w:pPr>
              <w:pStyle w:val="0"/>
              <w:jc w:val="center"/>
            </w:pPr>
            <w:r>
              <w:rPr>
                <w:sz w:val="20"/>
              </w:rPr>
              <w:t xml:space="preserve">Источник получения информации о целевых показателях (индикаторах)</w:t>
            </w:r>
          </w:p>
        </w:tc>
        <w:tc>
          <w:tcPr>
            <w:tcW w:w="2268" w:type="dxa"/>
          </w:tcPr>
          <w:p>
            <w:pPr>
              <w:pStyle w:val="0"/>
              <w:jc w:val="center"/>
            </w:pPr>
            <w:r>
              <w:rPr>
                <w:sz w:val="20"/>
              </w:rPr>
              <w:t xml:space="preserve">Влияние внешних факторов и условий на достижение целевых показателей (индикаторов)</w:t>
            </w:r>
          </w:p>
        </w:tc>
      </w:tr>
      <w:tr>
        <w:tc>
          <w:tcPr>
            <w:gridSpan w:val="6"/>
            <w:tcW w:w="15535" w:type="dxa"/>
          </w:tcPr>
          <w:p>
            <w:pPr>
              <w:pStyle w:val="0"/>
              <w:outlineLvl w:val="3"/>
              <w:jc w:val="center"/>
            </w:pPr>
            <w:r>
              <w:rPr>
                <w:sz w:val="20"/>
              </w:rPr>
              <w:t xml:space="preserve">Государственная программа "Обеспечение общественной безопасности в Челябинской области"</w:t>
            </w:r>
          </w:p>
        </w:tc>
      </w:tr>
      <w:tr>
        <w:tc>
          <w:tcPr>
            <w:tcW w:w="567" w:type="dxa"/>
            <w:vAlign w:val="center"/>
          </w:tcPr>
          <w:p>
            <w:pPr>
              <w:pStyle w:val="0"/>
              <w:jc w:val="center"/>
            </w:pPr>
            <w:r>
              <w:rPr>
                <w:sz w:val="20"/>
              </w:rPr>
              <w:t xml:space="preserve">1.</w:t>
            </w:r>
          </w:p>
        </w:tc>
        <w:tc>
          <w:tcPr>
            <w:tcW w:w="3288" w:type="dxa"/>
          </w:tcPr>
          <w:p>
            <w:pPr>
              <w:pStyle w:val="0"/>
              <w:jc w:val="both"/>
            </w:pPr>
            <w:r>
              <w:rPr>
                <w:sz w:val="20"/>
              </w:rPr>
              <w:t xml:space="preserve">Показатель конечного результата 1: готовность имущества и объектов гражданской обороны, находящихся в государственной собственности Челябинской области, к использованию по предназначению</w:t>
            </w:r>
          </w:p>
        </w:tc>
        <w:tc>
          <w:tcPr>
            <w:tcW w:w="3175" w:type="dxa"/>
          </w:tcPr>
          <w:p>
            <w:pPr>
              <w:pStyle w:val="0"/>
              <w:jc w:val="both"/>
            </w:pPr>
            <w:r>
              <w:rPr>
                <w:sz w:val="20"/>
              </w:rPr>
              <w:t xml:space="preserve">показатель (индикатор) характеризует готовность имущества гражданской обороны к использованию, ориентирован на выполнение </w:t>
            </w:r>
            <w:hyperlink w:history="0" r:id="rId234" w:tooltip="&quot;План мероприятий по реализации Основ государственной политики Российской Федерации в области гражданской обороны на период до 2030 года&quot; (утв. Правительством РФ 20.06.2017 N 4210п-П4) {КонсультантПлюс}">
              <w:r>
                <w:rPr>
                  <w:sz w:val="20"/>
                  <w:color w:val="0000ff"/>
                </w:rPr>
                <w:t xml:space="preserve">пункта 21</w:t>
              </w:r>
            </w:hyperlink>
            <w:r>
              <w:rPr>
                <w:sz w:val="20"/>
              </w:rPr>
              <w:t xml:space="preserve"> Плана мероприятий по реализации Основ государственной политики Российской Федерации в области гражданской обороны на период до 2030 года, утвержденного Заместителем Председателя Правительства Российской Федерации Д.О. Рогозиным от 20.06.2017 г. N 4210п-П4 (далее именуется - План мероприятий по ГО)</w:t>
            </w:r>
          </w:p>
        </w:tc>
        <w:tc>
          <w:tcPr>
            <w:tcW w:w="3543" w:type="dxa"/>
          </w:tcPr>
          <w:p>
            <w:pPr>
              <w:pStyle w:val="0"/>
              <w:jc w:val="both"/>
            </w:pPr>
            <w:r>
              <w:rPr>
                <w:sz w:val="20"/>
              </w:rPr>
              <w:t xml:space="preserve">рассчитывается как отношение количества исправных средств по результатам лабораторных испытаний к общему количеству проверенных в течение отчетного года материально-технических и иных средств имущества гражданской обороны Челябинской области</w:t>
            </w:r>
          </w:p>
        </w:tc>
        <w:tc>
          <w:tcPr>
            <w:tcW w:w="2694" w:type="dxa"/>
          </w:tcPr>
          <w:p>
            <w:pPr>
              <w:pStyle w:val="0"/>
              <w:jc w:val="both"/>
            </w:pPr>
            <w:r>
              <w:rPr>
                <w:sz w:val="20"/>
              </w:rPr>
              <w:t xml:space="preserve">ведомственная отчетность ОКГУ "ЦГО".</w:t>
            </w:r>
          </w:p>
          <w:p>
            <w:pPr>
              <w:pStyle w:val="0"/>
              <w:jc w:val="both"/>
            </w:pPr>
            <w:r>
              <w:rPr>
                <w:sz w:val="20"/>
              </w:rPr>
              <w:t xml:space="preserve">Показатель предоставляется ежеквартально, отчетный период - квартал</w:t>
            </w:r>
          </w:p>
        </w:tc>
        <w:tc>
          <w:tcPr>
            <w:tcW w:w="2268" w:type="dxa"/>
          </w:tcPr>
          <w:p>
            <w:pPr>
              <w:pStyle w:val="0"/>
              <w:jc w:val="both"/>
            </w:pPr>
            <w:r>
              <w:rPr>
                <w:sz w:val="20"/>
              </w:rPr>
              <w:t xml:space="preserve">отсутствие необходимого финансирования из областного бюджета</w:t>
            </w:r>
          </w:p>
        </w:tc>
      </w:tr>
      <w:tr>
        <w:tc>
          <w:tcPr>
            <w:tcW w:w="567" w:type="dxa"/>
            <w:vAlign w:val="center"/>
          </w:tcPr>
          <w:p>
            <w:pPr>
              <w:pStyle w:val="0"/>
              <w:jc w:val="center"/>
            </w:pPr>
            <w:r>
              <w:rPr>
                <w:sz w:val="20"/>
              </w:rPr>
              <w:t xml:space="preserve">2.</w:t>
            </w:r>
          </w:p>
        </w:tc>
        <w:tc>
          <w:tcPr>
            <w:tcW w:w="3288" w:type="dxa"/>
          </w:tcPr>
          <w:p>
            <w:pPr>
              <w:pStyle w:val="0"/>
              <w:jc w:val="both"/>
            </w:pPr>
            <w:r>
              <w:rPr>
                <w:sz w:val="20"/>
              </w:rPr>
              <w:t xml:space="preserve">Показатель конечного результата 2:</w:t>
            </w:r>
          </w:p>
          <w:p>
            <w:pPr>
              <w:pStyle w:val="0"/>
              <w:jc w:val="both"/>
            </w:pPr>
            <w:r>
              <w:rPr>
                <w:sz w:val="20"/>
              </w:rPr>
              <w:t xml:space="preserve">доля населения, охваченного техническими средствами оповещения РАСЦО об опасностях, возникающих при военных конфликтах, а также при угрозе возникновения (возникновении) чрезвычайных ситуаций природного и техногенного характера</w:t>
            </w:r>
          </w:p>
        </w:tc>
        <w:tc>
          <w:tcPr>
            <w:tcW w:w="3175" w:type="dxa"/>
          </w:tcPr>
          <w:p>
            <w:pPr>
              <w:pStyle w:val="0"/>
              <w:jc w:val="both"/>
            </w:pPr>
            <w:r>
              <w:rPr>
                <w:sz w:val="20"/>
              </w:rPr>
              <w:t xml:space="preserve">показатель характеризует степень охвата населения Челябинской области техническими средствами оповещения РАСЦО</w:t>
            </w:r>
          </w:p>
        </w:tc>
        <w:tc>
          <w:tcPr>
            <w:tcW w:w="3543" w:type="dxa"/>
          </w:tcPr>
          <w:p>
            <w:pPr>
              <w:pStyle w:val="0"/>
              <w:jc w:val="both"/>
            </w:pPr>
            <w:r>
              <w:rPr>
                <w:sz w:val="20"/>
              </w:rPr>
              <w:t xml:space="preserve">определяется расчетным путем и равен:</w:t>
            </w:r>
          </w:p>
          <w:p>
            <w:pPr>
              <w:pStyle w:val="0"/>
            </w:pPr>
            <w:r>
              <w:rPr>
                <w:sz w:val="20"/>
              </w:rPr>
            </w:r>
          </w:p>
          <w:p>
            <w:pPr>
              <w:pStyle w:val="0"/>
              <w:jc w:val="both"/>
            </w:pPr>
            <w:r>
              <w:rPr>
                <w:sz w:val="20"/>
              </w:rPr>
              <w:t xml:space="preserve">M / N x 100 %, где:</w:t>
            </w:r>
          </w:p>
          <w:p>
            <w:pPr>
              <w:pStyle w:val="0"/>
            </w:pPr>
            <w:r>
              <w:rPr>
                <w:sz w:val="20"/>
              </w:rPr>
            </w:r>
          </w:p>
          <w:p>
            <w:pPr>
              <w:pStyle w:val="0"/>
              <w:jc w:val="both"/>
            </w:pPr>
            <w:r>
              <w:rPr>
                <w:sz w:val="20"/>
              </w:rPr>
              <w:t xml:space="preserve">M - количество населения, проживающего в населенных пунктах (по данным переписи 2010 года), охваченных техническими средствами оповещения новой РАСЦО;</w:t>
            </w:r>
          </w:p>
          <w:p>
            <w:pPr>
              <w:pStyle w:val="0"/>
              <w:jc w:val="both"/>
            </w:pPr>
            <w:r>
              <w:rPr>
                <w:sz w:val="20"/>
              </w:rPr>
              <w:t xml:space="preserve">N - общее количество населения Челябинской области (по данным переписи 2010 года), измеряется в процентах</w:t>
            </w:r>
          </w:p>
        </w:tc>
        <w:tc>
          <w:tcPr>
            <w:tcW w:w="2694" w:type="dxa"/>
          </w:tcPr>
          <w:p>
            <w:pPr>
              <w:pStyle w:val="0"/>
              <w:jc w:val="both"/>
            </w:pPr>
            <w:r>
              <w:rPr>
                <w:sz w:val="20"/>
              </w:rPr>
              <w:t xml:space="preserve">статистическая информация по данным переписи населения и результатам годовой проверки ОГКУ "ЦГО".</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w:t>
            </w:r>
          </w:p>
        </w:tc>
        <w:tc>
          <w:tcPr>
            <w:tcW w:w="3288" w:type="dxa"/>
          </w:tcPr>
          <w:p>
            <w:pPr>
              <w:pStyle w:val="0"/>
              <w:jc w:val="both"/>
            </w:pPr>
            <w:r>
              <w:rPr>
                <w:sz w:val="20"/>
              </w:rPr>
              <w:t xml:space="preserve">Показатель конечного результата 3:</w:t>
            </w:r>
          </w:p>
          <w:p>
            <w:pPr>
              <w:pStyle w:val="0"/>
              <w:jc w:val="both"/>
            </w:pPr>
            <w:r>
              <w:rPr>
                <w:sz w:val="20"/>
              </w:rPr>
              <w:t xml:space="preserve">доля населения Челябинской области,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РАСЦО</w:t>
            </w:r>
          </w:p>
        </w:tc>
        <w:tc>
          <w:tcPr>
            <w:tcW w:w="3175" w:type="dxa"/>
          </w:tcPr>
          <w:p>
            <w:pPr>
              <w:pStyle w:val="0"/>
              <w:jc w:val="both"/>
            </w:pPr>
            <w:r>
              <w:rPr>
                <w:sz w:val="20"/>
              </w:rPr>
              <w:t xml:space="preserve">показатель характеризует степень охвата населения Челябинской области техническими средствами оповещения РАСЦО, установлен </w:t>
            </w:r>
            <w:hyperlink w:history="0" r:id="rId235"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Pr>
                  <w:sz w:val="20"/>
                  <w:color w:val="0000ff"/>
                </w:rPr>
                <w:t xml:space="preserve">приказом</w:t>
              </w:r>
            </w:hyperlink>
            <w:r>
              <w:rPr>
                <w:sz w:val="20"/>
              </w:rPr>
              <w:t xml:space="preserve"> МЧС России N 579, Министерства цифрового развития, связи и массовых коммуникаций Российской Федерации N 366 от 31.07.2020 г. "Об утверждении Положения по организации эксплуатационно-технического обслуживания систем оповещения населения"</w:t>
            </w:r>
          </w:p>
        </w:tc>
        <w:tc>
          <w:tcPr>
            <w:tcW w:w="3543" w:type="dxa"/>
          </w:tcPr>
          <w:p>
            <w:pPr>
              <w:pStyle w:val="0"/>
              <w:jc w:val="both"/>
            </w:pPr>
            <w:r>
              <w:rPr>
                <w:sz w:val="20"/>
              </w:rPr>
              <w:t xml:space="preserve">определяется расчетным путем и равен:</w:t>
            </w:r>
          </w:p>
          <w:p>
            <w:pPr>
              <w:pStyle w:val="0"/>
            </w:pPr>
            <w:r>
              <w:rPr>
                <w:sz w:val="20"/>
              </w:rPr>
            </w:r>
          </w:p>
          <w:p>
            <w:pPr>
              <w:pStyle w:val="0"/>
              <w:jc w:val="both"/>
            </w:pPr>
            <w:r>
              <w:rPr>
                <w:sz w:val="20"/>
              </w:rPr>
              <w:t xml:space="preserve">КНо / КН x 100 %, где:</w:t>
            </w:r>
          </w:p>
          <w:p>
            <w:pPr>
              <w:pStyle w:val="0"/>
            </w:pPr>
            <w:r>
              <w:rPr>
                <w:sz w:val="20"/>
              </w:rPr>
            </w:r>
          </w:p>
          <w:p>
            <w:pPr>
              <w:pStyle w:val="0"/>
              <w:jc w:val="both"/>
            </w:pPr>
            <w:r>
              <w:rPr>
                <w:sz w:val="20"/>
              </w:rPr>
              <w:t xml:space="preserve">КНо - количество населения, охваченного техническими средствами оповещения (электрические, электронные сирены и мощные акустические системы) РАСЦО;</w:t>
            </w:r>
          </w:p>
          <w:p>
            <w:pPr>
              <w:pStyle w:val="0"/>
              <w:jc w:val="both"/>
            </w:pPr>
            <w:r>
              <w:rPr>
                <w:sz w:val="20"/>
              </w:rPr>
              <w:t xml:space="preserve">КН - количество населения, проживающего или осуществляющего хозяйственную деятельность на территории Челябинской области</w:t>
            </w:r>
          </w:p>
        </w:tc>
        <w:tc>
          <w:tcPr>
            <w:tcW w:w="2694" w:type="dxa"/>
          </w:tcPr>
          <w:p>
            <w:pPr>
              <w:pStyle w:val="0"/>
              <w:jc w:val="both"/>
            </w:pPr>
            <w:r>
              <w:rPr>
                <w:sz w:val="20"/>
              </w:rPr>
              <w:t xml:space="preserve">статистическая информация по данным переписи населения и результатам годовой проверки ОГКУ "ЦГО".</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w:t>
            </w:r>
          </w:p>
        </w:tc>
        <w:tc>
          <w:tcPr>
            <w:tcW w:w="3288" w:type="dxa"/>
          </w:tcPr>
          <w:p>
            <w:pPr>
              <w:pStyle w:val="0"/>
              <w:jc w:val="both"/>
            </w:pPr>
            <w:r>
              <w:rPr>
                <w:sz w:val="20"/>
              </w:rPr>
              <w:t xml:space="preserve">Показатель конечного результата 4: сокращение количества лиц, погибших в происшествиях на водных объектах (по отношению к 2017 году)</w:t>
            </w:r>
          </w:p>
        </w:tc>
        <w:tc>
          <w:tcPr>
            <w:tcW w:w="3175" w:type="dxa"/>
          </w:tcPr>
          <w:p>
            <w:pPr>
              <w:pStyle w:val="0"/>
              <w:jc w:val="both"/>
            </w:pPr>
            <w:r>
              <w:rPr>
                <w:sz w:val="20"/>
              </w:rPr>
              <w:t xml:space="preserve">показатель (индикатор) характеризует повышение уровня защищенности людей на водных объектах, установлен государственной </w:t>
            </w:r>
            <w:hyperlink w:history="0" r:id="rId236"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программой</w:t>
              </w:r>
            </w:hyperlink>
            <w:r>
              <w:rPr>
                <w:sz w:val="20"/>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 апреля 2014 г. N 300 (далее именуется - госпрограмма N 300);</w:t>
            </w:r>
          </w:p>
          <w:p>
            <w:pPr>
              <w:pStyle w:val="0"/>
              <w:jc w:val="both"/>
            </w:pPr>
            <w:r>
              <w:rPr>
                <w:sz w:val="20"/>
              </w:rPr>
              <w:t xml:space="preserve">показатель </w:t>
            </w:r>
            <w:hyperlink w:history="0" r:id="rId237"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до 2035 года" (далее именуется - Стратегия)</w:t>
            </w:r>
          </w:p>
        </w:tc>
        <w:tc>
          <w:tcPr>
            <w:tcW w:w="3543" w:type="dxa"/>
          </w:tcPr>
          <w:p>
            <w:pPr>
              <w:pStyle w:val="0"/>
              <w:jc w:val="both"/>
            </w:pPr>
            <w:r>
              <w:rPr>
                <w:sz w:val="20"/>
              </w:rPr>
              <w:t xml:space="preserve">определяется по формуле:</w:t>
            </w:r>
          </w:p>
          <w:p>
            <w:pPr>
              <w:pStyle w:val="0"/>
            </w:pPr>
            <w:r>
              <w:rPr>
                <w:sz w:val="20"/>
              </w:rPr>
            </w:r>
          </w:p>
          <w:p>
            <w:pPr>
              <w:pStyle w:val="0"/>
            </w:pPr>
            <w:r>
              <w:rPr>
                <w:position w:val="-24"/>
              </w:rPr>
              <w:drawing>
                <wp:inline distT="0" distB="0" distL="0" distR="0">
                  <wp:extent cx="17907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790700" cy="434340"/>
                          </a:xfrm>
                          <a:prstGeom prst="rect">
                            <a:avLst/>
                          </a:prstGeom>
                          <a:noFill/>
                          <a:ln>
                            <a:noFill/>
                          </a:ln>
                        </pic:spPr>
                      </pic:pic>
                    </a:graphicData>
                  </a:graphic>
                </wp:inline>
              </w:drawing>
            </w:r>
          </w:p>
          <w:p>
            <w:pPr>
              <w:pStyle w:val="0"/>
            </w:pPr>
            <w:r>
              <w:rPr>
                <w:sz w:val="20"/>
              </w:rPr>
            </w:r>
          </w:p>
          <w:p>
            <w:pPr>
              <w:pStyle w:val="0"/>
              <w:jc w:val="both"/>
            </w:pPr>
            <w:r>
              <w:rPr>
                <w:sz w:val="20"/>
              </w:rPr>
              <w:t xml:space="preserve">Сво</w:t>
            </w:r>
            <w:r>
              <w:rPr>
                <w:sz w:val="20"/>
                <w:vertAlign w:val="subscript"/>
              </w:rPr>
              <w:t xml:space="preserve">n</w:t>
            </w:r>
            <w:r>
              <w:rPr>
                <w:sz w:val="20"/>
              </w:rPr>
              <w:t xml:space="preserve"> - показатель сокращения количества лиц, погибших в происшествиях на водных объектах в отчетном году (процентов);</w:t>
            </w:r>
          </w:p>
          <w:p>
            <w:pPr>
              <w:pStyle w:val="0"/>
              <w:jc w:val="both"/>
            </w:pPr>
            <w:r>
              <w:rPr>
                <w:sz w:val="20"/>
              </w:rPr>
              <w:t xml:space="preserve">S</w:t>
            </w:r>
            <w:r>
              <w:rPr>
                <w:sz w:val="20"/>
                <w:vertAlign w:val="subscript"/>
              </w:rPr>
              <w:t xml:space="preserve">2017</w:t>
            </w:r>
            <w:r>
              <w:rPr>
                <w:sz w:val="20"/>
              </w:rPr>
              <w:t xml:space="preserve"> - количество лиц, погибших в происшествиях на водных объектах в 2017 году, составляет 60 человек (человек);</w:t>
            </w:r>
          </w:p>
          <w:p>
            <w:pPr>
              <w:pStyle w:val="0"/>
              <w:jc w:val="both"/>
            </w:pPr>
            <w:r>
              <w:rPr>
                <w:sz w:val="20"/>
              </w:rPr>
              <w:t xml:space="preserve">S</w:t>
            </w:r>
            <w:r>
              <w:rPr>
                <w:sz w:val="20"/>
                <w:vertAlign w:val="subscript"/>
              </w:rPr>
              <w:t xml:space="preserve">n</w:t>
            </w:r>
            <w:r>
              <w:rPr>
                <w:sz w:val="20"/>
              </w:rPr>
              <w:t xml:space="preserve"> - количество лиц, погибших в происшествиях на водных объектах в отчетном году (человек)</w:t>
            </w:r>
          </w:p>
        </w:tc>
        <w:tc>
          <w:tcPr>
            <w:tcW w:w="2694" w:type="dxa"/>
          </w:tcPr>
          <w:p>
            <w:pPr>
              <w:pStyle w:val="0"/>
              <w:jc w:val="both"/>
            </w:pPr>
            <w:r>
              <w:rPr>
                <w:sz w:val="20"/>
              </w:rPr>
              <w:t xml:space="preserve">статистическая информация ГУ МЧС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отсутствие необходимого финансирования из бюджетов всех уровней;</w:t>
            </w:r>
          </w:p>
          <w:p>
            <w:pPr>
              <w:pStyle w:val="0"/>
              <w:jc w:val="both"/>
            </w:pPr>
            <w:r>
              <w:rPr>
                <w:sz w:val="20"/>
              </w:rPr>
              <w:t xml:space="preserve">несвоевременное оповещение спасательных служб о пострадавших;</w:t>
            </w:r>
          </w:p>
          <w:p>
            <w:pPr>
              <w:pStyle w:val="0"/>
              <w:jc w:val="both"/>
            </w:pPr>
            <w:r>
              <w:rPr>
                <w:sz w:val="20"/>
              </w:rPr>
              <w:t xml:space="preserve">отсутствие на водных объектах специальных спасательных постов;</w:t>
            </w:r>
          </w:p>
          <w:p>
            <w:pPr>
              <w:pStyle w:val="0"/>
              <w:jc w:val="both"/>
            </w:pPr>
            <w:r>
              <w:rPr>
                <w:sz w:val="20"/>
              </w:rPr>
              <w:t xml:space="preserve">неблагоприятные погодные условия</w:t>
            </w:r>
          </w:p>
        </w:tc>
      </w:tr>
      <w:tr>
        <w:tblPrEx>
          <w:tblBorders>
            <w:insideH w:val="nil"/>
          </w:tblBorders>
        </w:tblPrEx>
        <w:tc>
          <w:tcPr>
            <w:tcW w:w="567" w:type="dxa"/>
            <w:vAlign w:val="center"/>
            <w:tcBorders>
              <w:bottom w:val="nil"/>
            </w:tcBorders>
          </w:tcPr>
          <w:p>
            <w:pPr>
              <w:pStyle w:val="0"/>
              <w:jc w:val="center"/>
            </w:pPr>
            <w:r>
              <w:rPr>
                <w:sz w:val="20"/>
              </w:rPr>
              <w:t xml:space="preserve">4-1.</w:t>
            </w:r>
          </w:p>
        </w:tc>
        <w:tc>
          <w:tcPr>
            <w:tcW w:w="3288" w:type="dxa"/>
            <w:tcBorders>
              <w:bottom w:val="nil"/>
            </w:tcBorders>
          </w:tcPr>
          <w:p>
            <w:pPr>
              <w:pStyle w:val="0"/>
              <w:jc w:val="both"/>
            </w:pPr>
            <w:r>
              <w:rPr>
                <w:sz w:val="20"/>
              </w:rPr>
              <w:t xml:space="preserve">Показатель конечного результата 4-1: сокращение количества лиц, погибших в происшествиях на водных объектах (по отношению к 2019 году)</w:t>
            </w:r>
          </w:p>
        </w:tc>
        <w:tc>
          <w:tcPr>
            <w:tcW w:w="3175" w:type="dxa"/>
            <w:tcBorders>
              <w:bottom w:val="nil"/>
            </w:tcBorders>
          </w:tcPr>
          <w:p>
            <w:pPr>
              <w:pStyle w:val="0"/>
              <w:jc w:val="both"/>
            </w:pPr>
            <w:r>
              <w:rPr>
                <w:sz w:val="20"/>
              </w:rPr>
              <w:t xml:space="preserve">показатель (индикатор) характеризует повышение уровня защищенности людей на водных объектах, установлен государственной </w:t>
            </w:r>
            <w:hyperlink w:history="0" r:id="rId239"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программой</w:t>
              </w:r>
            </w:hyperlink>
            <w:r>
              <w:rPr>
                <w:sz w:val="20"/>
              </w:rPr>
              <w:t xml:space="preserve">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 апреля 2014 г. N 300 (далее именуется - госпрограмма N 300);</w:t>
            </w:r>
          </w:p>
          <w:p>
            <w:pPr>
              <w:pStyle w:val="0"/>
              <w:jc w:val="both"/>
            </w:pPr>
            <w:r>
              <w:rPr>
                <w:sz w:val="20"/>
              </w:rPr>
              <w:t xml:space="preserve">показатель </w:t>
            </w:r>
            <w:hyperlink w:history="0" r:id="rId240"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r>
              <w:rPr>
                <w:sz w:val="20"/>
              </w:rPr>
              <w:t xml:space="preserve"> социально-экономического развития Челябинской области до 2035 года, утвержденной постановлением Законодательного Собрания Челябинской области от 31.01.2019 N 1748 "Об утверждении Стратегии социально-экономического развития Челябинской области до 2035 года" (далее именуется - Стратегия)</w:t>
            </w:r>
          </w:p>
        </w:tc>
        <w:tc>
          <w:tcPr>
            <w:tcW w:w="3543" w:type="dxa"/>
            <w:tcBorders>
              <w:bottom w:val="nil"/>
            </w:tcBorders>
          </w:tcPr>
          <w:p>
            <w:pPr>
              <w:pStyle w:val="0"/>
              <w:jc w:val="both"/>
            </w:pPr>
            <w:r>
              <w:rPr>
                <w:sz w:val="20"/>
              </w:rPr>
              <w:t xml:space="preserve">определяется по формуле:</w:t>
            </w:r>
          </w:p>
          <w:p>
            <w:pPr>
              <w:pStyle w:val="0"/>
            </w:pPr>
            <w:r>
              <w:rPr>
                <w:sz w:val="20"/>
              </w:rPr>
            </w:r>
          </w:p>
          <w:p>
            <w:pPr>
              <w:pStyle w:val="0"/>
            </w:pPr>
            <w:r>
              <w:rPr>
                <w:position w:val="-23"/>
              </w:rPr>
              <w:drawing>
                <wp:inline distT="0" distB="0" distL="0" distR="0">
                  <wp:extent cx="1752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p>
          <w:p>
            <w:pPr>
              <w:pStyle w:val="0"/>
            </w:pPr>
            <w:r>
              <w:rPr>
                <w:sz w:val="20"/>
              </w:rPr>
            </w:r>
          </w:p>
          <w:p>
            <w:pPr>
              <w:pStyle w:val="0"/>
              <w:jc w:val="both"/>
            </w:pPr>
            <w:r>
              <w:rPr>
                <w:sz w:val="20"/>
              </w:rPr>
              <w:t xml:space="preserve">Сво</w:t>
            </w:r>
            <w:r>
              <w:rPr>
                <w:sz w:val="20"/>
                <w:vertAlign w:val="subscript"/>
              </w:rPr>
              <w:t xml:space="preserve">n</w:t>
            </w:r>
            <w:r>
              <w:rPr>
                <w:sz w:val="20"/>
              </w:rPr>
              <w:t xml:space="preserve"> - показатель сокращения количества лиц, погибших в происшествиях на водных объектах в отчетном году (процентов);</w:t>
            </w:r>
          </w:p>
          <w:p>
            <w:pPr>
              <w:pStyle w:val="0"/>
              <w:jc w:val="both"/>
            </w:pPr>
            <w:r>
              <w:rPr>
                <w:sz w:val="20"/>
              </w:rPr>
              <w:t xml:space="preserve">S</w:t>
            </w:r>
            <w:r>
              <w:rPr>
                <w:sz w:val="20"/>
                <w:vertAlign w:val="subscript"/>
              </w:rPr>
              <w:t xml:space="preserve">2019</w:t>
            </w:r>
            <w:r>
              <w:rPr>
                <w:sz w:val="20"/>
              </w:rPr>
              <w:t xml:space="preserve"> - количество лиц, погибших в происшествиях на водных объектах в 2019 году, составляет 64 человек (человек);</w:t>
            </w:r>
          </w:p>
          <w:p>
            <w:pPr>
              <w:pStyle w:val="0"/>
              <w:jc w:val="both"/>
            </w:pPr>
            <w:r>
              <w:rPr>
                <w:sz w:val="20"/>
              </w:rPr>
              <w:t xml:space="preserve">S</w:t>
            </w:r>
            <w:r>
              <w:rPr>
                <w:sz w:val="20"/>
                <w:vertAlign w:val="subscript"/>
              </w:rPr>
              <w:t xml:space="preserve">n</w:t>
            </w:r>
            <w:r>
              <w:rPr>
                <w:sz w:val="20"/>
              </w:rPr>
              <w:t xml:space="preserve"> - количество лиц, погибших в происшествиях на водных объектах в отчетном году (человек)</w:t>
            </w:r>
          </w:p>
        </w:tc>
        <w:tc>
          <w:tcPr>
            <w:tcW w:w="2694" w:type="dxa"/>
            <w:tcBorders>
              <w:bottom w:val="nil"/>
            </w:tcBorders>
          </w:tcPr>
          <w:p>
            <w:pPr>
              <w:pStyle w:val="0"/>
              <w:jc w:val="both"/>
            </w:pPr>
            <w:r>
              <w:rPr>
                <w:sz w:val="20"/>
              </w:rPr>
              <w:t xml:space="preserve">статистическая информация ГУ МЧС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отсутствие необходимого финансирования из бюджетов всех уровней;</w:t>
            </w:r>
          </w:p>
          <w:p>
            <w:pPr>
              <w:pStyle w:val="0"/>
              <w:jc w:val="both"/>
            </w:pPr>
            <w:r>
              <w:rPr>
                <w:sz w:val="20"/>
              </w:rPr>
              <w:t xml:space="preserve">несвоевременное оповещение спасательных служб информацией о пострадавших;</w:t>
            </w:r>
          </w:p>
          <w:p>
            <w:pPr>
              <w:pStyle w:val="0"/>
              <w:jc w:val="both"/>
            </w:pPr>
            <w:r>
              <w:rPr>
                <w:sz w:val="20"/>
              </w:rPr>
              <w:t xml:space="preserve">отсутствие на водных объектах специальных спасательных постов;</w:t>
            </w:r>
          </w:p>
          <w:p>
            <w:pPr>
              <w:pStyle w:val="0"/>
              <w:jc w:val="both"/>
            </w:pPr>
            <w:r>
              <w:rPr>
                <w:sz w:val="20"/>
              </w:rPr>
              <w:t xml:space="preserve">неблагоприятные погодные условия</w:t>
            </w:r>
          </w:p>
        </w:tc>
      </w:tr>
      <w:tr>
        <w:tblPrEx>
          <w:tblBorders>
            <w:insideH w:val="nil"/>
          </w:tblBorders>
        </w:tblPrEx>
        <w:tc>
          <w:tcPr>
            <w:gridSpan w:val="6"/>
            <w:tcW w:w="15535" w:type="dxa"/>
            <w:tcBorders>
              <w:top w:val="nil"/>
            </w:tcBorders>
          </w:tcPr>
          <w:p>
            <w:pPr>
              <w:pStyle w:val="0"/>
              <w:jc w:val="both"/>
            </w:pPr>
            <w:r>
              <w:rPr>
                <w:sz w:val="20"/>
              </w:rPr>
              <w:t xml:space="preserve">(п. 4-1 введен </w:t>
            </w:r>
            <w:hyperlink w:history="0" r:id="rId24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74-П)</w:t>
            </w:r>
          </w:p>
        </w:tc>
      </w:tr>
      <w:tr>
        <w:tc>
          <w:tcPr>
            <w:tcW w:w="567" w:type="dxa"/>
            <w:vAlign w:val="center"/>
          </w:tcPr>
          <w:p>
            <w:pPr>
              <w:pStyle w:val="0"/>
              <w:jc w:val="center"/>
            </w:pPr>
            <w:r>
              <w:rPr>
                <w:sz w:val="20"/>
              </w:rPr>
              <w:t xml:space="preserve">5.</w:t>
            </w:r>
          </w:p>
        </w:tc>
        <w:tc>
          <w:tcPr>
            <w:tcW w:w="3288" w:type="dxa"/>
          </w:tcPr>
          <w:p>
            <w:pPr>
              <w:pStyle w:val="0"/>
              <w:jc w:val="both"/>
            </w:pPr>
            <w:r>
              <w:rPr>
                <w:sz w:val="20"/>
              </w:rPr>
              <w:t xml:space="preserve">Показатель конечного результата 5: величина индивидуального радиационного риска для населения Челябинской области</w:t>
            </w:r>
          </w:p>
        </w:tc>
        <w:tc>
          <w:tcPr>
            <w:tcW w:w="3175" w:type="dxa"/>
          </w:tcPr>
          <w:p>
            <w:pPr>
              <w:pStyle w:val="0"/>
              <w:jc w:val="both"/>
            </w:pPr>
            <w:r>
              <w:rPr>
                <w:sz w:val="20"/>
              </w:rPr>
              <w:t xml:space="preserve">показатель (индикатор) характеризует предел индивидуального пожизненного риска в условиях нормальной эксплуатации техногенных источников ионизирующего излучения в течение года. Установлен </w:t>
            </w:r>
            <w:hyperlink w:history="0" r:id="rId243"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 {КонсультантПлюс}">
              <w:r>
                <w:rPr>
                  <w:sz w:val="20"/>
                  <w:color w:val="0000ff"/>
                </w:rPr>
                <w:t xml:space="preserve">СанПиН 2.6.1.2523-09</w:t>
              </w:r>
            </w:hyperlink>
            <w:r>
              <w:rPr>
                <w:sz w:val="20"/>
              </w:rPr>
              <w:t xml:space="preserve"> "Нормы радиационной безопасности (НРБ-99/2009)"</w:t>
            </w:r>
          </w:p>
        </w:tc>
        <w:tc>
          <w:tcPr>
            <w:tcW w:w="3543" w:type="dxa"/>
          </w:tcPr>
          <w:p>
            <w:pPr>
              <w:pStyle w:val="0"/>
              <w:jc w:val="both"/>
            </w:pPr>
            <w:r>
              <w:rPr>
                <w:sz w:val="20"/>
              </w:rPr>
              <w:t xml:space="preserve">рассчитывается в соответствии с </w:t>
            </w:r>
            <w:hyperlink w:history="0" r:id="rId244"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 {КонсультантПлюс}">
              <w:r>
                <w:rPr>
                  <w:sz w:val="20"/>
                  <w:color w:val="0000ff"/>
                </w:rPr>
                <w:t xml:space="preserve">СанПиН 2.6.1.2523-09</w:t>
              </w:r>
            </w:hyperlink>
            <w:r>
              <w:rPr>
                <w:sz w:val="20"/>
              </w:rPr>
              <w:t xml:space="preserve"> "Нормы радиационной безопасности (НРБ-99/2009)"</w:t>
            </w:r>
          </w:p>
        </w:tc>
        <w:tc>
          <w:tcPr>
            <w:tcW w:w="2694" w:type="dxa"/>
          </w:tcPr>
          <w:p>
            <w:pPr>
              <w:pStyle w:val="0"/>
              <w:jc w:val="both"/>
            </w:pPr>
            <w:r>
              <w:rPr>
                <w:sz w:val="20"/>
              </w:rPr>
              <w:t xml:space="preserve">радиационно-гигиенический паспорт территории Челябинской области. Показатель предоставляется ежегодно, отчетный период - год</w:t>
            </w:r>
          </w:p>
        </w:tc>
        <w:tc>
          <w:tcPr>
            <w:tcW w:w="2268" w:type="dxa"/>
          </w:tcPr>
          <w:p>
            <w:pPr>
              <w:pStyle w:val="0"/>
              <w:jc w:val="both"/>
            </w:pPr>
            <w:r>
              <w:rPr>
                <w:sz w:val="20"/>
              </w:rPr>
              <w:t xml:space="preserve">внештатные ситуации на действующих радиационных объектах, расположенных на территории Челябинской области;</w:t>
            </w:r>
          </w:p>
          <w:p>
            <w:pPr>
              <w:pStyle w:val="0"/>
              <w:jc w:val="both"/>
            </w:pPr>
            <w:r>
              <w:rPr>
                <w:sz w:val="20"/>
              </w:rPr>
              <w:t xml:space="preserve">глобальные радиационные аварии</w:t>
            </w:r>
          </w:p>
        </w:tc>
      </w:tr>
      <w:tr>
        <w:tc>
          <w:tcPr>
            <w:tcW w:w="567" w:type="dxa"/>
            <w:vAlign w:val="center"/>
          </w:tcPr>
          <w:p>
            <w:pPr>
              <w:pStyle w:val="0"/>
              <w:jc w:val="center"/>
            </w:pPr>
            <w:r>
              <w:rPr>
                <w:sz w:val="20"/>
              </w:rPr>
              <w:t xml:space="preserve">6.</w:t>
            </w:r>
          </w:p>
        </w:tc>
        <w:tc>
          <w:tcPr>
            <w:tcW w:w="3288" w:type="dxa"/>
          </w:tcPr>
          <w:p>
            <w:pPr>
              <w:pStyle w:val="0"/>
              <w:jc w:val="both"/>
            </w:pPr>
            <w:r>
              <w:rPr>
                <w:sz w:val="20"/>
              </w:rPr>
              <w:t xml:space="preserve">Показатель конечного результата 6: сокращение количества лиц, погибших на пожарах (по отношению к 2017 году)</w:t>
            </w:r>
          </w:p>
        </w:tc>
        <w:tc>
          <w:tcPr>
            <w:tcW w:w="3175" w:type="dxa"/>
          </w:tcPr>
          <w:p>
            <w:pPr>
              <w:pStyle w:val="0"/>
              <w:jc w:val="both"/>
            </w:pPr>
            <w:r>
              <w:rPr>
                <w:sz w:val="20"/>
              </w:rPr>
              <w:t xml:space="preserve">показатель (индикатор) характеризует повышение уровня защищенности населения и объектов экономики от пожаров, снижение пожарных рисков в Российской Федерации до уровня развитых стран мирового сообщества, установлен </w:t>
            </w:r>
            <w:hyperlink w:history="0" r:id="rId245"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госпрограммой</w:t>
              </w:r>
            </w:hyperlink>
            <w:r>
              <w:rPr>
                <w:sz w:val="20"/>
              </w:rPr>
              <w:t xml:space="preserve"> N 300;</w:t>
            </w:r>
          </w:p>
          <w:p>
            <w:pPr>
              <w:pStyle w:val="0"/>
              <w:jc w:val="both"/>
            </w:pPr>
            <w:r>
              <w:rPr>
                <w:sz w:val="20"/>
              </w:rPr>
              <w:t xml:space="preserve">показатель </w:t>
            </w:r>
            <w:hyperlink w:history="0" r:id="rId246"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p>
        </w:tc>
        <w:tc>
          <w:tcPr>
            <w:tcW w:w="3543" w:type="dxa"/>
          </w:tcPr>
          <w:p>
            <w:pPr>
              <w:pStyle w:val="0"/>
              <w:jc w:val="both"/>
            </w:pPr>
            <w:r>
              <w:rPr>
                <w:sz w:val="20"/>
              </w:rPr>
              <w:t xml:space="preserve">определяется по формуле:</w:t>
            </w:r>
          </w:p>
          <w:p>
            <w:pPr>
              <w:pStyle w:val="0"/>
            </w:pPr>
            <w:r>
              <w:rPr>
                <w:sz w:val="20"/>
              </w:rPr>
            </w:r>
          </w:p>
          <w:p>
            <w:pPr>
              <w:pStyle w:val="0"/>
              <w:jc w:val="both"/>
            </w:pPr>
            <w:r>
              <w:rPr>
                <w:position w:val="-24"/>
              </w:rPr>
              <w:drawing>
                <wp:inline distT="0" distB="0" distL="0" distR="0">
                  <wp:extent cx="17297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a:extLst>
                              <a:ext uri="{28A0092B-C50C-407E-A947-70E740481C1C}">
                                <a14:useLocalDpi xmlns:a14="http://schemas.microsoft.com/office/drawing/2010/main" val="0"/>
                              </a:ext>
                            </a:extLst>
                          </a:blip>
                          <a:srcRect/>
                          <a:stretch>
                            <a:fillRect/>
                          </a:stretch>
                        </pic:blipFill>
                        <pic:spPr bwMode="auto">
                          <a:xfrm>
                            <a:off x="0" y="0"/>
                            <a:ext cx="1729740" cy="434340"/>
                          </a:xfrm>
                          <a:prstGeom prst="rect">
                            <a:avLst/>
                          </a:prstGeom>
                          <a:noFill/>
                          <a:ln>
                            <a:noFill/>
                          </a:ln>
                        </pic:spPr>
                      </pic:pic>
                    </a:graphicData>
                  </a:graphic>
                </wp:inline>
              </w:drawing>
            </w:r>
          </w:p>
          <w:p>
            <w:pPr>
              <w:pStyle w:val="0"/>
            </w:pPr>
            <w:r>
              <w:rPr>
                <w:sz w:val="20"/>
              </w:rPr>
            </w:r>
          </w:p>
          <w:p>
            <w:pPr>
              <w:pStyle w:val="0"/>
              <w:jc w:val="both"/>
            </w:pPr>
            <w:r>
              <w:rPr>
                <w:sz w:val="20"/>
              </w:rPr>
              <w:t xml:space="preserve">Сп</w:t>
            </w:r>
            <w:r>
              <w:rPr>
                <w:sz w:val="20"/>
                <w:vertAlign w:val="subscript"/>
              </w:rPr>
              <w:t xml:space="preserve">n</w:t>
            </w:r>
            <w:r>
              <w:rPr>
                <w:sz w:val="20"/>
              </w:rPr>
              <w:t xml:space="preserve"> - показатель сокращения количества лиц, погибших на пожарах в отчетном году (процентов);</w:t>
            </w:r>
          </w:p>
          <w:p>
            <w:pPr>
              <w:pStyle w:val="0"/>
              <w:jc w:val="both"/>
            </w:pPr>
            <w:r>
              <w:rPr>
                <w:sz w:val="20"/>
              </w:rPr>
              <w:t xml:space="preserve">S</w:t>
            </w:r>
            <w:r>
              <w:rPr>
                <w:sz w:val="20"/>
                <w:vertAlign w:val="subscript"/>
              </w:rPr>
              <w:t xml:space="preserve">2017</w:t>
            </w:r>
            <w:r>
              <w:rPr>
                <w:sz w:val="20"/>
              </w:rPr>
              <w:t xml:space="preserve"> - количество лиц, погибших на пожарах в 2017 году, составляет 158 человек (человек);</w:t>
            </w:r>
          </w:p>
          <w:p>
            <w:pPr>
              <w:pStyle w:val="0"/>
              <w:jc w:val="both"/>
            </w:pPr>
            <w:r>
              <w:rPr>
                <w:sz w:val="20"/>
              </w:rPr>
              <w:t xml:space="preserve">S</w:t>
            </w:r>
            <w:r>
              <w:rPr>
                <w:sz w:val="20"/>
                <w:vertAlign w:val="subscript"/>
              </w:rPr>
              <w:t xml:space="preserve">n</w:t>
            </w:r>
            <w:r>
              <w:rPr>
                <w:sz w:val="20"/>
              </w:rPr>
              <w:t xml:space="preserve"> - количество лиц, погибших на пожарах в отчетном году (человек)</w:t>
            </w:r>
          </w:p>
        </w:tc>
        <w:tc>
          <w:tcPr>
            <w:tcW w:w="2694" w:type="dxa"/>
          </w:tcPr>
          <w:p>
            <w:pPr>
              <w:pStyle w:val="0"/>
              <w:jc w:val="both"/>
            </w:pPr>
            <w:r>
              <w:rPr>
                <w:sz w:val="20"/>
              </w:rPr>
              <w:t xml:space="preserve">статистическая информация ГУ МЧС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отсутствие необходимого финансирования из бюджетов всех уровней;</w:t>
            </w:r>
          </w:p>
          <w:p>
            <w:pPr>
              <w:pStyle w:val="0"/>
              <w:jc w:val="both"/>
            </w:pPr>
            <w:r>
              <w:rPr>
                <w:sz w:val="20"/>
              </w:rPr>
              <w:t xml:space="preserve">недостаточное оснащение пожарных подразделений пожарно-техническим вооружением и техникой;</w:t>
            </w:r>
          </w:p>
          <w:p>
            <w:pPr>
              <w:pStyle w:val="0"/>
              <w:jc w:val="both"/>
            </w:pPr>
            <w:r>
              <w:rPr>
                <w:sz w:val="20"/>
              </w:rPr>
              <w:t xml:space="preserve">необеспечение нормативного противопожарного прикрытия территории Челябинской области;</w:t>
            </w:r>
          </w:p>
          <w:p>
            <w:pPr>
              <w:pStyle w:val="0"/>
              <w:jc w:val="both"/>
            </w:pPr>
            <w:r>
              <w:rPr>
                <w:sz w:val="20"/>
              </w:rPr>
              <w:t xml:space="preserve">неблагоприятные погодные условия</w:t>
            </w:r>
          </w:p>
        </w:tc>
      </w:tr>
      <w:tr>
        <w:tc>
          <w:tcPr>
            <w:tcW w:w="567" w:type="dxa"/>
            <w:vAlign w:val="center"/>
          </w:tcPr>
          <w:p>
            <w:pPr>
              <w:pStyle w:val="0"/>
              <w:jc w:val="center"/>
            </w:pPr>
            <w:r>
              <w:rPr>
                <w:sz w:val="20"/>
              </w:rPr>
              <w:t xml:space="preserve">7.</w:t>
            </w:r>
          </w:p>
        </w:tc>
        <w:tc>
          <w:tcPr>
            <w:tcW w:w="3288" w:type="dxa"/>
          </w:tcPr>
          <w:p>
            <w:pPr>
              <w:pStyle w:val="0"/>
              <w:jc w:val="both"/>
            </w:pPr>
            <w:r>
              <w:rPr>
                <w:sz w:val="20"/>
              </w:rPr>
              <w:t xml:space="preserve">Показатель конечного результата 7: сокращение количества лиц, погибших на пожарах</w:t>
            </w:r>
          </w:p>
          <w:p>
            <w:pPr>
              <w:pStyle w:val="0"/>
              <w:jc w:val="both"/>
            </w:pPr>
            <w:r>
              <w:rPr>
                <w:sz w:val="20"/>
              </w:rPr>
              <w:t xml:space="preserve">(по отношению к 2019 году)</w:t>
            </w:r>
          </w:p>
        </w:tc>
        <w:tc>
          <w:tcPr>
            <w:tcW w:w="3175" w:type="dxa"/>
          </w:tcPr>
          <w:p>
            <w:pPr>
              <w:pStyle w:val="0"/>
              <w:jc w:val="both"/>
            </w:pPr>
            <w:r>
              <w:rPr>
                <w:sz w:val="20"/>
              </w:rPr>
              <w:t xml:space="preserve">показатель (индикатор) характеризует повышение уровня защищенности населения и объектов экономики от пожаров, снижение пожарных рисков в Российской Федерации до уровня развитых стран мирового сообщества, установлен </w:t>
            </w:r>
            <w:hyperlink w:history="0" r:id="rId248"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госпрограммой</w:t>
              </w:r>
            </w:hyperlink>
            <w:r>
              <w:rPr>
                <w:sz w:val="20"/>
              </w:rPr>
              <w:t xml:space="preserve"> N 300;</w:t>
            </w:r>
          </w:p>
          <w:p>
            <w:pPr>
              <w:pStyle w:val="0"/>
              <w:jc w:val="both"/>
            </w:pPr>
            <w:r>
              <w:rPr>
                <w:sz w:val="20"/>
              </w:rPr>
              <w:t xml:space="preserve">показатель </w:t>
            </w:r>
            <w:hyperlink w:history="0" r:id="rId249"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p>
        </w:tc>
        <w:tc>
          <w:tcPr>
            <w:tcW w:w="3543" w:type="dxa"/>
          </w:tcPr>
          <w:p>
            <w:pPr>
              <w:pStyle w:val="0"/>
              <w:jc w:val="both"/>
            </w:pPr>
            <w:r>
              <w:rPr>
                <w:sz w:val="20"/>
              </w:rPr>
              <w:t xml:space="preserve">определяется по формуле:</w:t>
            </w:r>
          </w:p>
          <w:p>
            <w:pPr>
              <w:pStyle w:val="0"/>
            </w:pPr>
            <w:r>
              <w:rPr>
                <w:sz w:val="20"/>
              </w:rPr>
            </w:r>
          </w:p>
          <w:p>
            <w:pPr>
              <w:pStyle w:val="0"/>
              <w:jc w:val="both"/>
            </w:pPr>
            <w:r>
              <w:rPr>
                <w:position w:val="-24"/>
              </w:rPr>
              <w:drawing>
                <wp:inline distT="0" distB="0" distL="0" distR="0">
                  <wp:extent cx="17297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a:extLst>
                              <a:ext uri="{28A0092B-C50C-407E-A947-70E740481C1C}">
                                <a14:useLocalDpi xmlns:a14="http://schemas.microsoft.com/office/drawing/2010/main" val="0"/>
                              </a:ext>
                            </a:extLst>
                          </a:blip>
                          <a:srcRect/>
                          <a:stretch>
                            <a:fillRect/>
                          </a:stretch>
                        </pic:blipFill>
                        <pic:spPr bwMode="auto">
                          <a:xfrm>
                            <a:off x="0" y="0"/>
                            <a:ext cx="1729740" cy="434340"/>
                          </a:xfrm>
                          <a:prstGeom prst="rect">
                            <a:avLst/>
                          </a:prstGeom>
                          <a:noFill/>
                          <a:ln>
                            <a:noFill/>
                          </a:ln>
                        </pic:spPr>
                      </pic:pic>
                    </a:graphicData>
                  </a:graphic>
                </wp:inline>
              </w:drawing>
            </w:r>
          </w:p>
          <w:p>
            <w:pPr>
              <w:pStyle w:val="0"/>
            </w:pPr>
            <w:r>
              <w:rPr>
                <w:sz w:val="20"/>
              </w:rPr>
            </w:r>
          </w:p>
          <w:p>
            <w:pPr>
              <w:pStyle w:val="0"/>
              <w:jc w:val="both"/>
            </w:pPr>
            <w:r>
              <w:rPr>
                <w:sz w:val="20"/>
              </w:rPr>
              <w:t xml:space="preserve">Сп</w:t>
            </w:r>
            <w:r>
              <w:rPr>
                <w:sz w:val="20"/>
                <w:vertAlign w:val="subscript"/>
              </w:rPr>
              <w:t xml:space="preserve">n</w:t>
            </w:r>
            <w:r>
              <w:rPr>
                <w:sz w:val="20"/>
              </w:rPr>
              <w:t xml:space="preserve"> - показатель сокращения количества лиц, погибших на пожарах в отчетном году (процентов);</w:t>
            </w:r>
          </w:p>
          <w:p>
            <w:pPr>
              <w:pStyle w:val="0"/>
              <w:jc w:val="both"/>
            </w:pPr>
            <w:r>
              <w:rPr>
                <w:sz w:val="20"/>
              </w:rPr>
              <w:t xml:space="preserve">S</w:t>
            </w:r>
            <w:r>
              <w:rPr>
                <w:sz w:val="20"/>
                <w:vertAlign w:val="subscript"/>
              </w:rPr>
              <w:t xml:space="preserve">2019</w:t>
            </w:r>
            <w:r>
              <w:rPr>
                <w:sz w:val="20"/>
              </w:rPr>
              <w:t xml:space="preserve"> - количество лиц, погибших на пожарах в 2019 году, составляет 224 человека (человек);</w:t>
            </w:r>
          </w:p>
          <w:p>
            <w:pPr>
              <w:pStyle w:val="0"/>
              <w:jc w:val="both"/>
            </w:pPr>
            <w:r>
              <w:rPr>
                <w:sz w:val="20"/>
              </w:rPr>
              <w:t xml:space="preserve">S</w:t>
            </w:r>
            <w:r>
              <w:rPr>
                <w:sz w:val="20"/>
                <w:vertAlign w:val="subscript"/>
              </w:rPr>
              <w:t xml:space="preserve">n</w:t>
            </w:r>
            <w:r>
              <w:rPr>
                <w:sz w:val="20"/>
              </w:rPr>
              <w:t xml:space="preserve"> - количество лиц, погибших на пожарах в отчетном году (человек)</w:t>
            </w:r>
          </w:p>
        </w:tc>
        <w:tc>
          <w:tcPr>
            <w:tcW w:w="2694" w:type="dxa"/>
          </w:tcPr>
          <w:p>
            <w:pPr>
              <w:pStyle w:val="0"/>
              <w:jc w:val="both"/>
            </w:pPr>
            <w:r>
              <w:rPr>
                <w:sz w:val="20"/>
              </w:rPr>
              <w:t xml:space="preserve">статистическая информация ГУ МЧС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отсутствие необходимого финансирования из бюджетов всех уровней;</w:t>
            </w:r>
          </w:p>
          <w:p>
            <w:pPr>
              <w:pStyle w:val="0"/>
              <w:jc w:val="both"/>
            </w:pPr>
            <w:r>
              <w:rPr>
                <w:sz w:val="20"/>
              </w:rPr>
              <w:t xml:space="preserve">недостаточное оснащение пожарных подразделений пожарно-техническим вооружением и техникой;</w:t>
            </w:r>
          </w:p>
          <w:p>
            <w:pPr>
              <w:pStyle w:val="0"/>
              <w:jc w:val="both"/>
            </w:pPr>
            <w:r>
              <w:rPr>
                <w:sz w:val="20"/>
              </w:rPr>
              <w:t xml:space="preserve">необеспечение нормативного противопожарного прикрытия территории Челябинской области;</w:t>
            </w:r>
          </w:p>
          <w:p>
            <w:pPr>
              <w:pStyle w:val="0"/>
              <w:jc w:val="both"/>
            </w:pPr>
            <w:r>
              <w:rPr>
                <w:sz w:val="20"/>
              </w:rPr>
              <w:t xml:space="preserve">неблагоприятные погодные условия</w:t>
            </w:r>
          </w:p>
        </w:tc>
      </w:tr>
      <w:tr>
        <w:tc>
          <w:tcPr>
            <w:tcW w:w="567" w:type="dxa"/>
            <w:vAlign w:val="center"/>
          </w:tcPr>
          <w:p>
            <w:pPr>
              <w:pStyle w:val="0"/>
              <w:jc w:val="center"/>
            </w:pPr>
            <w:r>
              <w:rPr>
                <w:sz w:val="20"/>
              </w:rPr>
              <w:t xml:space="preserve">8.</w:t>
            </w:r>
          </w:p>
        </w:tc>
        <w:tc>
          <w:tcPr>
            <w:tcW w:w="3288" w:type="dxa"/>
          </w:tcPr>
          <w:p>
            <w:pPr>
              <w:pStyle w:val="0"/>
              <w:jc w:val="both"/>
            </w:pPr>
            <w:r>
              <w:rPr>
                <w:sz w:val="20"/>
              </w:rPr>
              <w:t xml:space="preserve">Показатель конечного результата 8: удовлетворенность граждан степенью защищенности от преступных и иных противоправных посягательств</w:t>
            </w:r>
          </w:p>
        </w:tc>
        <w:tc>
          <w:tcPr>
            <w:tcW w:w="3175" w:type="dxa"/>
          </w:tcPr>
          <w:p>
            <w:pPr>
              <w:pStyle w:val="0"/>
              <w:jc w:val="both"/>
            </w:pPr>
            <w:r>
              <w:rPr>
                <w:sz w:val="20"/>
              </w:rPr>
              <w:t xml:space="preserve">показатель </w:t>
            </w:r>
            <w:hyperlink w:history="0" r:id="rId251"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p>
        </w:tc>
        <w:tc>
          <w:tcPr>
            <w:tcW w:w="3543" w:type="dxa"/>
          </w:tcPr>
          <w:p>
            <w:pPr>
              <w:pStyle w:val="0"/>
              <w:jc w:val="both"/>
            </w:pPr>
            <w:r>
              <w:rPr>
                <w:sz w:val="20"/>
              </w:rPr>
              <w:t xml:space="preserve">показатель измеряется при помощи закрытого вопроса в социологическом исследовании методом уличного опроса населения Челябинской области по выборке не менее 1000 респондентов с применением мобильных устройств (планшетов) (методика CAPI);</w:t>
            </w:r>
          </w:p>
          <w:p>
            <w:pPr>
              <w:pStyle w:val="0"/>
              <w:jc w:val="both"/>
            </w:pPr>
            <w:r>
              <w:rPr>
                <w:sz w:val="20"/>
              </w:rPr>
              <w:t xml:space="preserve">показатель рассматривается как объединенный индекс удовлетворенности граждан степенью защищенности от преступных и иных противоправных посягательств и рассчитывается как сумма положительных ответов "полностью защищен" и "скорее защищен" на вопрос: "Насколько Вы лично чувствуете себя защищенным от преступных посягательств на Вашу жизнь, здоровье, имущество?", предусматривающий следующие варианты ответов:</w:t>
            </w:r>
          </w:p>
          <w:p>
            <w:pPr>
              <w:pStyle w:val="0"/>
              <w:jc w:val="both"/>
            </w:pPr>
            <w:r>
              <w:rPr>
                <w:sz w:val="20"/>
              </w:rPr>
              <w:t xml:space="preserve">полностью защищен;</w:t>
            </w:r>
          </w:p>
          <w:p>
            <w:pPr>
              <w:pStyle w:val="0"/>
              <w:jc w:val="both"/>
            </w:pPr>
            <w:r>
              <w:rPr>
                <w:sz w:val="20"/>
              </w:rPr>
              <w:t xml:space="preserve">скорее защищен;</w:t>
            </w:r>
          </w:p>
          <w:p>
            <w:pPr>
              <w:pStyle w:val="0"/>
              <w:jc w:val="both"/>
            </w:pPr>
            <w:r>
              <w:rPr>
                <w:sz w:val="20"/>
              </w:rPr>
              <w:t xml:space="preserve">скорее не защищен;</w:t>
            </w:r>
          </w:p>
          <w:p>
            <w:pPr>
              <w:pStyle w:val="0"/>
              <w:jc w:val="both"/>
            </w:pPr>
            <w:r>
              <w:rPr>
                <w:sz w:val="20"/>
              </w:rPr>
              <w:t xml:space="preserve">совершенно не защищен;</w:t>
            </w:r>
          </w:p>
          <w:p>
            <w:pPr>
              <w:pStyle w:val="0"/>
              <w:jc w:val="both"/>
            </w:pPr>
            <w:r>
              <w:rPr>
                <w:sz w:val="20"/>
              </w:rPr>
              <w:t xml:space="preserve">затрудняюсь ответить</w:t>
            </w:r>
          </w:p>
        </w:tc>
        <w:tc>
          <w:tcPr>
            <w:tcW w:w="2694" w:type="dxa"/>
          </w:tcPr>
          <w:p>
            <w:pPr>
              <w:pStyle w:val="0"/>
              <w:jc w:val="both"/>
            </w:pPr>
            <w:r>
              <w:rPr>
                <w:sz w:val="20"/>
              </w:rPr>
              <w:t xml:space="preserve">информация Управления общественных связей Правительства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9.</w:t>
            </w:r>
          </w:p>
        </w:tc>
        <w:tc>
          <w:tcPr>
            <w:tcW w:w="3288" w:type="dxa"/>
          </w:tcPr>
          <w:p>
            <w:pPr>
              <w:pStyle w:val="0"/>
              <w:jc w:val="both"/>
            </w:pPr>
            <w:r>
              <w:rPr>
                <w:sz w:val="20"/>
              </w:rPr>
              <w:t xml:space="preserve">Показатель конечного результата 9: уровень преступности, количество зарегистрированных преступлений на 100 тыс. человек</w:t>
            </w:r>
          </w:p>
        </w:tc>
        <w:tc>
          <w:tcPr>
            <w:tcW w:w="3175" w:type="dxa"/>
          </w:tcPr>
          <w:p>
            <w:pPr>
              <w:pStyle w:val="0"/>
              <w:jc w:val="both"/>
            </w:pPr>
            <w:r>
              <w:rPr>
                <w:sz w:val="20"/>
              </w:rPr>
              <w:t xml:space="preserve">показатель (индикатор) характеризует безопасность населения;</w:t>
            </w:r>
          </w:p>
          <w:p>
            <w:pPr>
              <w:pStyle w:val="0"/>
              <w:jc w:val="both"/>
            </w:pPr>
            <w:r>
              <w:rPr>
                <w:sz w:val="20"/>
              </w:rPr>
              <w:t xml:space="preserve">показатель </w:t>
            </w:r>
            <w:hyperlink w:history="0" r:id="rId252"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статистическая информация ГУ МВД России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сокращение числа сотрудников органов внутренних дел в связи с реформированием Министерства внутренних дел Российской Федерации;</w:t>
            </w:r>
          </w:p>
          <w:p>
            <w:pPr>
              <w:pStyle w:val="0"/>
              <w:jc w:val="both"/>
            </w:pPr>
            <w:r>
              <w:rPr>
                <w:sz w:val="20"/>
              </w:rPr>
              <w:t xml:space="preserve">экономическая ситуация, связанная с сокращением рабочих мест</w:t>
            </w:r>
          </w:p>
        </w:tc>
      </w:tr>
      <w:tr>
        <w:tc>
          <w:tcPr>
            <w:tcW w:w="567" w:type="dxa"/>
            <w:vAlign w:val="center"/>
          </w:tcPr>
          <w:p>
            <w:pPr>
              <w:pStyle w:val="0"/>
              <w:jc w:val="center"/>
            </w:pPr>
            <w:r>
              <w:rPr>
                <w:sz w:val="20"/>
              </w:rPr>
              <w:t xml:space="preserve">10.</w:t>
            </w:r>
          </w:p>
        </w:tc>
        <w:tc>
          <w:tcPr>
            <w:tcW w:w="3288" w:type="dxa"/>
          </w:tcPr>
          <w:p>
            <w:pPr>
              <w:pStyle w:val="0"/>
              <w:jc w:val="both"/>
            </w:pPr>
            <w:r>
              <w:rPr>
                <w:sz w:val="20"/>
              </w:rPr>
              <w:t xml:space="preserve">Показатель конечного результата 10: выполнение государственного задания по призыву граждан на военную службу</w:t>
            </w:r>
          </w:p>
        </w:tc>
        <w:tc>
          <w:tcPr>
            <w:tcW w:w="3175" w:type="dxa"/>
          </w:tcPr>
          <w:p>
            <w:pPr>
              <w:pStyle w:val="0"/>
              <w:jc w:val="both"/>
            </w:pPr>
            <w:r>
              <w:rPr>
                <w:sz w:val="20"/>
              </w:rPr>
              <w:t xml:space="preserve">показатель (индикатор) характеризует достижение поставленной задачи 5 государственной программы "Комплектование Вооруженных Сил Российской Федерации физически, морально и психологически подготовленными гражданами, получившими подготовку по основам военной службы и военно-учетным специальностям";</w:t>
            </w:r>
          </w:p>
          <w:p>
            <w:pPr>
              <w:pStyle w:val="0"/>
              <w:jc w:val="both"/>
            </w:pPr>
            <w:r>
              <w:rPr>
                <w:sz w:val="20"/>
              </w:rPr>
              <w:t xml:space="preserve">предложен военным комиссариатом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военного комиссариата Челябинской области</w:t>
            </w:r>
          </w:p>
          <w:p>
            <w:pPr>
              <w:pStyle w:val="0"/>
              <w:jc w:val="both"/>
            </w:pPr>
            <w:r>
              <w:rPr>
                <w:sz w:val="20"/>
              </w:rPr>
              <w:t xml:space="preserve">(используются официальные данные результата призыва на службу в Вооруженные Силы Российской Федерации).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сокращение призывных ресурсов, связанное с падением рождаемости в Челябинской области;</w:t>
            </w:r>
          </w:p>
          <w:p>
            <w:pPr>
              <w:pStyle w:val="0"/>
              <w:jc w:val="both"/>
            </w:pPr>
            <w:r>
              <w:rPr>
                <w:sz w:val="20"/>
              </w:rPr>
              <w:t xml:space="preserve">рост заболеваемости граждан призывного возраста, препятствующей прохождению военной службы</w:t>
            </w:r>
          </w:p>
        </w:tc>
      </w:tr>
      <w:tr>
        <w:tc>
          <w:tcPr>
            <w:tcW w:w="567" w:type="dxa"/>
            <w:vAlign w:val="center"/>
          </w:tcPr>
          <w:p>
            <w:pPr>
              <w:pStyle w:val="0"/>
              <w:jc w:val="center"/>
            </w:pPr>
            <w:r>
              <w:rPr>
                <w:sz w:val="20"/>
              </w:rPr>
              <w:t xml:space="preserve">11.</w:t>
            </w:r>
          </w:p>
        </w:tc>
        <w:tc>
          <w:tcPr>
            <w:tcW w:w="3288" w:type="dxa"/>
          </w:tcPr>
          <w:p>
            <w:pPr>
              <w:pStyle w:val="0"/>
              <w:jc w:val="both"/>
            </w:pPr>
            <w:r>
              <w:rPr>
                <w:sz w:val="20"/>
              </w:rPr>
              <w:t xml:space="preserve">Показатель конечного результата 11: количество погибших в дорожно-транспортных происшествиях, человек на 100 тысяч населения</w:t>
            </w:r>
          </w:p>
        </w:tc>
        <w:tc>
          <w:tcPr>
            <w:tcW w:w="3175" w:type="dxa"/>
          </w:tcPr>
          <w:p>
            <w:pPr>
              <w:pStyle w:val="0"/>
              <w:jc w:val="both"/>
            </w:pPr>
            <w:r>
              <w:rPr>
                <w:sz w:val="20"/>
              </w:rPr>
              <w:t xml:space="preserve">показатель (индикатор) характеризует защищенность граждан от дорожно-транспортных происшествий, установлен национальным проектом "Безопасные качественные дороги";</w:t>
            </w:r>
          </w:p>
          <w:p>
            <w:pPr>
              <w:pStyle w:val="0"/>
              <w:jc w:val="both"/>
            </w:pPr>
            <w:r>
              <w:rPr>
                <w:sz w:val="20"/>
              </w:rPr>
              <w:t xml:space="preserve">показатель </w:t>
            </w:r>
            <w:hyperlink w:history="0" r:id="rId253" w:tooltip="Постановление Законодательного Собрания Челябинской области от 31.01.2019 N 1748 (ред. от 22.12.2022) &quot;Об утверждении Стратегии социально-экономического развития Челябинской области на период до 2035 года&quot; (вместе со &quot;Стратегией социально-экономического развития Челябинской области на период до 2035 года&quot;) {КонсультантПлюс}">
              <w:r>
                <w:rPr>
                  <w:sz w:val="20"/>
                  <w:color w:val="0000ff"/>
                </w:rPr>
                <w:t xml:space="preserve">Стратегии</w:t>
              </w:r>
            </w:hyperlink>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статистическая информация ГУ МВД России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сокращение числа сотрудников органов внутренних дел в связи с реформированием Министерства внутренних дел Российской Федерации;</w:t>
            </w:r>
          </w:p>
          <w:p>
            <w:pPr>
              <w:pStyle w:val="0"/>
              <w:jc w:val="both"/>
            </w:pPr>
            <w:r>
              <w:rPr>
                <w:sz w:val="20"/>
              </w:rPr>
              <w:t xml:space="preserve">ограниченность бюджетного финансирования; плохие погодные условия (гололед, снегопад, туман)</w:t>
            </w:r>
          </w:p>
        </w:tc>
      </w:tr>
      <w:tr>
        <w:tc>
          <w:tcPr>
            <w:tcW w:w="567" w:type="dxa"/>
            <w:vAlign w:val="center"/>
          </w:tcPr>
          <w:p>
            <w:pPr>
              <w:pStyle w:val="0"/>
              <w:jc w:val="center"/>
            </w:pPr>
            <w:r>
              <w:rPr>
                <w:sz w:val="20"/>
              </w:rPr>
              <w:t xml:space="preserve">12.</w:t>
            </w:r>
          </w:p>
        </w:tc>
        <w:tc>
          <w:tcPr>
            <w:tcW w:w="3288" w:type="dxa"/>
          </w:tcPr>
          <w:p>
            <w:pPr>
              <w:pStyle w:val="0"/>
              <w:jc w:val="both"/>
            </w:pPr>
            <w:r>
              <w:rPr>
                <w:sz w:val="20"/>
              </w:rPr>
              <w:t xml:space="preserve">Показатель конечного результата 12: количество погибших в дорожно-транспортных происшествиях, человек на 10 тысяч транспортных средств</w:t>
            </w:r>
          </w:p>
        </w:tc>
        <w:tc>
          <w:tcPr>
            <w:tcW w:w="3175" w:type="dxa"/>
          </w:tcPr>
          <w:p>
            <w:pPr>
              <w:pStyle w:val="0"/>
              <w:jc w:val="both"/>
            </w:pPr>
            <w:r>
              <w:rPr>
                <w:sz w:val="20"/>
              </w:rPr>
              <w:t xml:space="preserve">показатель (индикатор) характеризует защищенность граждан от дорожно-транспортных происшествий, установлен национальным проектом "Безопасные качественные дороги";</w:t>
            </w:r>
          </w:p>
          <w:p>
            <w:pPr>
              <w:pStyle w:val="0"/>
              <w:jc w:val="both"/>
            </w:pPr>
            <w:r>
              <w:rPr>
                <w:sz w:val="20"/>
              </w:rPr>
              <w:t xml:space="preserve">показатель регионального проекта "Безопасность дорожного движения 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статистическая информация ГУ МВД России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ограниченность финансирования из федерального и муниципального бюджетов;</w:t>
            </w:r>
          </w:p>
          <w:p>
            <w:pPr>
              <w:pStyle w:val="0"/>
              <w:jc w:val="both"/>
            </w:pPr>
            <w:r>
              <w:rPr>
                <w:sz w:val="20"/>
              </w:rPr>
              <w:t xml:space="preserve">рост цен на рынке товаров, работ, услуг</w:t>
            </w:r>
          </w:p>
        </w:tc>
      </w:tr>
      <w:tr>
        <w:tc>
          <w:tcPr>
            <w:gridSpan w:val="6"/>
            <w:tcW w:w="15535" w:type="dxa"/>
          </w:tcPr>
          <w:p>
            <w:pPr>
              <w:pStyle w:val="0"/>
              <w:outlineLvl w:val="3"/>
              <w:jc w:val="center"/>
            </w:pPr>
            <w:r>
              <w:rPr>
                <w:sz w:val="20"/>
              </w:rPr>
              <w:t xml:space="preserve">Подпрограмма "Мероприятия по гражданской обороне, защите от чрезвычайных ситуаций природного и техногенного характера, обеспечение радиационной безопасности"</w:t>
            </w:r>
          </w:p>
        </w:tc>
      </w:tr>
      <w:tr>
        <w:tblPrEx>
          <w:tblBorders>
            <w:insideH w:val="nil"/>
          </w:tblBorders>
        </w:tblPrEx>
        <w:tc>
          <w:tcPr>
            <w:tcW w:w="567" w:type="dxa"/>
            <w:vAlign w:val="center"/>
            <w:tcBorders>
              <w:bottom w:val="nil"/>
            </w:tcBorders>
          </w:tcPr>
          <w:p>
            <w:pPr>
              <w:pStyle w:val="0"/>
              <w:jc w:val="center"/>
            </w:pPr>
            <w:r>
              <w:rPr>
                <w:sz w:val="20"/>
              </w:rPr>
              <w:t xml:space="preserve">13.</w:t>
            </w:r>
          </w:p>
        </w:tc>
        <w:tc>
          <w:tcPr>
            <w:tcW w:w="3288" w:type="dxa"/>
            <w:tcBorders>
              <w:bottom w:val="nil"/>
            </w:tcBorders>
          </w:tcPr>
          <w:p>
            <w:pPr>
              <w:pStyle w:val="0"/>
              <w:jc w:val="both"/>
            </w:pPr>
            <w:r>
              <w:rPr>
                <w:sz w:val="20"/>
              </w:rPr>
              <w:t xml:space="preserve">Показатель непосредственного результата 13:</w:t>
            </w:r>
          </w:p>
          <w:p>
            <w:pPr>
              <w:pStyle w:val="0"/>
              <w:jc w:val="both"/>
            </w:pPr>
            <w:r>
              <w:rPr>
                <w:sz w:val="20"/>
              </w:rPr>
              <w:t xml:space="preserve">количество проводимых контрольно-надзорных и профилактических мероприятий</w:t>
            </w:r>
          </w:p>
        </w:tc>
        <w:tc>
          <w:tcPr>
            <w:tcW w:w="3175" w:type="dxa"/>
            <w:tcBorders>
              <w:bottom w:val="nil"/>
            </w:tcBorders>
          </w:tcPr>
          <w:p>
            <w:pPr>
              <w:pStyle w:val="0"/>
              <w:jc w:val="both"/>
            </w:pPr>
            <w:r>
              <w:rPr>
                <w:sz w:val="20"/>
              </w:rPr>
              <w:t xml:space="preserve">показатель (индикатор) характеризует исполнение Министерством безопасности полномочий по региональному надзору, предусмотрен основными направлениями разработки и внедрения системы оценки результативности и эффективности контрольно-надзорной деятельности, в соответствие с </w:t>
            </w:r>
            <w:hyperlink w:history="0" r:id="rId254" w:tooltip="Постановление Губернатора Челябинской области от 24.10.2016 N 283 (ред. от 29.06.2023) &quot;О Министерстве общественной безопасности Челябинской области&quot; (вместе с &quot;Положением о Министерстве общественной безопасности Челябинской области&quot;, &quot;Структурой Министерства общественной безопасности Челябинской области&quot;) {КонсультантПлюс}">
              <w:r>
                <w:rPr>
                  <w:sz w:val="20"/>
                  <w:color w:val="0000ff"/>
                </w:rPr>
                <w:t xml:space="preserve">Положением</w:t>
              </w:r>
            </w:hyperlink>
            <w:r>
              <w:rPr>
                <w:sz w:val="20"/>
              </w:rPr>
              <w:t xml:space="preserve">, утвержденным постановлением Губернатора Челябинской области от 24 октября 2016 г. N 283 "О Положении, структуре и штатной численности Министерства общественной безопасности Челябинской области", Министерство исполняет функцию по организации и осуществлению регионального государственного надзора в области защиты населения и территорий от чрезвычайных ситуаций на территории Челябинской области</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 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13 в ред. </w:t>
            </w:r>
            <w:hyperlink w:history="0" r:id="rId255"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tcW w:w="567" w:type="dxa"/>
            <w:vAlign w:val="center"/>
          </w:tcPr>
          <w:p>
            <w:pPr>
              <w:pStyle w:val="0"/>
              <w:jc w:val="center"/>
            </w:pPr>
            <w:r>
              <w:rPr>
                <w:sz w:val="20"/>
              </w:rPr>
              <w:t xml:space="preserve">14.</w:t>
            </w:r>
          </w:p>
        </w:tc>
        <w:tc>
          <w:tcPr>
            <w:tcW w:w="3288" w:type="dxa"/>
          </w:tcPr>
          <w:p>
            <w:pPr>
              <w:pStyle w:val="0"/>
              <w:jc w:val="both"/>
            </w:pPr>
            <w:r>
              <w:rPr>
                <w:sz w:val="20"/>
              </w:rPr>
              <w:t xml:space="preserve">Показатель конечного результата 14: доля органов повседневного управления территориальной подсистемы РСЧС Челябинской области, осуществляющих информационное взаимодействие с использованием единой цифровой платформы сбора и обмена информацией</w:t>
            </w:r>
          </w:p>
        </w:tc>
        <w:tc>
          <w:tcPr>
            <w:tcW w:w="3175" w:type="dxa"/>
          </w:tcPr>
          <w:p>
            <w:pPr>
              <w:pStyle w:val="0"/>
              <w:jc w:val="both"/>
            </w:pPr>
            <w:r>
              <w:rPr>
                <w:sz w:val="20"/>
              </w:rPr>
              <w:t xml:space="preserve">показатель (индикатор) характеризует процент подключения (интеграции) информационных систем к региональному программному обеспечению автоматизированной системы "Планирование и поддержка управленческих решений", которая направляет информацию на единую цифровую платформу сбора и обмена информацией;</w:t>
            </w:r>
          </w:p>
          <w:p>
            <w:pPr>
              <w:pStyle w:val="0"/>
              <w:jc w:val="both"/>
            </w:pPr>
            <w:r>
              <w:rPr>
                <w:sz w:val="20"/>
              </w:rPr>
              <w:t xml:space="preserve">показатель Стратегии в области цифровой трансформации отраслей экономики, социальной сферы и государственного управления Челябинской области, утвержденной Губернатором Челябинской области А.Л. Текслером от 18.08.2021 г.</w:t>
            </w:r>
          </w:p>
        </w:tc>
        <w:tc>
          <w:tcPr>
            <w:tcW w:w="3543" w:type="dxa"/>
          </w:tcPr>
          <w:p>
            <w:pPr>
              <w:pStyle w:val="0"/>
              <w:jc w:val="both"/>
            </w:pPr>
            <w:r>
              <w:rPr>
                <w:sz w:val="20"/>
              </w:rPr>
              <w:t xml:space="preserve">определяется расчетным путем и равен:</w:t>
            </w:r>
          </w:p>
          <w:p>
            <w:pPr>
              <w:pStyle w:val="0"/>
            </w:pPr>
            <w:r>
              <w:rPr>
                <w:sz w:val="20"/>
              </w:rPr>
            </w:r>
          </w:p>
          <w:p>
            <w:pPr>
              <w:pStyle w:val="0"/>
              <w:jc w:val="both"/>
            </w:pPr>
            <w:r>
              <w:rPr>
                <w:sz w:val="20"/>
              </w:rPr>
              <w:t xml:space="preserve">Кп / К x 100 %, где:</w:t>
            </w:r>
          </w:p>
          <w:p>
            <w:pPr>
              <w:pStyle w:val="0"/>
            </w:pPr>
            <w:r>
              <w:rPr>
                <w:sz w:val="20"/>
              </w:rPr>
            </w:r>
          </w:p>
          <w:p>
            <w:pPr>
              <w:pStyle w:val="0"/>
              <w:jc w:val="both"/>
            </w:pPr>
            <w:r>
              <w:rPr>
                <w:sz w:val="20"/>
              </w:rPr>
              <w:t xml:space="preserve">К - количество действующих органов повседневного управления территориальной подсистемы РСЧС Челябинской области (42 единицы);</w:t>
            </w:r>
          </w:p>
          <w:p>
            <w:pPr>
              <w:pStyle w:val="0"/>
              <w:jc w:val="both"/>
            </w:pPr>
            <w:r>
              <w:rPr>
                <w:sz w:val="20"/>
              </w:rPr>
              <w:t xml:space="preserve">Кп - количество действующих органов повседневного управления территориальной подсистемы РСЧС Челябинской области, осуществляющих информационное взаимодействие с использованием единой цифровой платформы сбора и обмена информацией</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15.</w:t>
            </w:r>
          </w:p>
        </w:tc>
        <w:tc>
          <w:tcPr>
            <w:tcW w:w="3288" w:type="dxa"/>
          </w:tcPr>
          <w:p>
            <w:pPr>
              <w:pStyle w:val="0"/>
              <w:jc w:val="both"/>
            </w:pPr>
            <w:r>
              <w:rPr>
                <w:sz w:val="20"/>
              </w:rPr>
              <w:t xml:space="preserve">Показатель непосредственного результата 15:</w:t>
            </w:r>
          </w:p>
          <w:p>
            <w:pPr>
              <w:pStyle w:val="0"/>
              <w:jc w:val="both"/>
            </w:pPr>
            <w:r>
              <w:rPr>
                <w:sz w:val="20"/>
              </w:rPr>
              <w:t xml:space="preserve">количество подготовленных и обученных должностных лиц и специалистов Челябинской областной подсистемы РСЧС</w:t>
            </w:r>
          </w:p>
        </w:tc>
        <w:tc>
          <w:tcPr>
            <w:tcW w:w="3175" w:type="dxa"/>
          </w:tcPr>
          <w:p>
            <w:pPr>
              <w:pStyle w:val="0"/>
              <w:jc w:val="both"/>
            </w:pPr>
            <w:r>
              <w:rPr>
                <w:sz w:val="20"/>
              </w:rPr>
              <w:t xml:space="preserve">показатель (индикатор) характеризует исполнение учебно-методическим центром ОГКУ "ЦГО" планов по подготовке должностных лиц и специалистов гражданской обороны и Челябинской областной подсистемы РСЧС и ГО, ориентирован на выполнение </w:t>
            </w:r>
            <w:hyperlink w:history="0" r:id="rId256" w:tooltip="&quot;План мероприятий по реализации Основ государственной политики Российской Федерации в области гражданской обороны на период до 2030 года&quot; (утв. Правительством РФ 20.06.2017 N 4210п-П4) {КонсультантПлюс}">
              <w:r>
                <w:rPr>
                  <w:sz w:val="20"/>
                  <w:color w:val="0000ff"/>
                </w:rPr>
                <w:t xml:space="preserve">пункта 38</w:t>
              </w:r>
            </w:hyperlink>
            <w:r>
              <w:rPr>
                <w:sz w:val="20"/>
              </w:rPr>
              <w:t xml:space="preserve"> Плана мероприятий по ГО</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ведомственная отчетность ОГКУ "ЦГО".</w:t>
            </w:r>
          </w:p>
          <w:p>
            <w:pPr>
              <w:pStyle w:val="0"/>
              <w:jc w:val="both"/>
            </w:pPr>
            <w:r>
              <w:rPr>
                <w:sz w:val="20"/>
              </w:rPr>
              <w:t xml:space="preserve">Показатель предоставляется ежеквартально, отчетный период - квартал</w:t>
            </w:r>
          </w:p>
        </w:tc>
        <w:tc>
          <w:tcPr>
            <w:tcW w:w="2268" w:type="dxa"/>
          </w:tcPr>
          <w:p>
            <w:pPr>
              <w:pStyle w:val="0"/>
              <w:jc w:val="both"/>
            </w:pPr>
            <w:r>
              <w:rPr>
                <w:sz w:val="20"/>
              </w:rPr>
              <w:t xml:space="preserve">отсутствие необходимого финансирования из областного бюджета;</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16.</w:t>
            </w:r>
          </w:p>
        </w:tc>
        <w:tc>
          <w:tcPr>
            <w:tcW w:w="3288" w:type="dxa"/>
          </w:tcPr>
          <w:p>
            <w:pPr>
              <w:pStyle w:val="0"/>
              <w:jc w:val="both"/>
            </w:pPr>
            <w:r>
              <w:rPr>
                <w:sz w:val="20"/>
              </w:rPr>
              <w:t xml:space="preserve">Показатель непосредственного результата 16:</w:t>
            </w:r>
          </w:p>
          <w:p>
            <w:pPr>
              <w:pStyle w:val="0"/>
              <w:jc w:val="both"/>
            </w:pPr>
            <w:r>
              <w:rPr>
                <w:sz w:val="20"/>
              </w:rPr>
              <w:t xml:space="preserve">охват оповещением населения, проживающего в зонах экстренного оповещения</w:t>
            </w:r>
          </w:p>
        </w:tc>
        <w:tc>
          <w:tcPr>
            <w:tcW w:w="3175" w:type="dxa"/>
          </w:tcPr>
          <w:p>
            <w:pPr>
              <w:pStyle w:val="0"/>
              <w:jc w:val="both"/>
            </w:pPr>
            <w:r>
              <w:rPr>
                <w:sz w:val="20"/>
              </w:rPr>
              <w:t xml:space="preserve">показатель (индикатор) характеризует охват оповещением населения, проживающего в зонах экстренного оповещения, утвержденных </w:t>
            </w:r>
            <w:hyperlink w:history="0" r:id="rId257" w:tooltip="Постановление Правительства Челябинской области от 20.11.2013 N 458-П &quot;О перечне границ зон экстренного оповещения населения в Челябинской области&quot; (вместе с &quot;Перечнем границ зон экстренного оповещения населения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20.11.2013 г. N 458-П "О перечне границ зон экстренного оповещения населения в Челябинской области", ориентирован на выполнение </w:t>
            </w:r>
            <w:hyperlink w:history="0" r:id="rId258" w:tooltip="&quot;План мероприятий по реализации Основ государственной политики Российской Федерации в области гражданской обороны на период до 2030 года&quot; (утв. Правительством РФ 20.06.2017 N 4210п-П4) {КонсультантПлюс}">
              <w:r>
                <w:rPr>
                  <w:sz w:val="20"/>
                  <w:color w:val="0000ff"/>
                </w:rPr>
                <w:t xml:space="preserve">пункта 10</w:t>
              </w:r>
            </w:hyperlink>
            <w:r>
              <w:rPr>
                <w:sz w:val="20"/>
              </w:rPr>
              <w:t xml:space="preserve"> Плана мероприятий по ГО</w:t>
            </w:r>
          </w:p>
        </w:tc>
        <w:tc>
          <w:tcPr>
            <w:tcW w:w="3543" w:type="dxa"/>
          </w:tcPr>
          <w:p>
            <w:pPr>
              <w:pStyle w:val="0"/>
              <w:jc w:val="both"/>
            </w:pPr>
            <w:r>
              <w:rPr>
                <w:sz w:val="20"/>
              </w:rPr>
              <w:t xml:space="preserve">целевой индикатор рассчитывается как отношение количества населения зоны, где развернута система экстренного оповещения населения Челябинской области, к общему количеству населения, проживающего в зонах экстренного оповещения населения Челябинской области</w:t>
            </w:r>
          </w:p>
        </w:tc>
        <w:tc>
          <w:tcPr>
            <w:tcW w:w="2694" w:type="dxa"/>
          </w:tcPr>
          <w:p>
            <w:pPr>
              <w:pStyle w:val="0"/>
              <w:jc w:val="both"/>
            </w:pPr>
            <w:r>
              <w:rPr>
                <w:sz w:val="20"/>
              </w:rPr>
              <w:t xml:space="preserve">ОГКУ "ЦГО". Показатель предоставляется ежеквартально, отчетный период - квартал</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17.</w:t>
            </w:r>
          </w:p>
        </w:tc>
        <w:tc>
          <w:tcPr>
            <w:tcW w:w="3288" w:type="dxa"/>
          </w:tcPr>
          <w:p>
            <w:pPr>
              <w:pStyle w:val="0"/>
              <w:jc w:val="both"/>
            </w:pPr>
            <w:r>
              <w:rPr>
                <w:sz w:val="20"/>
              </w:rPr>
              <w:t xml:space="preserve">Показатель непосредственного результата 17:</w:t>
            </w:r>
          </w:p>
          <w:p>
            <w:pPr>
              <w:pStyle w:val="0"/>
              <w:jc w:val="both"/>
            </w:pPr>
            <w:r>
              <w:rPr>
                <w:sz w:val="20"/>
              </w:rPr>
              <w:t xml:space="preserve">готовность к работе оборудования РАСЦО (региональный сегмент)</w:t>
            </w:r>
          </w:p>
        </w:tc>
        <w:tc>
          <w:tcPr>
            <w:tcW w:w="3175" w:type="dxa"/>
          </w:tcPr>
          <w:p>
            <w:pPr>
              <w:pStyle w:val="0"/>
              <w:jc w:val="both"/>
            </w:pPr>
            <w:r>
              <w:rPr>
                <w:sz w:val="20"/>
              </w:rPr>
              <w:t xml:space="preserve">показатель характеризует техническое состояние 44 региональных сегментов новой РАСЦО как удовлетворительное при достижении работоспособности на уровне 90 процентов, установлен</w:t>
            </w:r>
          </w:p>
          <w:p>
            <w:pPr>
              <w:pStyle w:val="0"/>
              <w:jc w:val="both"/>
            </w:pPr>
            <w:hyperlink w:history="0" r:id="rId259" w:tooltip="Приказ МЧС России N 579, Минкомсвязи России N 366 от 31.07.2020 &quot;Об утверждении Положения по организации эксплуатационно-технического обслуживания систем оповещения населения&quot; (Зарегистрировано в Минюсте России 26.10.2020 N 60566) {КонсультантПлюс}">
              <w:r>
                <w:rPr>
                  <w:sz w:val="20"/>
                  <w:color w:val="0000ff"/>
                </w:rPr>
                <w:t xml:space="preserve">приказом</w:t>
              </w:r>
            </w:hyperlink>
            <w:r>
              <w:rPr>
                <w:sz w:val="20"/>
              </w:rPr>
              <w:t xml:space="preserve"> МЧС России N 579, Министерства цифрового развития, связи и массовых коммуникаций Российской Федерации N 366 от 31.07.2020 г. "Об утверждении Положения по организации эксплуатационно-технического обслуживания систем оповещения населения"</w:t>
            </w:r>
          </w:p>
        </w:tc>
        <w:tc>
          <w:tcPr>
            <w:tcW w:w="3543" w:type="dxa"/>
          </w:tcPr>
          <w:p>
            <w:pPr>
              <w:pStyle w:val="0"/>
              <w:jc w:val="both"/>
            </w:pPr>
            <w:r>
              <w:rPr>
                <w:sz w:val="20"/>
              </w:rPr>
              <w:t xml:space="preserve">показатель определяется расчетным путем по результатам ежемесячных проверок и равен:</w:t>
            </w:r>
          </w:p>
          <w:p>
            <w:pPr>
              <w:pStyle w:val="0"/>
            </w:pPr>
            <w:r>
              <w:rPr>
                <w:sz w:val="20"/>
              </w:rPr>
            </w:r>
          </w:p>
          <w:p>
            <w:pPr>
              <w:pStyle w:val="0"/>
              <w:jc w:val="both"/>
            </w:pPr>
            <w:r>
              <w:rPr>
                <w:sz w:val="20"/>
              </w:rPr>
              <w:t xml:space="preserve">M / N x 100 %, где:</w:t>
            </w:r>
          </w:p>
          <w:p>
            <w:pPr>
              <w:pStyle w:val="0"/>
            </w:pPr>
            <w:r>
              <w:rPr>
                <w:sz w:val="20"/>
              </w:rPr>
            </w:r>
          </w:p>
          <w:p>
            <w:pPr>
              <w:pStyle w:val="0"/>
              <w:jc w:val="both"/>
            </w:pPr>
            <w:r>
              <w:rPr>
                <w:sz w:val="20"/>
              </w:rPr>
              <w:t xml:space="preserve">М - количество исправных по результатам проверки за отчетный период региональных сегментов новой РАСЦО, находящихся в государственной собственности Челябинской области;</w:t>
            </w:r>
          </w:p>
          <w:p>
            <w:pPr>
              <w:pStyle w:val="0"/>
              <w:jc w:val="both"/>
            </w:pPr>
            <w:r>
              <w:rPr>
                <w:sz w:val="20"/>
              </w:rPr>
              <w:t xml:space="preserve">N - общее количество региональных сегментов новой РАСЦО, находящихся в государственной собственности Челябинской области</w:t>
            </w:r>
          </w:p>
        </w:tc>
        <w:tc>
          <w:tcPr>
            <w:tcW w:w="2694" w:type="dxa"/>
          </w:tcPr>
          <w:p>
            <w:pPr>
              <w:pStyle w:val="0"/>
              <w:jc w:val="both"/>
            </w:pPr>
            <w:r>
              <w:rPr>
                <w:sz w:val="20"/>
              </w:rPr>
              <w:t xml:space="preserve">Министерство безопасности, 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18.</w:t>
            </w:r>
          </w:p>
        </w:tc>
        <w:tc>
          <w:tcPr>
            <w:tcW w:w="3288" w:type="dxa"/>
          </w:tcPr>
          <w:p>
            <w:pPr>
              <w:pStyle w:val="0"/>
              <w:jc w:val="both"/>
            </w:pPr>
            <w:r>
              <w:rPr>
                <w:sz w:val="20"/>
              </w:rPr>
              <w:t xml:space="preserve">Показатель непосредственного результата 18:</w:t>
            </w:r>
          </w:p>
          <w:p>
            <w:pPr>
              <w:pStyle w:val="0"/>
              <w:jc w:val="both"/>
            </w:pPr>
            <w:r>
              <w:rPr>
                <w:sz w:val="20"/>
              </w:rPr>
              <w:t xml:space="preserve">коэффициент функциональной и технической работоспособности сегмента системы-112 (по полномочиям Министерства безопасности)</w:t>
            </w:r>
          </w:p>
        </w:tc>
        <w:tc>
          <w:tcPr>
            <w:tcW w:w="3175" w:type="dxa"/>
          </w:tcPr>
          <w:p>
            <w:pPr>
              <w:pStyle w:val="0"/>
              <w:jc w:val="both"/>
            </w:pPr>
            <w:r>
              <w:rPr>
                <w:sz w:val="20"/>
              </w:rPr>
              <w:t xml:space="preserve">показатель (индикатор) характеризует процент работоспособности сегментов (объектов) системы-112 по отношению к территориям и службам в зоне ответственности (компетенции) Министерства безопасности</w:t>
            </w:r>
          </w:p>
        </w:tc>
        <w:tc>
          <w:tcPr>
            <w:tcW w:w="3543" w:type="dxa"/>
          </w:tcPr>
          <w:p>
            <w:pPr>
              <w:pStyle w:val="0"/>
              <w:jc w:val="both"/>
            </w:pPr>
            <w:r>
              <w:rPr>
                <w:sz w:val="20"/>
              </w:rPr>
              <w:t xml:space="preserve">K = B x D, 90 % &lt;= K &lt;= 100 %, где:</w:t>
            </w:r>
          </w:p>
          <w:p>
            <w:pPr>
              <w:pStyle w:val="0"/>
            </w:pPr>
            <w:r>
              <w:rPr>
                <w:sz w:val="20"/>
              </w:rPr>
            </w:r>
          </w:p>
          <w:p>
            <w:pPr>
              <w:pStyle w:val="0"/>
              <w:jc w:val="both"/>
            </w:pPr>
            <w:r>
              <w:rPr>
                <w:sz w:val="20"/>
              </w:rPr>
              <w:t xml:space="preserve">K - коэффициент функциональной и технической работоспособности сегмента системы-112 (по полномочиям);</w:t>
            </w:r>
          </w:p>
          <w:p>
            <w:pPr>
              <w:pStyle w:val="0"/>
              <w:jc w:val="both"/>
            </w:pPr>
            <w:r>
              <w:rPr>
                <w:sz w:val="20"/>
              </w:rPr>
              <w:t xml:space="preserve">B - фактическая работоспособность (баллы значимости);</w:t>
            </w:r>
          </w:p>
          <w:p>
            <w:pPr>
              <w:pStyle w:val="0"/>
              <w:jc w:val="both"/>
            </w:pPr>
            <w:r>
              <w:rPr>
                <w:sz w:val="20"/>
              </w:rPr>
              <w:t xml:space="preserve">D - процент работоспособности;</w:t>
            </w:r>
          </w:p>
          <w:p>
            <w:pPr>
              <w:pStyle w:val="0"/>
              <w:jc w:val="both"/>
            </w:pPr>
            <w:r>
              <w:rPr>
                <w:sz w:val="20"/>
              </w:rPr>
              <w:t xml:space="preserve">90 % - предельно допустимый процент работоспособности</w:t>
            </w:r>
          </w:p>
        </w:tc>
        <w:tc>
          <w:tcPr>
            <w:tcW w:w="2694" w:type="dxa"/>
          </w:tcPr>
          <w:p>
            <w:pPr>
              <w:pStyle w:val="0"/>
              <w:jc w:val="both"/>
            </w:pPr>
            <w:r>
              <w:rPr>
                <w:sz w:val="20"/>
              </w:rPr>
              <w:t xml:space="preserve">ОГКУ "ЦОВ",</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p>
            <w:pPr>
              <w:pStyle w:val="0"/>
              <w:jc w:val="both"/>
            </w:pPr>
            <w:r>
              <w:rPr>
                <w:sz w:val="20"/>
              </w:rPr>
              <w:t xml:space="preserve">зависимость от работоспособности программного комплекса "Автоматизация станций скорой медицинской помощи" и сервиса обеспечения деятельности частей Министерства внутренних дел Российской Федерации</w:t>
            </w:r>
          </w:p>
        </w:tc>
      </w:tr>
      <w:tr>
        <w:tc>
          <w:tcPr>
            <w:tcW w:w="567" w:type="dxa"/>
            <w:vAlign w:val="center"/>
          </w:tcPr>
          <w:p>
            <w:pPr>
              <w:pStyle w:val="0"/>
              <w:jc w:val="center"/>
            </w:pPr>
            <w:r>
              <w:rPr>
                <w:sz w:val="20"/>
              </w:rPr>
              <w:t xml:space="preserve">19.</w:t>
            </w:r>
          </w:p>
        </w:tc>
        <w:tc>
          <w:tcPr>
            <w:tcW w:w="3288" w:type="dxa"/>
          </w:tcPr>
          <w:p>
            <w:pPr>
              <w:pStyle w:val="0"/>
              <w:jc w:val="both"/>
            </w:pPr>
            <w:r>
              <w:rPr>
                <w:sz w:val="20"/>
              </w:rPr>
              <w:t xml:space="preserve">Показатель непосредственного результата 19:</w:t>
            </w:r>
          </w:p>
          <w:p>
            <w:pPr>
              <w:pStyle w:val="0"/>
              <w:jc w:val="both"/>
            </w:pPr>
            <w:r>
              <w:rPr>
                <w:sz w:val="20"/>
              </w:rPr>
              <w:t xml:space="preserve">время выезда аварийно-спасательной группы на вызов, в том числе:</w:t>
            </w:r>
          </w:p>
          <w:p>
            <w:pPr>
              <w:pStyle w:val="0"/>
              <w:jc w:val="both"/>
            </w:pPr>
            <w:r>
              <w:rPr>
                <w:sz w:val="20"/>
              </w:rPr>
              <w:t xml:space="preserve">1-й эшелон без дополнительной укладки;</w:t>
            </w:r>
          </w:p>
          <w:p>
            <w:pPr>
              <w:pStyle w:val="0"/>
              <w:jc w:val="both"/>
            </w:pPr>
            <w:r>
              <w:rPr>
                <w:sz w:val="20"/>
              </w:rPr>
              <w:t xml:space="preserve">1-й эшелон с дополнительной укладкой;</w:t>
            </w:r>
          </w:p>
          <w:p>
            <w:pPr>
              <w:pStyle w:val="0"/>
              <w:jc w:val="both"/>
            </w:pPr>
            <w:r>
              <w:rPr>
                <w:sz w:val="20"/>
              </w:rPr>
              <w:t xml:space="preserve">2-й эшелон</w:t>
            </w:r>
          </w:p>
        </w:tc>
        <w:tc>
          <w:tcPr>
            <w:tcW w:w="3175" w:type="dxa"/>
          </w:tcPr>
          <w:p>
            <w:pPr>
              <w:pStyle w:val="0"/>
              <w:jc w:val="both"/>
            </w:pPr>
            <w:r>
              <w:rPr>
                <w:sz w:val="20"/>
              </w:rPr>
              <w:t xml:space="preserve">показатель (индикатор) характеризует временной интервал с момента поступления сигнала (вызова) на пульт дежурного смены о происшествии (чрезвычайной ситуации) до момента выезда аварийно-спасательной группы (далее именуется - АСГ) поисково-спасательной службы Челябинской области.</w:t>
            </w:r>
          </w:p>
          <w:p>
            <w:pPr>
              <w:pStyle w:val="0"/>
              <w:jc w:val="both"/>
            </w:pPr>
            <w:r>
              <w:rPr>
                <w:sz w:val="20"/>
              </w:rPr>
              <w:t xml:space="preserve">Установлено три контрольных значения времени выезда:</w:t>
            </w:r>
          </w:p>
          <w:p>
            <w:pPr>
              <w:pStyle w:val="0"/>
              <w:jc w:val="both"/>
            </w:pPr>
            <w:r>
              <w:rPr>
                <w:sz w:val="20"/>
              </w:rPr>
              <w:t xml:space="preserve">первый эшелон без дополнительной укладки: осуществляется дежурной АСГ с тем оборудованием, которое находится в аварийно-спасательном автомобиле;</w:t>
            </w:r>
          </w:p>
          <w:p>
            <w:pPr>
              <w:pStyle w:val="0"/>
              <w:jc w:val="both"/>
            </w:pPr>
            <w:r>
              <w:rPr>
                <w:sz w:val="20"/>
              </w:rPr>
              <w:t xml:space="preserve">первый эшелон с дополнительной укладкой: осуществляется дежурной АСГ, когда в соответствии с технологией выполнения аварийно-спасательных работ необходимо взять дополнительное оборудование;</w:t>
            </w:r>
          </w:p>
          <w:p>
            <w:pPr>
              <w:pStyle w:val="0"/>
              <w:jc w:val="both"/>
            </w:pPr>
            <w:r>
              <w:rPr>
                <w:sz w:val="20"/>
              </w:rPr>
              <w:t xml:space="preserve">второй эшелон: выезд осуществляется АСГ из числа спасателей, находящихся в режиме отдыха, комплектация АСГ производится аварийно-спасательным инструментом и оборудованием, находящимся на складах.</w:t>
            </w:r>
          </w:p>
          <w:p>
            <w:pPr>
              <w:pStyle w:val="0"/>
              <w:jc w:val="both"/>
            </w:pPr>
            <w:r>
              <w:rPr>
                <w:sz w:val="20"/>
              </w:rPr>
              <w:t xml:space="preserve">Время выезда АСГ исчисляется с момента фиксации поступления сообщения на пульт оперативного дежурного до момента выезда АСГ.</w:t>
            </w:r>
          </w:p>
          <w:p>
            <w:pPr>
              <w:pStyle w:val="0"/>
              <w:jc w:val="both"/>
            </w:pPr>
            <w:r>
              <w:rPr>
                <w:sz w:val="20"/>
              </w:rPr>
              <w:t xml:space="preserve">Показатель (индикатор) рассчитан на основании </w:t>
            </w:r>
            <w:hyperlink w:history="0" r:id="rId260" w:tooltip="Ссылка на КонсультантПлюс">
              <w:r>
                <w:rPr>
                  <w:sz w:val="20"/>
                  <w:color w:val="0000ff"/>
                </w:rPr>
                <w:t xml:space="preserve">приказа</w:t>
              </w:r>
            </w:hyperlink>
            <w:r>
              <w:rPr>
                <w:sz w:val="20"/>
              </w:rPr>
              <w:t xml:space="preserve"> МЧС России от 15.05.2020 г. N 334 "Об утверждении Положения о порядке приведения структурных подразделений центрального аппарата, территориальных органов, учреждений и организаций МЧС России в готовность к применению по предназначению в мирное время"</w:t>
            </w:r>
          </w:p>
        </w:tc>
        <w:tc>
          <w:tcPr>
            <w:tcW w:w="3543" w:type="dxa"/>
          </w:tcPr>
          <w:p>
            <w:pPr>
              <w:pStyle w:val="0"/>
              <w:jc w:val="both"/>
            </w:pPr>
            <w:r>
              <w:rPr>
                <w:sz w:val="20"/>
              </w:rPr>
              <w:t xml:space="preserve">определяется как средний показатель по каждому контрольному значению времени путем суммирования времени и деления полученной суммы на количество выездов</w:t>
            </w:r>
          </w:p>
        </w:tc>
        <w:tc>
          <w:tcPr>
            <w:tcW w:w="2694" w:type="dxa"/>
          </w:tcPr>
          <w:p>
            <w:pPr>
              <w:pStyle w:val="0"/>
              <w:jc w:val="both"/>
            </w:pPr>
            <w:r>
              <w:rPr>
                <w:sz w:val="20"/>
              </w:rPr>
              <w:t xml:space="preserve">ведомственная отчетность ГУ "ПСС". Показатель предоставляется ежеквартально, отчетный период - квартал</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p>
            <w:pPr>
              <w:pStyle w:val="0"/>
              <w:jc w:val="both"/>
            </w:pPr>
            <w:r>
              <w:rPr>
                <w:sz w:val="20"/>
              </w:rPr>
              <w:t xml:space="preserve">недостаточная оснащенность ГУ "ПСС"</w:t>
            </w:r>
          </w:p>
        </w:tc>
      </w:tr>
      <w:tr>
        <w:tc>
          <w:tcPr>
            <w:tcW w:w="567" w:type="dxa"/>
            <w:vAlign w:val="center"/>
          </w:tcPr>
          <w:p>
            <w:pPr>
              <w:pStyle w:val="0"/>
              <w:jc w:val="center"/>
            </w:pPr>
            <w:r>
              <w:rPr>
                <w:sz w:val="20"/>
              </w:rPr>
              <w:t xml:space="preserve">20.</w:t>
            </w:r>
          </w:p>
        </w:tc>
        <w:tc>
          <w:tcPr>
            <w:tcW w:w="3288" w:type="dxa"/>
          </w:tcPr>
          <w:p>
            <w:pPr>
              <w:pStyle w:val="0"/>
              <w:jc w:val="both"/>
            </w:pPr>
            <w:r>
              <w:rPr>
                <w:sz w:val="20"/>
              </w:rPr>
              <w:t xml:space="preserve">Показатель непосредственного результата 20:</w:t>
            </w:r>
          </w:p>
          <w:p>
            <w:pPr>
              <w:pStyle w:val="0"/>
              <w:jc w:val="both"/>
            </w:pPr>
            <w:r>
              <w:rPr>
                <w:sz w:val="20"/>
              </w:rPr>
              <w:t xml:space="preserve">количество приобретенных комплектов современного высокопроизводительного гидравлического аварийно-спасательного инструмента</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tcW w:w="567" w:type="dxa"/>
            <w:vAlign w:val="center"/>
            <w:tcBorders>
              <w:bottom w:val="nil"/>
            </w:tcBorders>
          </w:tcPr>
          <w:p>
            <w:pPr>
              <w:pStyle w:val="0"/>
              <w:jc w:val="both"/>
            </w:pPr>
            <w:r>
              <w:rPr>
                <w:sz w:val="20"/>
              </w:rPr>
              <w:t xml:space="preserve">20-1.</w:t>
            </w:r>
          </w:p>
        </w:tc>
        <w:tc>
          <w:tcPr>
            <w:tcW w:w="3288" w:type="dxa"/>
            <w:tcBorders>
              <w:bottom w:val="nil"/>
            </w:tcBorders>
          </w:tcPr>
          <w:p>
            <w:pPr>
              <w:pStyle w:val="0"/>
              <w:jc w:val="both"/>
            </w:pPr>
            <w:r>
              <w:rPr>
                <w:sz w:val="20"/>
              </w:rPr>
              <w:t xml:space="preserve">Показатель непосредственного результата 20-1:</w:t>
            </w:r>
          </w:p>
          <w:p>
            <w:pPr>
              <w:pStyle w:val="0"/>
              <w:jc w:val="both"/>
            </w:pPr>
            <w:r>
              <w:rPr>
                <w:sz w:val="20"/>
              </w:rPr>
              <w:t xml:space="preserve">количество обустроенных муниципальных пляжей на территории муниципальных образований Челябинской области</w:t>
            </w:r>
          </w:p>
        </w:tc>
        <w:tc>
          <w:tcPr>
            <w:tcW w:w="3175" w:type="dxa"/>
            <w:tcBorders>
              <w:bottom w:val="nil"/>
            </w:tcBorders>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20-1 введен </w:t>
            </w:r>
            <w:hyperlink w:history="0" r:id="rId261"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74-П)</w:t>
            </w:r>
          </w:p>
        </w:tc>
      </w:tr>
      <w:tr>
        <w:tblPrEx>
          <w:tblBorders>
            <w:insideH w:val="nil"/>
          </w:tblBorders>
        </w:tblPrEx>
        <w:tc>
          <w:tcPr>
            <w:tcW w:w="567" w:type="dxa"/>
            <w:vAlign w:val="center"/>
            <w:tcBorders>
              <w:bottom w:val="nil"/>
            </w:tcBorders>
          </w:tcPr>
          <w:p>
            <w:pPr>
              <w:pStyle w:val="0"/>
              <w:jc w:val="center"/>
            </w:pPr>
            <w:r>
              <w:rPr>
                <w:sz w:val="20"/>
              </w:rPr>
              <w:t xml:space="preserve">20-2.</w:t>
            </w:r>
          </w:p>
        </w:tc>
        <w:tc>
          <w:tcPr>
            <w:tcW w:w="3288" w:type="dxa"/>
            <w:tcBorders>
              <w:bottom w:val="nil"/>
            </w:tcBorders>
          </w:tcPr>
          <w:p>
            <w:pPr>
              <w:pStyle w:val="0"/>
              <w:jc w:val="both"/>
            </w:pPr>
            <w:r>
              <w:rPr>
                <w:sz w:val="20"/>
              </w:rPr>
              <w:t xml:space="preserve">Показатель непосредственного результата 20-2:</w:t>
            </w:r>
          </w:p>
          <w:p>
            <w:pPr>
              <w:pStyle w:val="0"/>
              <w:jc w:val="both"/>
            </w:pPr>
            <w:r>
              <w:rPr>
                <w:sz w:val="20"/>
              </w:rPr>
              <w:t xml:space="preserve">количество приобретенной аварийно-спасательной автотехники для поисково-спасательной службы Челябинской области</w:t>
            </w:r>
          </w:p>
        </w:tc>
        <w:tc>
          <w:tcPr>
            <w:tcW w:w="3175" w:type="dxa"/>
            <w:tcBorders>
              <w:bottom w:val="nil"/>
            </w:tcBorders>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ГУ "ПСС".</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20-2 введен </w:t>
            </w:r>
            <w:hyperlink w:history="0" r:id="rId26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tcW w:w="567" w:type="dxa"/>
            <w:vAlign w:val="center"/>
          </w:tcPr>
          <w:p>
            <w:pPr>
              <w:pStyle w:val="0"/>
              <w:jc w:val="center"/>
            </w:pPr>
            <w:r>
              <w:rPr>
                <w:sz w:val="20"/>
              </w:rPr>
              <w:t xml:space="preserve">21.</w:t>
            </w:r>
          </w:p>
        </w:tc>
        <w:tc>
          <w:tcPr>
            <w:tcW w:w="3288" w:type="dxa"/>
          </w:tcPr>
          <w:p>
            <w:pPr>
              <w:pStyle w:val="0"/>
              <w:jc w:val="both"/>
            </w:pPr>
            <w:r>
              <w:rPr>
                <w:sz w:val="20"/>
              </w:rPr>
              <w:t xml:space="preserve">Показатель непосредственного результата 21:</w:t>
            </w:r>
          </w:p>
          <w:p>
            <w:pPr>
              <w:pStyle w:val="0"/>
              <w:jc w:val="both"/>
            </w:pPr>
            <w:r>
              <w:rPr>
                <w:sz w:val="20"/>
              </w:rPr>
              <w:t xml:space="preserve">доля населения Челябинской области, для которого осуществляется комплексная оценка радиационной безопасности</w:t>
            </w:r>
          </w:p>
        </w:tc>
        <w:tc>
          <w:tcPr>
            <w:tcW w:w="3175" w:type="dxa"/>
          </w:tcPr>
          <w:p>
            <w:pPr>
              <w:pStyle w:val="0"/>
              <w:jc w:val="both"/>
            </w:pPr>
            <w:r>
              <w:rPr>
                <w:sz w:val="20"/>
              </w:rPr>
              <w:t xml:space="preserve">показатель (индикатор) характеризует осуществление полномочий исполнительного органа Челябинской области по организации контроля за радиационной обстановкой на территории Челябинской области в соответствии со </w:t>
            </w:r>
            <w:hyperlink w:history="0" r:id="rId263" w:tooltip="Федеральный закон от 09.01.1996 N 3-ФЗ (ред. от 18.03.2023) &quot;О радиационной безопасности населения&quot; {КонсультантПлюс}">
              <w:r>
                <w:rPr>
                  <w:sz w:val="20"/>
                  <w:color w:val="0000ff"/>
                </w:rPr>
                <w:t xml:space="preserve">статьей 6</w:t>
              </w:r>
            </w:hyperlink>
            <w:r>
              <w:rPr>
                <w:sz w:val="20"/>
              </w:rPr>
              <w:t xml:space="preserve"> Федерального закона от 9 января 1996 года N 3-ФЗ "О радиационной безопасности населения"</w:t>
            </w:r>
          </w:p>
        </w:tc>
        <w:tc>
          <w:tcPr>
            <w:tcW w:w="3543" w:type="dxa"/>
          </w:tcPr>
          <w:p>
            <w:pPr>
              <w:pStyle w:val="0"/>
              <w:jc w:val="both"/>
            </w:pPr>
            <w:r>
              <w:rPr>
                <w:sz w:val="20"/>
              </w:rPr>
              <w:t xml:space="preserve">рассчитывается как отношение количества населения Челябинской области, для которого проведена оценка воздействия основных нормируемых показателей радиационной безопасности, к общему количеству населения Челябинской области. Количество населения Челябинской области, для которого проведена оценка воздействия основных нормируемых показателей радиационной безопасности, приводится в ежегодном РГП территории Челябинской области. Фактическая численность населения Челябинской области уточняется по данным Территориального органа Федеральной службы государственной статистики по Челябинской области о численности населения Челябинской области на 1 января отчетного года</w:t>
            </w:r>
          </w:p>
        </w:tc>
        <w:tc>
          <w:tcPr>
            <w:tcW w:w="2694" w:type="dxa"/>
          </w:tcPr>
          <w:p>
            <w:pPr>
              <w:pStyle w:val="0"/>
              <w:jc w:val="both"/>
            </w:pPr>
            <w:r>
              <w:rPr>
                <w:sz w:val="20"/>
              </w:rPr>
              <w:t xml:space="preserve">Министерство безопасности; Территориальный орган Федеральной службы государственной статистики по Челябинской области. Показатель рассчитывается ежегодно, отчетный период - год</w:t>
            </w:r>
          </w:p>
        </w:tc>
        <w:tc>
          <w:tcPr>
            <w:tcW w:w="2268" w:type="dxa"/>
          </w:tcPr>
          <w:p>
            <w:pPr>
              <w:pStyle w:val="0"/>
              <w:jc w:val="both"/>
            </w:pPr>
            <w:r>
              <w:rPr>
                <w:sz w:val="20"/>
              </w:rPr>
              <w:t xml:space="preserve">показатель носит открытый характер и предусматривает возможность корректировки в случаях изменения приоритетов государственной политики,</w:t>
            </w:r>
          </w:p>
          <w:p>
            <w:pPr>
              <w:pStyle w:val="0"/>
              <w:jc w:val="both"/>
            </w:pPr>
            <w:r>
              <w:rPr>
                <w:sz w:val="20"/>
              </w:rPr>
              <w:t xml:space="preserve">отсутствия необходимого финансирования</w:t>
            </w:r>
          </w:p>
        </w:tc>
      </w:tr>
      <w:tr>
        <w:tc>
          <w:tcPr>
            <w:tcW w:w="567" w:type="dxa"/>
            <w:vAlign w:val="center"/>
          </w:tcPr>
          <w:p>
            <w:pPr>
              <w:pStyle w:val="0"/>
              <w:jc w:val="center"/>
            </w:pPr>
            <w:r>
              <w:rPr>
                <w:sz w:val="20"/>
              </w:rPr>
              <w:t xml:space="preserve">22.</w:t>
            </w:r>
          </w:p>
        </w:tc>
        <w:tc>
          <w:tcPr>
            <w:tcW w:w="3288" w:type="dxa"/>
          </w:tcPr>
          <w:p>
            <w:pPr>
              <w:pStyle w:val="0"/>
              <w:jc w:val="both"/>
            </w:pPr>
            <w:r>
              <w:rPr>
                <w:sz w:val="20"/>
              </w:rPr>
              <w:t xml:space="preserve">Показатель непосредственного результата 22:</w:t>
            </w:r>
          </w:p>
          <w:p>
            <w:pPr>
              <w:pStyle w:val="0"/>
              <w:jc w:val="both"/>
            </w:pPr>
            <w:r>
              <w:rPr>
                <w:sz w:val="20"/>
              </w:rPr>
              <w:t xml:space="preserve">обеспеченность граждан, проживающих на территориях, подвергшихся радиоактивному загрязнению, объектами водоснабжения и водоотведения</w:t>
            </w:r>
          </w:p>
        </w:tc>
        <w:tc>
          <w:tcPr>
            <w:tcW w:w="3175" w:type="dxa"/>
          </w:tcPr>
          <w:p>
            <w:pPr>
              <w:pStyle w:val="0"/>
              <w:jc w:val="both"/>
            </w:pPr>
            <w:r>
              <w:rPr>
                <w:sz w:val="20"/>
              </w:rPr>
              <w:t xml:space="preserve">показатель (индикатор) характеризует выполнение мероприятий по строительству, реконструкции, капитальному ремонту объектов инженерной инфраструктуры в рамках СЭП с целью создания условий для безопасной жизнедеятельности населения на территориях, подвергшихся радиоактивному загрязнению</w:t>
            </w:r>
          </w:p>
        </w:tc>
        <w:tc>
          <w:tcPr>
            <w:tcW w:w="3543" w:type="dxa"/>
          </w:tcPr>
          <w:p>
            <w:pPr>
              <w:pStyle w:val="0"/>
              <w:jc w:val="both"/>
            </w:pPr>
            <w:r>
              <w:rPr>
                <w:sz w:val="20"/>
              </w:rPr>
              <w:t xml:space="preserve">определяется по формуле:</w:t>
            </w:r>
          </w:p>
          <w:p>
            <w:pPr>
              <w:pStyle w:val="0"/>
            </w:pPr>
            <w:r>
              <w:rPr>
                <w:sz w:val="20"/>
              </w:rPr>
            </w:r>
          </w:p>
          <w:p>
            <w:pPr>
              <w:pStyle w:val="0"/>
              <w:jc w:val="both"/>
            </w:pPr>
            <w:r>
              <w:rPr>
                <w:position w:val="-20"/>
              </w:rPr>
              <w:drawing>
                <wp:inline distT="0" distB="0" distL="0" distR="0">
                  <wp:extent cx="2171065" cy="381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val="0"/>
                              </a:ext>
                            </a:extLst>
                          </a:blip>
                          <a:srcRect/>
                          <a:stretch>
                            <a:fillRect/>
                          </a:stretch>
                        </pic:blipFill>
                        <pic:spPr bwMode="auto">
                          <a:xfrm>
                            <a:off x="0" y="0"/>
                            <a:ext cx="2171065" cy="381000"/>
                          </a:xfrm>
                          <a:prstGeom prst="rect">
                            <a:avLst/>
                          </a:prstGeom>
                          <a:noFill/>
                          <a:ln>
                            <a:noFill/>
                          </a:ln>
                        </pic:spPr>
                      </pic:pic>
                    </a:graphicData>
                  </a:graphic>
                </wp:inline>
              </w:drawing>
            </w:r>
          </w:p>
          <w:p>
            <w:pPr>
              <w:pStyle w:val="0"/>
              <w:jc w:val="both"/>
            </w:pPr>
            <w:r>
              <w:rPr>
                <w:sz w:val="20"/>
              </w:rPr>
              <w:t xml:space="preserve">P</w:t>
            </w:r>
            <w:r>
              <w:rPr>
                <w:sz w:val="20"/>
                <w:vertAlign w:val="subscript"/>
              </w:rPr>
              <w:t xml:space="preserve">вк</w:t>
            </w:r>
            <w:r>
              <w:rPr>
                <w:sz w:val="20"/>
              </w:rPr>
              <w:t xml:space="preserve"> - показатель обеспеченности граждан, проживающих в населенных пунктах, расположенных на территориях, подвергшихся радиоактивному загрязнению, объектами водоснабжения и водоотведения (процентов);</w:t>
            </w:r>
          </w:p>
          <w:p>
            <w:pPr>
              <w:pStyle w:val="0"/>
              <w:jc w:val="both"/>
            </w:pPr>
            <w:r>
              <w:rPr>
                <w:sz w:val="20"/>
              </w:rPr>
              <w:t xml:space="preserve">SUM n</w:t>
            </w:r>
            <w:r>
              <w:rPr>
                <w:sz w:val="20"/>
                <w:vertAlign w:val="superscript"/>
              </w:rPr>
              <w:t xml:space="preserve">вода</w:t>
            </w:r>
            <w:r>
              <w:rPr>
                <w:sz w:val="20"/>
              </w:rPr>
              <w:t xml:space="preserve"> - количество граждан, проживающих на территориях, подвергшихся радиоактивному загрязнению, и обеспеченных источниками устойчивого водоснабжения (человек);</w:t>
            </w:r>
          </w:p>
          <w:p>
            <w:pPr>
              <w:pStyle w:val="0"/>
              <w:jc w:val="both"/>
            </w:pPr>
            <w:r>
              <w:rPr>
                <w:sz w:val="20"/>
              </w:rPr>
              <w:t xml:space="preserve">SUM n</w:t>
            </w:r>
            <w:r>
              <w:rPr>
                <w:sz w:val="20"/>
                <w:vertAlign w:val="superscript"/>
              </w:rPr>
              <w:t xml:space="preserve">кан</w:t>
            </w:r>
            <w:r>
              <w:rPr>
                <w:sz w:val="20"/>
              </w:rPr>
              <w:t xml:space="preserve"> - количество граждан, проживающих на территориях, подвергшихся радиоактивному загрязнению, и обеспеченных канализацией (человек);</w:t>
            </w:r>
          </w:p>
          <w:p>
            <w:pPr>
              <w:pStyle w:val="0"/>
              <w:jc w:val="both"/>
            </w:pPr>
            <w:r>
              <w:rPr>
                <w:sz w:val="20"/>
              </w:rPr>
              <w:t xml:space="preserve">SUM N - количество граждан, проживающих на территориях, подвергшихся радиоактивному загрязнению (человек)</w:t>
            </w:r>
          </w:p>
        </w:tc>
        <w:tc>
          <w:tcPr>
            <w:tcW w:w="2694" w:type="dxa"/>
          </w:tcPr>
          <w:p>
            <w:pPr>
              <w:pStyle w:val="0"/>
              <w:jc w:val="both"/>
            </w:pPr>
            <w:r>
              <w:rPr>
                <w:sz w:val="20"/>
              </w:rPr>
              <w:t xml:space="preserve">отчетность муниципальных образований Челябинской области, расположенных на территориях, подвергшихся радиоактивному загрязнению. Показатель рассчитывается ежегодно, отчетный период - год</w:t>
            </w:r>
          </w:p>
        </w:tc>
        <w:tc>
          <w:tcPr>
            <w:tcW w:w="2268" w:type="dxa"/>
          </w:tcPr>
          <w:p>
            <w:pPr>
              <w:pStyle w:val="0"/>
              <w:jc w:val="both"/>
            </w:pPr>
            <w:r>
              <w:rPr>
                <w:sz w:val="20"/>
              </w:rPr>
              <w:t xml:space="preserve">показатель носит открытый характер и предусматривает возможность корректировки в случаях потери информативности, изменения приоритетов государственной политики, отсутствия необходимого финансирования в рамках СЭП</w:t>
            </w:r>
          </w:p>
        </w:tc>
      </w:tr>
      <w:tr>
        <w:tc>
          <w:tcPr>
            <w:tcW w:w="567" w:type="dxa"/>
            <w:vAlign w:val="center"/>
          </w:tcPr>
          <w:p>
            <w:pPr>
              <w:pStyle w:val="0"/>
              <w:jc w:val="center"/>
            </w:pPr>
            <w:r>
              <w:rPr>
                <w:sz w:val="20"/>
              </w:rPr>
              <w:t xml:space="preserve">23.</w:t>
            </w:r>
          </w:p>
        </w:tc>
        <w:tc>
          <w:tcPr>
            <w:tcW w:w="3288" w:type="dxa"/>
          </w:tcPr>
          <w:p>
            <w:pPr>
              <w:pStyle w:val="0"/>
              <w:jc w:val="both"/>
            </w:pPr>
            <w:r>
              <w:rPr>
                <w:sz w:val="20"/>
              </w:rPr>
              <w:t xml:space="preserve">Показатель непосредственного результата 23:</w:t>
            </w:r>
          </w:p>
          <w:p>
            <w:pPr>
              <w:pStyle w:val="0"/>
              <w:jc w:val="both"/>
            </w:pPr>
            <w:r>
              <w:rPr>
                <w:sz w:val="20"/>
              </w:rPr>
              <w:t xml:space="preserve">количество специальных информационных (предупреждающих) знаков, установленных вдоль реки Теча в пределах Челябинской области</w:t>
            </w:r>
          </w:p>
        </w:tc>
        <w:tc>
          <w:tcPr>
            <w:tcW w:w="3175" w:type="dxa"/>
          </w:tcPr>
          <w:p>
            <w:pPr>
              <w:pStyle w:val="0"/>
              <w:jc w:val="both"/>
            </w:pPr>
            <w:r>
              <w:rPr>
                <w:sz w:val="20"/>
              </w:rPr>
              <w:t xml:space="preserve">показатель (индикатор) характеризует выполнение мероприятий по установке специальных информационных (предупреждающих) знаков вдоль реки Теча в пределах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отчетность муниципальных образований Челябинской области.</w:t>
            </w:r>
          </w:p>
          <w:p>
            <w:pPr>
              <w:pStyle w:val="0"/>
              <w:jc w:val="both"/>
            </w:pPr>
            <w:r>
              <w:rPr>
                <w:sz w:val="20"/>
              </w:rPr>
              <w:t xml:space="preserve">Показатель предоставляется в 2020 году, отчетный период - год</w:t>
            </w:r>
          </w:p>
        </w:tc>
        <w:tc>
          <w:tcPr>
            <w:tcW w:w="2268" w:type="dxa"/>
          </w:tcPr>
          <w:p>
            <w:pPr>
              <w:pStyle w:val="0"/>
              <w:jc w:val="both"/>
            </w:pPr>
            <w:r>
              <w:rPr>
                <w:sz w:val="20"/>
              </w:rPr>
              <w:t xml:space="preserve">показатель носит открытый характер и предусматривает возможность корректировки в случаях потери информативности, изменения приоритетов государственной политики, отсутствия необходимого финансирования в рамках СЭП</w:t>
            </w:r>
          </w:p>
        </w:tc>
      </w:tr>
      <w:tr>
        <w:tc>
          <w:tcPr>
            <w:tcW w:w="567" w:type="dxa"/>
            <w:vAlign w:val="center"/>
          </w:tcPr>
          <w:p>
            <w:pPr>
              <w:pStyle w:val="0"/>
              <w:jc w:val="center"/>
            </w:pPr>
            <w:r>
              <w:rPr>
                <w:sz w:val="20"/>
              </w:rPr>
              <w:t xml:space="preserve">24.</w:t>
            </w:r>
          </w:p>
        </w:tc>
        <w:tc>
          <w:tcPr>
            <w:tcW w:w="3288" w:type="dxa"/>
          </w:tcPr>
          <w:p>
            <w:pPr>
              <w:pStyle w:val="0"/>
              <w:jc w:val="both"/>
            </w:pPr>
            <w:r>
              <w:rPr>
                <w:sz w:val="20"/>
              </w:rPr>
              <w:t xml:space="preserve">Показатель непосредственного результата 24:</w:t>
            </w:r>
          </w:p>
          <w:p>
            <w:pPr>
              <w:pStyle w:val="0"/>
              <w:jc w:val="both"/>
            </w:pPr>
            <w:r>
              <w:rPr>
                <w:sz w:val="20"/>
              </w:rPr>
              <w:t xml:space="preserve">объемы ввода в эксплуатацию после реконструкции, капитального ремонта автомобильных дорог местного значения</w:t>
            </w:r>
          </w:p>
        </w:tc>
        <w:tc>
          <w:tcPr>
            <w:tcW w:w="3175" w:type="dxa"/>
          </w:tcPr>
          <w:p>
            <w:pPr>
              <w:pStyle w:val="0"/>
              <w:jc w:val="both"/>
            </w:pPr>
            <w:r>
              <w:rPr>
                <w:sz w:val="20"/>
              </w:rPr>
              <w:t xml:space="preserve">показатель (индикатор) характеризует выполнение мероприятий по строительству, реконструкции, капитальному ремонту объектов дорожной инфраструктуры в рамках СЭП с целью создания условий для безопасной жизнедеятельности населения на территориях, подвергшихся радиоактивному загрязнению</w:t>
            </w:r>
          </w:p>
        </w:tc>
        <w:tc>
          <w:tcPr>
            <w:tcW w:w="3543" w:type="dxa"/>
          </w:tcPr>
          <w:p>
            <w:pPr>
              <w:pStyle w:val="0"/>
              <w:jc w:val="both"/>
            </w:pPr>
            <w:r>
              <w:rPr>
                <w:sz w:val="20"/>
              </w:rPr>
              <w:t xml:space="preserve">определяется протяженностью введенных в эксплуатацию после реконструкции, капитального ремонта автомобильных дорог местного значения в отчетном году</w:t>
            </w:r>
          </w:p>
        </w:tc>
        <w:tc>
          <w:tcPr>
            <w:tcW w:w="2694" w:type="dxa"/>
          </w:tcPr>
          <w:p>
            <w:pPr>
              <w:pStyle w:val="0"/>
              <w:jc w:val="both"/>
            </w:pPr>
            <w:r>
              <w:rPr>
                <w:sz w:val="20"/>
              </w:rPr>
              <w:t xml:space="preserve">отчетность муниципальных образований Челябинской области, расположенных на территориях, подвергшихся радиоактивному загрязнению. Показатель предоставляется в 2020 году, отчетный период - год</w:t>
            </w:r>
          </w:p>
        </w:tc>
        <w:tc>
          <w:tcPr>
            <w:tcW w:w="2268" w:type="dxa"/>
          </w:tcPr>
          <w:p>
            <w:pPr>
              <w:pStyle w:val="0"/>
              <w:jc w:val="both"/>
            </w:pPr>
            <w:r>
              <w:rPr>
                <w:sz w:val="20"/>
              </w:rPr>
              <w:t xml:space="preserve">показатель носит открытый характер и предусматривает возможность корректировки в случаях потери информативности, изменения приоритетов государственной политики, отсутствия необходимого финансирования в рамках СЭП</w:t>
            </w:r>
          </w:p>
        </w:tc>
      </w:tr>
      <w:tr>
        <w:tc>
          <w:tcPr>
            <w:tcW w:w="567" w:type="dxa"/>
            <w:vAlign w:val="center"/>
          </w:tcPr>
          <w:p>
            <w:pPr>
              <w:pStyle w:val="0"/>
              <w:jc w:val="center"/>
            </w:pPr>
            <w:r>
              <w:rPr>
                <w:sz w:val="20"/>
              </w:rPr>
              <w:t xml:space="preserve">25.</w:t>
            </w:r>
          </w:p>
        </w:tc>
        <w:tc>
          <w:tcPr>
            <w:tcW w:w="3288" w:type="dxa"/>
          </w:tcPr>
          <w:p>
            <w:pPr>
              <w:pStyle w:val="0"/>
              <w:jc w:val="both"/>
            </w:pPr>
            <w:r>
              <w:rPr>
                <w:sz w:val="20"/>
              </w:rPr>
              <w:t xml:space="preserve">Показатель непосредственного результата 25:</w:t>
            </w:r>
          </w:p>
          <w:p>
            <w:pPr>
              <w:pStyle w:val="0"/>
              <w:jc w:val="both"/>
            </w:pPr>
            <w:r>
              <w:rPr>
                <w:sz w:val="20"/>
              </w:rPr>
              <w:t xml:space="preserve">подготовка проектно-сметной документации на демонтаж радиационно загрязненного здания вивария</w:t>
            </w:r>
          </w:p>
        </w:tc>
        <w:tc>
          <w:tcPr>
            <w:tcW w:w="3175" w:type="dxa"/>
          </w:tcPr>
          <w:p>
            <w:pPr>
              <w:pStyle w:val="0"/>
              <w:jc w:val="both"/>
            </w:pPr>
            <w:r>
              <w:rPr>
                <w:sz w:val="20"/>
              </w:rPr>
              <w:t xml:space="preserve">показатель (индикатор) характеризует выполнение мероприятий СЭП по снижению вторичного радиационного воздействия объектов инфраструктуры на окружающую среду и здоровье населения за счет демонтажа радиационно загрязненного здания вивария, включая проектно-изыскательские работы</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отчетность муниципальных образований Челябинской области.</w:t>
            </w:r>
          </w:p>
          <w:p>
            <w:pPr>
              <w:pStyle w:val="0"/>
              <w:jc w:val="both"/>
            </w:pPr>
            <w:r>
              <w:rPr>
                <w:sz w:val="20"/>
              </w:rPr>
              <w:t xml:space="preserve">Показатель предоставляется в 2021 году, отчетный период - год</w:t>
            </w:r>
          </w:p>
        </w:tc>
        <w:tc>
          <w:tcPr>
            <w:tcW w:w="2268" w:type="dxa"/>
          </w:tcPr>
          <w:p>
            <w:pPr>
              <w:pStyle w:val="0"/>
              <w:jc w:val="both"/>
            </w:pPr>
            <w:r>
              <w:rPr>
                <w:sz w:val="20"/>
              </w:rPr>
              <w:t xml:space="preserve">показатель носит открытый характер и предусматривает возможность корректировки в случаях потери информативности, изменения приоритетов государственной политики, отсутствия необходимого финансирования в рамках СЭП</w:t>
            </w:r>
          </w:p>
        </w:tc>
      </w:tr>
      <w:tr>
        <w:tc>
          <w:tcPr>
            <w:tcW w:w="567" w:type="dxa"/>
            <w:vAlign w:val="center"/>
          </w:tcPr>
          <w:p>
            <w:pPr>
              <w:pStyle w:val="0"/>
              <w:jc w:val="center"/>
            </w:pPr>
            <w:r>
              <w:rPr>
                <w:sz w:val="20"/>
              </w:rPr>
              <w:t xml:space="preserve">26.</w:t>
            </w:r>
          </w:p>
        </w:tc>
        <w:tc>
          <w:tcPr>
            <w:tcW w:w="3288" w:type="dxa"/>
          </w:tcPr>
          <w:p>
            <w:pPr>
              <w:pStyle w:val="0"/>
              <w:jc w:val="both"/>
            </w:pPr>
            <w:r>
              <w:rPr>
                <w:sz w:val="20"/>
              </w:rPr>
              <w:t xml:space="preserve">Показатель непосредственного результата 26:</w:t>
            </w:r>
          </w:p>
          <w:p>
            <w:pPr>
              <w:pStyle w:val="0"/>
              <w:jc w:val="both"/>
            </w:pPr>
            <w:r>
              <w:rPr>
                <w:sz w:val="20"/>
              </w:rPr>
              <w:t xml:space="preserve">количество демонтированных радиационно загрязненных зданий</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w:t>
            </w:r>
          </w:p>
          <w:p>
            <w:pPr>
              <w:pStyle w:val="0"/>
              <w:jc w:val="both"/>
            </w:pPr>
            <w:r>
              <w:rPr>
                <w:sz w:val="20"/>
              </w:rPr>
              <w:t xml:space="preserve">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tcW w:w="567" w:type="dxa"/>
            <w:vAlign w:val="center"/>
            <w:tcBorders>
              <w:bottom w:val="nil"/>
            </w:tcBorders>
          </w:tcPr>
          <w:p>
            <w:pPr>
              <w:pStyle w:val="0"/>
              <w:jc w:val="both"/>
            </w:pPr>
            <w:r>
              <w:rPr>
                <w:sz w:val="20"/>
              </w:rPr>
              <w:t xml:space="preserve">26-1.</w:t>
            </w:r>
          </w:p>
        </w:tc>
        <w:tc>
          <w:tcPr>
            <w:tcW w:w="3288" w:type="dxa"/>
            <w:tcBorders>
              <w:bottom w:val="nil"/>
            </w:tcBorders>
          </w:tcPr>
          <w:p>
            <w:pPr>
              <w:pStyle w:val="0"/>
              <w:jc w:val="both"/>
            </w:pPr>
            <w:r>
              <w:rPr>
                <w:sz w:val="20"/>
              </w:rPr>
              <w:t xml:space="preserve">Показатель непосредственного результата 26-1:</w:t>
            </w:r>
          </w:p>
          <w:p>
            <w:pPr>
              <w:pStyle w:val="0"/>
              <w:jc w:val="both"/>
            </w:pPr>
            <w:r>
              <w:rPr>
                <w:sz w:val="20"/>
              </w:rPr>
              <w:t xml:space="preserve">количество проведенных форумов-диалогов</w:t>
            </w:r>
          </w:p>
        </w:tc>
        <w:tc>
          <w:tcPr>
            <w:tcW w:w="3175" w:type="dxa"/>
            <w:tcBorders>
              <w:bottom w:val="nil"/>
            </w:tcBorders>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за 2023 год,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26-1 введен </w:t>
            </w:r>
            <w:hyperlink w:history="0" r:id="rId265"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w:t>
            </w:r>
          </w:p>
          <w:p>
            <w:pPr>
              <w:pStyle w:val="0"/>
              <w:jc w:val="both"/>
            </w:pPr>
            <w:r>
              <w:rPr>
                <w:sz w:val="20"/>
              </w:rPr>
              <w:t xml:space="preserve">N 74-П)</w:t>
            </w:r>
          </w:p>
        </w:tc>
      </w:tr>
      <w:tr>
        <w:tc>
          <w:tcPr>
            <w:gridSpan w:val="6"/>
            <w:tcW w:w="15535" w:type="dxa"/>
          </w:tcPr>
          <w:p>
            <w:pPr>
              <w:pStyle w:val="0"/>
              <w:outlineLvl w:val="3"/>
              <w:jc w:val="center"/>
            </w:pPr>
            <w:r>
              <w:rPr>
                <w:sz w:val="20"/>
              </w:rPr>
              <w:t xml:space="preserve">Подпрограмма "Обеспечение пожарной безопасности Челябинской области"</w:t>
            </w:r>
          </w:p>
        </w:tc>
      </w:tr>
      <w:tr>
        <w:tc>
          <w:tcPr>
            <w:tcW w:w="567" w:type="dxa"/>
            <w:vAlign w:val="center"/>
          </w:tcPr>
          <w:p>
            <w:pPr>
              <w:pStyle w:val="0"/>
              <w:jc w:val="center"/>
            </w:pPr>
            <w:r>
              <w:rPr>
                <w:sz w:val="20"/>
              </w:rPr>
              <w:t xml:space="preserve">27.</w:t>
            </w:r>
          </w:p>
        </w:tc>
        <w:tc>
          <w:tcPr>
            <w:tcW w:w="3288" w:type="dxa"/>
          </w:tcPr>
          <w:p>
            <w:pPr>
              <w:pStyle w:val="0"/>
              <w:jc w:val="both"/>
            </w:pPr>
            <w:r>
              <w:rPr>
                <w:sz w:val="20"/>
              </w:rPr>
              <w:t xml:space="preserve">Показатель непосредственного результата 27:</w:t>
            </w:r>
          </w:p>
          <w:p>
            <w:pPr>
              <w:pStyle w:val="0"/>
              <w:jc w:val="both"/>
            </w:pPr>
            <w:r>
              <w:rPr>
                <w:sz w:val="20"/>
              </w:rPr>
              <w:t xml:space="preserve">доля населенных пунктов, в которых не обеспечивается требуемый уровень пожарной безопасности, в общем количестве населенных пунктов</w:t>
            </w:r>
          </w:p>
        </w:tc>
        <w:tc>
          <w:tcPr>
            <w:tcW w:w="3175" w:type="dxa"/>
          </w:tcPr>
          <w:p>
            <w:pPr>
              <w:pStyle w:val="0"/>
              <w:jc w:val="both"/>
            </w:pPr>
            <w:r>
              <w:rPr>
                <w:sz w:val="20"/>
              </w:rPr>
              <w:t xml:space="preserve">показатель (индикатор) характеризует уровень нормативной защищенности населения и объектов экономики от пожаров, предусмотрен </w:t>
            </w:r>
            <w:hyperlink w:history="0" r:id="rId266" w:tooltip="Постановление Правительства РФ от 15.04.2014 N 300 (ред. от 24.09.2021) &quot;О государственной программе Российской Федерации &quot;Защита населения и территорий от чрезвычайных ситуаций, обеспечение пожарной безопасности и безопасности людей на водных объектах&quot; {КонсультантПлюс}">
              <w:r>
                <w:rPr>
                  <w:sz w:val="20"/>
                  <w:color w:val="0000ff"/>
                </w:rPr>
                <w:t xml:space="preserve">госпрограммой</w:t>
              </w:r>
            </w:hyperlink>
            <w:r>
              <w:rPr>
                <w:sz w:val="20"/>
              </w:rPr>
              <w:t xml:space="preserve"> N 300</w:t>
            </w:r>
          </w:p>
        </w:tc>
        <w:tc>
          <w:tcPr>
            <w:tcW w:w="3543" w:type="dxa"/>
          </w:tcPr>
          <w:p>
            <w:pPr>
              <w:pStyle w:val="0"/>
              <w:jc w:val="both"/>
            </w:pPr>
            <w:r>
              <w:rPr>
                <w:sz w:val="20"/>
              </w:rPr>
              <w:t xml:space="preserve">определяется как отношение количества населенных пунктов, в которых не обеспечиваются нормы пожарной безопасности по времени прибытия к месту пожара первых пожарных подразделений, к общему количеству населенных пунктов Челябинской области, измеряется в процентах</w:t>
            </w:r>
          </w:p>
        </w:tc>
        <w:tc>
          <w:tcPr>
            <w:tcW w:w="2694" w:type="dxa"/>
          </w:tcPr>
          <w:p>
            <w:pPr>
              <w:pStyle w:val="0"/>
              <w:jc w:val="both"/>
            </w:pPr>
            <w:r>
              <w:rPr>
                <w:sz w:val="20"/>
              </w:rPr>
              <w:t xml:space="preserve">информация ГУ МЧС России по Челябинской области.</w:t>
            </w:r>
          </w:p>
          <w:p>
            <w:pPr>
              <w:pStyle w:val="0"/>
              <w:jc w:val="both"/>
            </w:pPr>
            <w:r>
              <w:rPr>
                <w:sz w:val="20"/>
              </w:rPr>
              <w:t xml:space="preserve">Показатель рассчитывается ежегодно, отчетный период - год</w:t>
            </w:r>
          </w:p>
        </w:tc>
        <w:tc>
          <w:tcPr>
            <w:tcW w:w="2268" w:type="dxa"/>
          </w:tcPr>
          <w:p>
            <w:pPr>
              <w:pStyle w:val="0"/>
              <w:jc w:val="both"/>
            </w:pPr>
            <w:r>
              <w:rPr>
                <w:sz w:val="20"/>
              </w:rPr>
              <w:t xml:space="preserve">отсутствие необходимого финансирования из бюджетов всех уровней;</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28.</w:t>
            </w:r>
          </w:p>
        </w:tc>
        <w:tc>
          <w:tcPr>
            <w:tcW w:w="3288" w:type="dxa"/>
          </w:tcPr>
          <w:p>
            <w:pPr>
              <w:pStyle w:val="0"/>
              <w:jc w:val="both"/>
            </w:pPr>
            <w:r>
              <w:rPr>
                <w:sz w:val="20"/>
              </w:rPr>
              <w:t xml:space="preserve">Показатель непосредственного результата 28:</w:t>
            </w:r>
          </w:p>
          <w:p>
            <w:pPr>
              <w:pStyle w:val="0"/>
              <w:jc w:val="both"/>
            </w:pPr>
            <w:r>
              <w:rPr>
                <w:sz w:val="20"/>
              </w:rPr>
              <w:t xml:space="preserve">количество постов ДПО, функционирующих с привлечением субсидии из областного бюджета</w:t>
            </w:r>
          </w:p>
        </w:tc>
        <w:tc>
          <w:tcPr>
            <w:tcW w:w="3175" w:type="dxa"/>
          </w:tcPr>
          <w:p>
            <w:pPr>
              <w:pStyle w:val="0"/>
              <w:jc w:val="both"/>
            </w:pPr>
            <w:r>
              <w:rPr>
                <w:sz w:val="20"/>
              </w:rPr>
              <w:t xml:space="preserve">показатель (индикатор) характеризует создание условий для организации подразделений добровольной пожарной охраны на территориях, где отсутствуют другие виды пожарной охраны</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29.</w:t>
            </w:r>
          </w:p>
        </w:tc>
        <w:tc>
          <w:tcPr>
            <w:tcW w:w="3288" w:type="dxa"/>
          </w:tcPr>
          <w:p>
            <w:pPr>
              <w:pStyle w:val="0"/>
              <w:jc w:val="both"/>
            </w:pPr>
            <w:r>
              <w:rPr>
                <w:sz w:val="20"/>
              </w:rPr>
              <w:t xml:space="preserve">Показатель непосредственного результата 29:</w:t>
            </w:r>
          </w:p>
          <w:p>
            <w:pPr>
              <w:pStyle w:val="0"/>
              <w:jc w:val="both"/>
            </w:pPr>
            <w:r>
              <w:rPr>
                <w:sz w:val="20"/>
              </w:rPr>
              <w:t xml:space="preserve">количество населенных пунктов, в которых обеспечено круглосуточное нормативное противопожарное прикрытие территории постами добровольной пожарной охраны, функционирующими с привлечением субсидии из областного бюджета</w:t>
            </w:r>
          </w:p>
        </w:tc>
        <w:tc>
          <w:tcPr>
            <w:tcW w:w="3175" w:type="dxa"/>
          </w:tcPr>
          <w:p>
            <w:pPr>
              <w:pStyle w:val="0"/>
              <w:jc w:val="both"/>
            </w:pPr>
            <w:r>
              <w:rPr>
                <w:sz w:val="20"/>
              </w:rPr>
              <w:t xml:space="preserve">показатель (индикатор) характеризует нормативное противопожарное прикрытие населенных пунктов, рассчитан по нормам Технического регламента о требованиях пожарной безопасности, утвержденного Федеральным </w:t>
            </w:r>
            <w:hyperlink w:history="0" r:id="rId26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законом</w:t>
              </w:r>
            </w:hyperlink>
            <w:r>
              <w:rPr>
                <w:sz w:val="20"/>
              </w:rPr>
              <w:t xml:space="preserve"> от 22 июля 2008 года N 123-ФЗ</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30.</w:t>
            </w:r>
          </w:p>
        </w:tc>
        <w:tc>
          <w:tcPr>
            <w:tcW w:w="3288" w:type="dxa"/>
          </w:tcPr>
          <w:p>
            <w:pPr>
              <w:pStyle w:val="0"/>
              <w:jc w:val="both"/>
            </w:pPr>
            <w:r>
              <w:rPr>
                <w:sz w:val="20"/>
              </w:rPr>
              <w:t xml:space="preserve">Показатель непосредственного результата 30:</w:t>
            </w:r>
          </w:p>
          <w:p>
            <w:pPr>
              <w:pStyle w:val="0"/>
              <w:jc w:val="both"/>
            </w:pPr>
            <w:r>
              <w:rPr>
                <w:sz w:val="20"/>
              </w:rPr>
              <w:t xml:space="preserve">количество жилых помещений частного жилищного фонда, в которых проживают многодетные малоимущие семьи, многодетные семьи из числа семей, находящихся в социально опасном положении, одиноко проживающие пожилые граждане и одиноко проживающие инвалиды, состоящие на учете в учреждениях социального обслуживания, в которых установлены пожарные извещатели</w:t>
            </w:r>
          </w:p>
        </w:tc>
        <w:tc>
          <w:tcPr>
            <w:tcW w:w="3175" w:type="dxa"/>
          </w:tcPr>
          <w:p>
            <w:pPr>
              <w:pStyle w:val="0"/>
              <w:jc w:val="both"/>
            </w:pPr>
            <w:r>
              <w:rPr>
                <w:sz w:val="20"/>
              </w:rPr>
              <w:t xml:space="preserve">показатель (индикатор) характеризует обеспеченность социально незащищенных семей системами пожарной безопасности в целях соблюдения </w:t>
            </w:r>
            <w:hyperlink w:history="0" r:id="rId268" w:tooltip="Приказ МЧС России от 31.08.2020 N 628 &quot;Об утверждении свода правил &quot;Системы противопожарной защиты. Установки пожаротушения автоматические. Нормы и правила проектирования&quot; (вместе с &quot;СП 485.1311500.2020. Свод правил. Системы противопожарной защиты. Установки пожаротушения автоматические. Нормы и правила проектирования&quot;) {КонсультантПлюс}">
              <w:r>
                <w:rPr>
                  <w:sz w:val="20"/>
                  <w:color w:val="0000ff"/>
                </w:rPr>
                <w:t xml:space="preserve">свода</w:t>
              </w:r>
            </w:hyperlink>
            <w:r>
              <w:rPr>
                <w:sz w:val="20"/>
              </w:rPr>
              <w:t xml:space="preserve"> правил "Системы противопожарной защиты. Установки пожаротушения автоматические. Нормы и правила проектирования",</w:t>
            </w:r>
          </w:p>
          <w:p>
            <w:pPr>
              <w:pStyle w:val="0"/>
              <w:jc w:val="both"/>
            </w:pPr>
            <w:r>
              <w:rPr>
                <w:sz w:val="20"/>
              </w:rPr>
              <w:t xml:space="preserve">утвержденного приказом МЧС России от 31.08.2020 г. N 628 "Об утверждении свода правил "Системы противопожарной защиты. Установки пожаротушения автоматические. Нормы и правила проектирования"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31.</w:t>
            </w:r>
          </w:p>
        </w:tc>
        <w:tc>
          <w:tcPr>
            <w:tcW w:w="3288" w:type="dxa"/>
          </w:tcPr>
          <w:p>
            <w:pPr>
              <w:pStyle w:val="0"/>
              <w:jc w:val="both"/>
            </w:pPr>
            <w:r>
              <w:rPr>
                <w:sz w:val="20"/>
              </w:rPr>
              <w:t xml:space="preserve">Показатель непосредственного результата 31:</w:t>
            </w:r>
          </w:p>
          <w:p>
            <w:pPr>
              <w:pStyle w:val="0"/>
              <w:jc w:val="both"/>
            </w:pPr>
            <w:r>
              <w:rPr>
                <w:sz w:val="20"/>
              </w:rPr>
              <w:t xml:space="preserve">количество обученного населения мерам пожарной безопасности</w:t>
            </w:r>
          </w:p>
        </w:tc>
        <w:tc>
          <w:tcPr>
            <w:tcW w:w="3175" w:type="dxa"/>
          </w:tcPr>
          <w:p>
            <w:pPr>
              <w:pStyle w:val="0"/>
              <w:jc w:val="both"/>
            </w:pPr>
            <w:r>
              <w:rPr>
                <w:sz w:val="20"/>
              </w:rPr>
              <w:t xml:space="preserve">показатель (индикатор) характеризует выполнение ОГУ "ППС ЧО" профилактических мероприятий в области пожарной безопасности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ОГУ "ППС ЧО".</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32.</w:t>
            </w:r>
          </w:p>
        </w:tc>
        <w:tc>
          <w:tcPr>
            <w:tcW w:w="3288" w:type="dxa"/>
          </w:tcPr>
          <w:p>
            <w:pPr>
              <w:pStyle w:val="0"/>
              <w:jc w:val="both"/>
            </w:pPr>
            <w:r>
              <w:rPr>
                <w:sz w:val="20"/>
              </w:rPr>
              <w:t xml:space="preserve">Показатель непосредственного результата 32:</w:t>
            </w:r>
          </w:p>
          <w:p>
            <w:pPr>
              <w:pStyle w:val="0"/>
              <w:jc w:val="both"/>
            </w:pPr>
            <w:r>
              <w:rPr>
                <w:sz w:val="20"/>
              </w:rPr>
              <w:t xml:space="preserve">количество приобретенных мобильных комплексов для информирования населения об угрозе техногенных и ландшафтных пожаров или об угрозе возникновения чрезвычайных ситуаций</w:t>
            </w:r>
          </w:p>
        </w:tc>
        <w:tc>
          <w:tcPr>
            <w:tcW w:w="3175" w:type="dxa"/>
          </w:tcPr>
          <w:p>
            <w:pPr>
              <w:pStyle w:val="0"/>
              <w:jc w:val="both"/>
            </w:pPr>
            <w:r>
              <w:rPr>
                <w:sz w:val="20"/>
              </w:rPr>
              <w:t xml:space="preserve">показатель (индикатор) характеризует выполнение ОГУ "ППС ЧО" профилактических мероприятий в области пожарной безопасности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ОГУ "ППС ЧО".</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33.</w:t>
            </w:r>
          </w:p>
        </w:tc>
        <w:tc>
          <w:tcPr>
            <w:tcW w:w="3288" w:type="dxa"/>
          </w:tcPr>
          <w:p>
            <w:pPr>
              <w:pStyle w:val="0"/>
              <w:jc w:val="both"/>
            </w:pPr>
            <w:r>
              <w:rPr>
                <w:sz w:val="20"/>
              </w:rPr>
              <w:t xml:space="preserve">Показатель непосредственного результата 33: количество оперативных и пожарных автомобилей, приобретенных для противопожарных подразделений</w:t>
            </w:r>
          </w:p>
        </w:tc>
        <w:tc>
          <w:tcPr>
            <w:tcW w:w="3175" w:type="dxa"/>
          </w:tcPr>
          <w:p>
            <w:pPr>
              <w:pStyle w:val="0"/>
              <w:jc w:val="both"/>
            </w:pPr>
            <w:r>
              <w:rPr>
                <w:sz w:val="20"/>
              </w:rPr>
              <w:t xml:space="preserve">показатель (индикатор) отражает развитие материально-технического обеспечения противопожарной службы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34.</w:t>
            </w:r>
          </w:p>
        </w:tc>
        <w:tc>
          <w:tcPr>
            <w:tcW w:w="3288" w:type="dxa"/>
          </w:tcPr>
          <w:p>
            <w:pPr>
              <w:pStyle w:val="0"/>
              <w:jc w:val="both"/>
            </w:pPr>
            <w:r>
              <w:rPr>
                <w:sz w:val="20"/>
              </w:rPr>
              <w:t xml:space="preserve">Показатель непосредственного результата 34: количество построенных и реконструированных многофункциональных пожарных депо</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35.</w:t>
            </w:r>
          </w:p>
        </w:tc>
        <w:tc>
          <w:tcPr>
            <w:tcW w:w="3288" w:type="dxa"/>
          </w:tcPr>
          <w:p>
            <w:pPr>
              <w:pStyle w:val="0"/>
              <w:jc w:val="both"/>
            </w:pPr>
            <w:r>
              <w:rPr>
                <w:sz w:val="20"/>
              </w:rPr>
              <w:t xml:space="preserve">Показатель непосредственного результата 35: количество муниципальных образований, получивших субвенцию на реализацию переданных государственных полномочий в сфере обеспечения пожарной безопасности в части организации тушения ландшафтных (природных) пожаров</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gridSpan w:val="6"/>
            <w:tcW w:w="15535" w:type="dxa"/>
          </w:tcPr>
          <w:p>
            <w:pPr>
              <w:pStyle w:val="0"/>
              <w:outlineLvl w:val="3"/>
              <w:jc w:val="center"/>
            </w:pPr>
            <w:r>
              <w:rPr>
                <w:sz w:val="20"/>
              </w:rPr>
              <w:t xml:space="preserve">Подпрограмма 3 "Организация деятельности государственных органов и участие граждан в обеспечении общественной безопасности"</w:t>
            </w:r>
          </w:p>
        </w:tc>
      </w:tr>
      <w:tr>
        <w:tc>
          <w:tcPr>
            <w:tcW w:w="567" w:type="dxa"/>
            <w:vAlign w:val="center"/>
          </w:tcPr>
          <w:p>
            <w:pPr>
              <w:pStyle w:val="0"/>
              <w:jc w:val="center"/>
            </w:pPr>
            <w:r>
              <w:rPr>
                <w:sz w:val="20"/>
              </w:rPr>
              <w:t xml:space="preserve">36.</w:t>
            </w:r>
          </w:p>
        </w:tc>
        <w:tc>
          <w:tcPr>
            <w:tcW w:w="3288" w:type="dxa"/>
          </w:tcPr>
          <w:p>
            <w:pPr>
              <w:pStyle w:val="0"/>
              <w:jc w:val="both"/>
            </w:pPr>
            <w:r>
              <w:rPr>
                <w:sz w:val="20"/>
              </w:rPr>
              <w:t xml:space="preserve">Показатель непосредственного результата 36:</w:t>
            </w:r>
          </w:p>
          <w:p>
            <w:pPr>
              <w:pStyle w:val="0"/>
              <w:jc w:val="both"/>
            </w:pPr>
            <w:r>
              <w:rPr>
                <w:sz w:val="20"/>
              </w:rPr>
              <w:t xml:space="preserve">количество выявленных административных правонарушений, предусмотренных </w:t>
            </w:r>
            <w:hyperlink w:history="0" r:id="rId269"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w:t>
            </w:r>
          </w:p>
        </w:tc>
        <w:tc>
          <w:tcPr>
            <w:tcW w:w="3175" w:type="dxa"/>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территориальных подразделений федеральных органов исполнительной власти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статистическая информация ГУ МВД России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сокращение числа сотрудников органов внутренних дел в связи с реформированием Министерства внутренних дел Российской Федерации;</w:t>
            </w:r>
          </w:p>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37.</w:t>
            </w:r>
          </w:p>
        </w:tc>
        <w:tc>
          <w:tcPr>
            <w:tcW w:w="3288" w:type="dxa"/>
          </w:tcPr>
          <w:p>
            <w:pPr>
              <w:pStyle w:val="0"/>
              <w:jc w:val="both"/>
            </w:pPr>
            <w:r>
              <w:rPr>
                <w:sz w:val="20"/>
              </w:rPr>
              <w:t xml:space="preserve">Показатель непосредственного результата 37:</w:t>
            </w:r>
          </w:p>
          <w:p>
            <w:pPr>
              <w:pStyle w:val="0"/>
              <w:jc w:val="both"/>
            </w:pPr>
            <w:r>
              <w:rPr>
                <w:sz w:val="20"/>
              </w:rPr>
              <w:t xml:space="preserve">количество материалов, составленных по сообщениям о нарушениях, предусмотренных </w:t>
            </w:r>
            <w:hyperlink w:history="0" r:id="rId270"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w:t>
            </w:r>
          </w:p>
        </w:tc>
        <w:tc>
          <w:tcPr>
            <w:tcW w:w="3175" w:type="dxa"/>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территориальных подразделений федеральных органов исполнительной власти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статистическая информация ГУ МВД России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сокращение числа сотрудников органов внутренних дел в связи с реформированием Министерства внутренних дел Российской Федерации;</w:t>
            </w:r>
          </w:p>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tcPr>
          <w:p>
            <w:pPr>
              <w:pStyle w:val="0"/>
              <w:jc w:val="center"/>
            </w:pPr>
            <w:r>
              <w:rPr>
                <w:sz w:val="20"/>
              </w:rPr>
              <w:t xml:space="preserve">38.</w:t>
            </w:r>
          </w:p>
        </w:tc>
        <w:tc>
          <w:tcPr>
            <w:tcW w:w="3288" w:type="dxa"/>
          </w:tcPr>
          <w:p>
            <w:pPr>
              <w:pStyle w:val="0"/>
              <w:jc w:val="both"/>
            </w:pPr>
            <w:r>
              <w:rPr>
                <w:sz w:val="20"/>
              </w:rPr>
              <w:t xml:space="preserve">Показатель непосредственного результата 38: количество созданных информационно-аналитических систем обработки, хранения и поиска биометрических данных граждан для использования в целях обеспечения правопорядка, общественной безопасности в городе Челябинске и Челябинской области</w:t>
            </w:r>
          </w:p>
        </w:tc>
        <w:tc>
          <w:tcPr>
            <w:tcW w:w="3175" w:type="dxa"/>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ГУ МВД России по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ГУ МВД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39.</w:t>
            </w:r>
          </w:p>
        </w:tc>
        <w:tc>
          <w:tcPr>
            <w:tcW w:w="3288" w:type="dxa"/>
          </w:tcPr>
          <w:p>
            <w:pPr>
              <w:pStyle w:val="0"/>
              <w:jc w:val="both"/>
            </w:pPr>
            <w:r>
              <w:rPr>
                <w:sz w:val="20"/>
              </w:rPr>
              <w:t xml:space="preserve">Показатель непосредственного результата 39:</w:t>
            </w:r>
          </w:p>
          <w:p>
            <w:pPr>
              <w:pStyle w:val="0"/>
              <w:jc w:val="both"/>
            </w:pPr>
            <w:r>
              <w:rPr>
                <w:sz w:val="20"/>
              </w:rPr>
              <w:t xml:space="preserve">объем выплаченных средств от сумм, утвержденных для выплаты по добровольной сдаче гражданами незаконно хранящихся оружия, боеприпасов и взрывчатых веществ</w:t>
            </w:r>
          </w:p>
        </w:tc>
        <w:tc>
          <w:tcPr>
            <w:tcW w:w="3175" w:type="dxa"/>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территориальных подразделений федеральных органов исполнительной власти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отчетная информация Управления Федеральной службы войск национальной гвардии Российской Федерации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ухудшение социально-экономической ситуации в регионе;</w:t>
            </w:r>
          </w:p>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40.</w:t>
            </w:r>
          </w:p>
        </w:tc>
        <w:tc>
          <w:tcPr>
            <w:tcW w:w="3288" w:type="dxa"/>
          </w:tcPr>
          <w:p>
            <w:pPr>
              <w:pStyle w:val="0"/>
              <w:jc w:val="both"/>
            </w:pPr>
            <w:r>
              <w:rPr>
                <w:sz w:val="20"/>
              </w:rPr>
              <w:t xml:space="preserve">Показатель непосредственного результата 40:</w:t>
            </w:r>
          </w:p>
          <w:p>
            <w:pPr>
              <w:pStyle w:val="0"/>
              <w:jc w:val="both"/>
            </w:pPr>
            <w:r>
              <w:rPr>
                <w:sz w:val="20"/>
              </w:rPr>
              <w:t xml:space="preserve">количество членов семей сотрудников правоохранительных органов, погибших при исполнении служебных обязанностей, принявших участие в проведении торжественного приема Губернатора Челябинской области</w:t>
            </w:r>
          </w:p>
        </w:tc>
        <w:tc>
          <w:tcPr>
            <w:tcW w:w="3175" w:type="dxa"/>
          </w:tcPr>
          <w:p>
            <w:pPr>
              <w:pStyle w:val="0"/>
              <w:jc w:val="both"/>
            </w:pPr>
            <w:r>
              <w:rPr>
                <w:sz w:val="20"/>
              </w:rPr>
              <w:t xml:space="preserve">показатель (индикатор) непосредственно зависит от реализации мероприятия.</w:t>
            </w:r>
          </w:p>
          <w:p>
            <w:pPr>
              <w:pStyle w:val="0"/>
              <w:jc w:val="both"/>
            </w:pPr>
            <w:r>
              <w:rPr>
                <w:sz w:val="20"/>
              </w:rPr>
              <w:t xml:space="preserve">Предложения территориальных подразделений федеральных органов исполнительной власти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41.</w:t>
            </w:r>
          </w:p>
        </w:tc>
        <w:tc>
          <w:tcPr>
            <w:tcW w:w="3288" w:type="dxa"/>
          </w:tcPr>
          <w:p>
            <w:pPr>
              <w:pStyle w:val="0"/>
              <w:jc w:val="both"/>
            </w:pPr>
            <w:r>
              <w:rPr>
                <w:sz w:val="20"/>
              </w:rPr>
              <w:t xml:space="preserve">Показатель непосредственного результата 41: количество информационных систем видеонаблюдения, подключенных к модулю спецсегмента специального раздела вычислительной инфраструктуры аппаратно-программного комплекса "Безопасный город"</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определяется как количество информационных систем видеонаблюдения, подключенных к модулю спецсегмента специального раздела вычислительной инфраструктуры аппаратно-программного комплекса "Безопасный город", на конец отчетного периода</w:t>
            </w:r>
          </w:p>
        </w:tc>
        <w:tc>
          <w:tcPr>
            <w:tcW w:w="2694" w:type="dxa"/>
          </w:tcPr>
          <w:p>
            <w:pPr>
              <w:pStyle w:val="0"/>
              <w:jc w:val="both"/>
            </w:pPr>
            <w:r>
              <w:rPr>
                <w:sz w:val="20"/>
              </w:rPr>
              <w:t xml:space="preserve">информация МИТСиЦР.</w:t>
            </w:r>
          </w:p>
          <w:p>
            <w:pPr>
              <w:pStyle w:val="0"/>
              <w:jc w:val="both"/>
            </w:pPr>
            <w:r>
              <w:rPr>
                <w:sz w:val="20"/>
              </w:rPr>
              <w:t xml:space="preserve">Показатель предоставляется ежеквартально,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42.</w:t>
            </w:r>
          </w:p>
        </w:tc>
        <w:tc>
          <w:tcPr>
            <w:tcW w:w="3288" w:type="dxa"/>
          </w:tcPr>
          <w:p>
            <w:pPr>
              <w:pStyle w:val="0"/>
              <w:jc w:val="both"/>
            </w:pPr>
            <w:r>
              <w:rPr>
                <w:sz w:val="20"/>
              </w:rPr>
              <w:t xml:space="preserve">Показатель непосредственного результата 42: количество казачьих обществ, участвующих в охране общественного порядка с привлечением субсидии из областного бюджета</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43.</w:t>
            </w:r>
          </w:p>
        </w:tc>
        <w:tc>
          <w:tcPr>
            <w:tcW w:w="3288" w:type="dxa"/>
          </w:tcPr>
          <w:p>
            <w:pPr>
              <w:pStyle w:val="0"/>
              <w:jc w:val="both"/>
            </w:pPr>
            <w:r>
              <w:rPr>
                <w:sz w:val="20"/>
              </w:rPr>
              <w:t xml:space="preserve">Показатель непосредственного результата 43: количество приобретенных комплектов форменной полевой одежды для членов казачьих обществ</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44.</w:t>
            </w:r>
          </w:p>
        </w:tc>
        <w:tc>
          <w:tcPr>
            <w:tcW w:w="3288" w:type="dxa"/>
          </w:tcPr>
          <w:p>
            <w:pPr>
              <w:pStyle w:val="0"/>
              <w:jc w:val="both"/>
            </w:pPr>
            <w:r>
              <w:rPr>
                <w:sz w:val="20"/>
              </w:rPr>
              <w:t xml:space="preserve">Показатель непосредственного результата 44: количество часов, проведенных на охране общественного порядка членами казачьих обществ</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45.</w:t>
            </w:r>
          </w:p>
        </w:tc>
        <w:tc>
          <w:tcPr>
            <w:tcW w:w="3288" w:type="dxa"/>
          </w:tcPr>
          <w:p>
            <w:pPr>
              <w:pStyle w:val="0"/>
              <w:jc w:val="both"/>
            </w:pPr>
            <w:r>
              <w:rPr>
                <w:sz w:val="20"/>
              </w:rPr>
              <w:t xml:space="preserve">Показатель непосредственного результата 45: количество часов, проведенных на охране общественного порядка членами добровольной народной дружины</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46.</w:t>
            </w:r>
          </w:p>
        </w:tc>
        <w:tc>
          <w:tcPr>
            <w:tcW w:w="3288" w:type="dxa"/>
          </w:tcPr>
          <w:p>
            <w:pPr>
              <w:pStyle w:val="0"/>
              <w:jc w:val="both"/>
            </w:pPr>
            <w:r>
              <w:rPr>
                <w:sz w:val="20"/>
              </w:rPr>
              <w:t xml:space="preserve">Показатель непосредственного результата 46: удельный вес отдельных категорий лиц, осуществляющих охрану общественного порядка на территории Челябинской области, получающих ежеквартальную денежную выплату, в общем количестве лиц указанной категории, включенных территориальным органом федерального органа исполнительной власти на региональном уровне, обеспечивающим безопасность граждан и общественный порядок в общественных местах, в список лиц, имеющих право на получение ежеквартальной денежной выплаты</w:t>
            </w:r>
          </w:p>
        </w:tc>
        <w:tc>
          <w:tcPr>
            <w:tcW w:w="3175" w:type="dxa"/>
          </w:tcPr>
          <w:p>
            <w:pPr>
              <w:pStyle w:val="0"/>
              <w:jc w:val="both"/>
            </w:pPr>
            <w:r>
              <w:rPr>
                <w:sz w:val="20"/>
              </w:rPr>
              <w:t xml:space="preserve">показатель (индикатор) характеризует выплату лицам, осуществляющим охрану общественного порядка на территории Челябинской области</w:t>
            </w:r>
          </w:p>
        </w:tc>
        <w:tc>
          <w:tcPr>
            <w:tcW w:w="3543" w:type="dxa"/>
          </w:tcPr>
          <w:p>
            <w:pPr>
              <w:pStyle w:val="0"/>
              <w:jc w:val="both"/>
            </w:pPr>
            <w:r>
              <w:rPr>
                <w:sz w:val="20"/>
              </w:rPr>
              <w:t xml:space="preserve">показатель К рассчитывается по формуле:</w:t>
            </w:r>
          </w:p>
          <w:p>
            <w:pPr>
              <w:pStyle w:val="0"/>
            </w:pPr>
            <w:r>
              <w:rPr>
                <w:sz w:val="20"/>
              </w:rPr>
            </w:r>
          </w:p>
          <w:p>
            <w:pPr>
              <w:pStyle w:val="0"/>
              <w:jc w:val="both"/>
            </w:pPr>
            <w:r>
              <w:rPr>
                <w:sz w:val="20"/>
              </w:rPr>
              <w:t xml:space="preserve">К= Кпол / Кпр x 100 %, где:</w:t>
            </w:r>
          </w:p>
          <w:p>
            <w:pPr>
              <w:pStyle w:val="0"/>
            </w:pPr>
            <w:r>
              <w:rPr>
                <w:sz w:val="20"/>
              </w:rPr>
            </w:r>
          </w:p>
          <w:p>
            <w:pPr>
              <w:pStyle w:val="0"/>
              <w:jc w:val="both"/>
            </w:pPr>
            <w:r>
              <w:rPr>
                <w:sz w:val="20"/>
              </w:rPr>
              <w:t xml:space="preserve">Кпол - количество отдельных категорий лиц, осуществляющих охрану общественного порядка на территории Челябинской области, получающих ежеквартальную денежную выплату;</w:t>
            </w:r>
          </w:p>
          <w:p>
            <w:pPr>
              <w:pStyle w:val="0"/>
              <w:jc w:val="both"/>
            </w:pPr>
            <w:r>
              <w:rPr>
                <w:sz w:val="20"/>
              </w:rPr>
              <w:t xml:space="preserve">Кпр - количество лиц указанной категории, включенных территориальным органом федерального органа исполнительной власти на региональном уровне, обеспечивающим безопасность граждан и общественный порядок в общественных местах, в список лиц, имеющих право на получение ежеквартальной денежной выплаты на территории Челябинской области</w:t>
            </w:r>
          </w:p>
        </w:tc>
        <w:tc>
          <w:tcPr>
            <w:tcW w:w="2694" w:type="dxa"/>
          </w:tcPr>
          <w:p>
            <w:pPr>
              <w:pStyle w:val="0"/>
              <w:jc w:val="both"/>
            </w:pPr>
            <w:r>
              <w:rPr>
                <w:sz w:val="20"/>
              </w:rPr>
              <w:t xml:space="preserve">информация</w:t>
            </w:r>
          </w:p>
          <w:p>
            <w:pPr>
              <w:pStyle w:val="0"/>
              <w:jc w:val="both"/>
            </w:pPr>
            <w:r>
              <w:rPr>
                <w:sz w:val="20"/>
              </w:rPr>
              <w:t xml:space="preserve">Минсоцотношений,</w:t>
            </w:r>
          </w:p>
          <w:p>
            <w:pPr>
              <w:pStyle w:val="0"/>
              <w:jc w:val="both"/>
            </w:pPr>
            <w:r>
              <w:rPr>
                <w:sz w:val="20"/>
              </w:rPr>
              <w:t xml:space="preserve">Министерства безопасности, ГУ МВД России по Челябинской области (по согласованию).</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47.</w:t>
            </w:r>
          </w:p>
        </w:tc>
        <w:tc>
          <w:tcPr>
            <w:tcW w:w="3288" w:type="dxa"/>
          </w:tcPr>
          <w:p>
            <w:pPr>
              <w:pStyle w:val="0"/>
              <w:jc w:val="both"/>
            </w:pPr>
            <w:r>
              <w:rPr>
                <w:sz w:val="20"/>
              </w:rPr>
              <w:t xml:space="preserve">Показатель непосредственного результата 47:</w:t>
            </w:r>
          </w:p>
          <w:p>
            <w:pPr>
              <w:pStyle w:val="0"/>
              <w:jc w:val="both"/>
            </w:pPr>
            <w:r>
              <w:rPr>
                <w:sz w:val="20"/>
              </w:rPr>
              <w:t xml:space="preserve">количество опрошенных человек</w:t>
            </w:r>
          </w:p>
        </w:tc>
        <w:tc>
          <w:tcPr>
            <w:tcW w:w="3175" w:type="dxa"/>
          </w:tcPr>
          <w:p>
            <w:pPr>
              <w:pStyle w:val="0"/>
              <w:jc w:val="both"/>
            </w:pPr>
            <w:r>
              <w:rPr>
                <w:sz w:val="20"/>
              </w:rPr>
              <w:t xml:space="preserve">показатель (индикатор) характеризует выполнение мероприятия по проведению социологических исследований по изучению масштабов распространения наркомании на территории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48.</w:t>
            </w:r>
          </w:p>
        </w:tc>
        <w:tc>
          <w:tcPr>
            <w:tcW w:w="3288" w:type="dxa"/>
          </w:tcPr>
          <w:p>
            <w:pPr>
              <w:pStyle w:val="0"/>
              <w:jc w:val="both"/>
            </w:pPr>
            <w:r>
              <w:rPr>
                <w:sz w:val="20"/>
              </w:rPr>
              <w:t xml:space="preserve">Показатель непосредственного результата 48:</w:t>
            </w:r>
          </w:p>
          <w:p>
            <w:pPr>
              <w:pStyle w:val="0"/>
              <w:jc w:val="both"/>
            </w:pPr>
            <w:r>
              <w:rPr>
                <w:sz w:val="20"/>
              </w:rPr>
              <w:t xml:space="preserve">уровень распространенности употребления наркотиков</w:t>
            </w:r>
          </w:p>
        </w:tc>
        <w:tc>
          <w:tcPr>
            <w:tcW w:w="3175" w:type="dxa"/>
          </w:tcPr>
          <w:p>
            <w:pPr>
              <w:pStyle w:val="0"/>
              <w:jc w:val="both"/>
            </w:pPr>
            <w:r>
              <w:rPr>
                <w:sz w:val="20"/>
              </w:rPr>
              <w:t xml:space="preserve">показатель (индикатор) установлен </w:t>
            </w:r>
            <w:hyperlink w:history="0" r:id="rId271" w:tooltip="&quot;Методика и порядок осуществления мониторинга, а также критерии оценки развития наркоситуации в Российской Федерации и ее субъектах&quot; (утв. решением ГАК, протокол от 25.06.2021 N 48) (ред. от 26.12.2022) {КонсультантПлюс}">
              <w:r>
                <w:rPr>
                  <w:sz w:val="20"/>
                  <w:color w:val="0000ff"/>
                </w:rPr>
                <w:t xml:space="preserve">методикой</w:t>
              </w:r>
            </w:hyperlink>
            <w:r>
              <w:rPr>
                <w:sz w:val="20"/>
              </w:rPr>
              <w:t xml:space="preserve"> и порядком осуществления мониторинга, а также критериями оценки развития наркоситуации в Российской Федерации и ее субъектах, утвержденными протоколом заседания Государственного антинаркотического комитета от 25 июня 2021 г. N 48</w:t>
            </w:r>
          </w:p>
        </w:tc>
        <w:tc>
          <w:tcPr>
            <w:tcW w:w="3543" w:type="dxa"/>
          </w:tcPr>
          <w:p>
            <w:pPr>
              <w:pStyle w:val="0"/>
              <w:jc w:val="both"/>
            </w:pPr>
            <w:hyperlink w:history="0" r:id="rId272" w:tooltip="&quot;Методика и порядок осуществления мониторинга, а также критерии оценки развития наркоситуации в Российской Федерации и ее субъектах&quot; (утв. решением ГАК, протокол от 25.06.2021 N 48) (ред. от 26.12.2022) {КонсультантПлюс}">
              <w:r>
                <w:rPr>
                  <w:sz w:val="20"/>
                  <w:color w:val="0000ff"/>
                </w:rPr>
                <w:t xml:space="preserve">методика</w:t>
              </w:r>
            </w:hyperlink>
            <w:r>
              <w:rPr>
                <w:sz w:val="20"/>
              </w:rPr>
              <w:t xml:space="preserve"> и порядок осуществления мониторинга утверждены протоколом заседания Государственного антинаркотического комитета от 25 июня 2021 г. N 48</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изменение методики и порядка осуществления мониторинга, а также критериев оценки развития наркоситуации в Российской Федерации и ее субъектах.</w:t>
            </w:r>
          </w:p>
          <w:p>
            <w:pPr>
              <w:pStyle w:val="0"/>
              <w:jc w:val="both"/>
            </w:pPr>
            <w:r>
              <w:rPr>
                <w:sz w:val="20"/>
              </w:rPr>
              <w:t xml:space="preserve">Изменения федерального законодательства в сфере оборота наркотических средств и психотропных веществ. 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49.</w:t>
            </w:r>
          </w:p>
        </w:tc>
        <w:tc>
          <w:tcPr>
            <w:tcW w:w="3288" w:type="dxa"/>
          </w:tcPr>
          <w:p>
            <w:pPr>
              <w:pStyle w:val="0"/>
              <w:jc w:val="both"/>
            </w:pPr>
            <w:r>
              <w:rPr>
                <w:sz w:val="20"/>
              </w:rPr>
              <w:t xml:space="preserve">Показатель непосредственного результата 49:</w:t>
            </w:r>
          </w:p>
          <w:p>
            <w:pPr>
              <w:pStyle w:val="0"/>
              <w:jc w:val="both"/>
            </w:pPr>
            <w:r>
              <w:rPr>
                <w:sz w:val="20"/>
              </w:rPr>
              <w:t xml:space="preserve">доля подростков и молодежи в возрасте от 11 до 24 лет, вовлеченных в профилактические мероприятия, в общей численности указанной категории лиц</w:t>
            </w:r>
          </w:p>
        </w:tc>
        <w:tc>
          <w:tcPr>
            <w:tcW w:w="3175" w:type="dxa"/>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подсчет количества подростков и молодежи указанной возрастной категории, вовлеченных в профилактические мероприятия, и определение их доли в общей численности населения данной возрастной группы</w:t>
            </w:r>
          </w:p>
        </w:tc>
        <w:tc>
          <w:tcPr>
            <w:tcW w:w="2694" w:type="dxa"/>
          </w:tcPr>
          <w:p>
            <w:pPr>
              <w:pStyle w:val="0"/>
              <w:jc w:val="both"/>
            </w:pPr>
            <w:r>
              <w:rPr>
                <w:sz w:val="20"/>
              </w:rPr>
              <w:t xml:space="preserve">информация Минобрнауки, Минспорта, Минздрава, Минсоцотношений, ГУТиЗН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недостаточный уровень мотивации подростков на ведение здорового образа жизни; ограниченность бюджетного финансирования; рост цен на рынке товаров, работ, услуг</w:t>
            </w:r>
          </w:p>
        </w:tc>
      </w:tr>
      <w:tr>
        <w:tblPrEx>
          <w:tblBorders>
            <w:insideH w:val="nil"/>
          </w:tblBorders>
        </w:tblPrEx>
        <w:tc>
          <w:tcPr>
            <w:tcW w:w="567" w:type="dxa"/>
            <w:vAlign w:val="center"/>
            <w:tcBorders>
              <w:bottom w:val="nil"/>
            </w:tcBorders>
          </w:tcPr>
          <w:p>
            <w:pPr>
              <w:pStyle w:val="0"/>
              <w:jc w:val="center"/>
            </w:pPr>
            <w:r>
              <w:rPr>
                <w:sz w:val="20"/>
              </w:rPr>
              <w:t xml:space="preserve">49-1.</w:t>
            </w:r>
          </w:p>
        </w:tc>
        <w:tc>
          <w:tcPr>
            <w:tcW w:w="3288" w:type="dxa"/>
            <w:tcBorders>
              <w:bottom w:val="nil"/>
            </w:tcBorders>
          </w:tcPr>
          <w:p>
            <w:pPr>
              <w:pStyle w:val="0"/>
              <w:jc w:val="both"/>
            </w:pPr>
            <w:r>
              <w:rPr>
                <w:sz w:val="20"/>
              </w:rPr>
              <w:t xml:space="preserve">Показатель непосредственного результата 49-1:</w:t>
            </w:r>
          </w:p>
          <w:p>
            <w:pPr>
              <w:pStyle w:val="0"/>
              <w:jc w:val="both"/>
            </w:pPr>
            <w:r>
              <w:rPr>
                <w:sz w:val="20"/>
              </w:rPr>
              <w:t xml:space="preserve">количество проведенных областных конкурсов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в порядке, установленном Губернатором Челябинской области</w:t>
            </w:r>
          </w:p>
        </w:tc>
        <w:tc>
          <w:tcPr>
            <w:tcW w:w="3175" w:type="dxa"/>
            <w:tcBorders>
              <w:bottom w:val="nil"/>
            </w:tcBorders>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Минобрнауки.</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49-1 введен </w:t>
            </w:r>
            <w:hyperlink w:history="0" r:id="rId27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tcW w:w="567" w:type="dxa"/>
            <w:vAlign w:val="center"/>
          </w:tcPr>
          <w:p>
            <w:pPr>
              <w:pStyle w:val="0"/>
              <w:jc w:val="center"/>
            </w:pPr>
            <w:r>
              <w:rPr>
                <w:sz w:val="20"/>
              </w:rPr>
              <w:t xml:space="preserve">50.</w:t>
            </w:r>
          </w:p>
        </w:tc>
        <w:tc>
          <w:tcPr>
            <w:tcW w:w="3288" w:type="dxa"/>
          </w:tcPr>
          <w:p>
            <w:pPr>
              <w:pStyle w:val="0"/>
              <w:jc w:val="both"/>
            </w:pPr>
            <w:r>
              <w:rPr>
                <w:sz w:val="20"/>
              </w:rPr>
              <w:t xml:space="preserve">Показатель непосредственного результата 50:</w:t>
            </w:r>
          </w:p>
          <w:p>
            <w:pPr>
              <w:pStyle w:val="0"/>
              <w:jc w:val="both"/>
            </w:pPr>
            <w:r>
              <w:rPr>
                <w:sz w:val="20"/>
              </w:rPr>
              <w:t xml:space="preserve">количество народных дружин, участвующих в охране общественного порядка</w:t>
            </w:r>
          </w:p>
        </w:tc>
        <w:tc>
          <w:tcPr>
            <w:tcW w:w="3175" w:type="dxa"/>
          </w:tcPr>
          <w:p>
            <w:pPr>
              <w:pStyle w:val="0"/>
              <w:jc w:val="both"/>
            </w:pPr>
            <w:r>
              <w:rPr>
                <w:sz w:val="20"/>
              </w:rPr>
              <w:t xml:space="preserve">показатель (индикатор) характеризует уровень участия граждан в охране общественного порядка на территории Челябинской области.</w:t>
            </w:r>
          </w:p>
          <w:p>
            <w:pPr>
              <w:pStyle w:val="0"/>
              <w:jc w:val="both"/>
            </w:pPr>
            <w:r>
              <w:rPr>
                <w:sz w:val="20"/>
              </w:rPr>
              <w:t xml:space="preserve">Предложения территориальных подразделений федеральных органов исполнительной власти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ГУ МВД России по Челябинской области. Показатель предоставляется ежегодно, отчетный период - год</w:t>
            </w:r>
          </w:p>
        </w:tc>
        <w:tc>
          <w:tcPr>
            <w:tcW w:w="2268" w:type="dxa"/>
          </w:tcPr>
          <w:p>
            <w:pPr>
              <w:pStyle w:val="0"/>
              <w:jc w:val="both"/>
            </w:pPr>
            <w:r>
              <w:rPr>
                <w:sz w:val="20"/>
              </w:rPr>
              <w:t xml:space="preserve">изменение федерального и регионального законодательства в области охраны общественного порядка</w:t>
            </w:r>
          </w:p>
        </w:tc>
      </w:tr>
      <w:tr>
        <w:tc>
          <w:tcPr>
            <w:tcW w:w="567" w:type="dxa"/>
            <w:vAlign w:val="center"/>
          </w:tcPr>
          <w:p>
            <w:pPr>
              <w:pStyle w:val="0"/>
              <w:jc w:val="center"/>
            </w:pPr>
            <w:r>
              <w:rPr>
                <w:sz w:val="20"/>
              </w:rPr>
              <w:t xml:space="preserve">51.</w:t>
            </w:r>
          </w:p>
        </w:tc>
        <w:tc>
          <w:tcPr>
            <w:tcW w:w="3288" w:type="dxa"/>
          </w:tcPr>
          <w:p>
            <w:pPr>
              <w:pStyle w:val="0"/>
              <w:jc w:val="both"/>
            </w:pPr>
            <w:r>
              <w:rPr>
                <w:sz w:val="20"/>
              </w:rPr>
              <w:t xml:space="preserve">Показатель непосредственного результата 51:</w:t>
            </w:r>
          </w:p>
          <w:p>
            <w:pPr>
              <w:pStyle w:val="0"/>
              <w:jc w:val="both"/>
            </w:pPr>
            <w:r>
              <w:rPr>
                <w:sz w:val="20"/>
              </w:rPr>
              <w:t xml:space="preserve">количество участников добровольных объединений, прошедших обучение</w:t>
            </w:r>
          </w:p>
        </w:tc>
        <w:tc>
          <w:tcPr>
            <w:tcW w:w="3175" w:type="dxa"/>
          </w:tcPr>
          <w:p>
            <w:pPr>
              <w:pStyle w:val="0"/>
              <w:jc w:val="both"/>
            </w:pPr>
            <w:r>
              <w:rPr>
                <w:sz w:val="20"/>
              </w:rPr>
              <w:t xml:space="preserve">показатель (индикатор) характеризует уровень добровольного участия граждан в сфере обеспечения безопасности и ликвидации чрезвычайных ситуаций.</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ГУ "ПСС". 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52.</w:t>
            </w:r>
          </w:p>
        </w:tc>
        <w:tc>
          <w:tcPr>
            <w:tcW w:w="3288" w:type="dxa"/>
          </w:tcPr>
          <w:p>
            <w:pPr>
              <w:pStyle w:val="0"/>
              <w:jc w:val="both"/>
            </w:pPr>
            <w:r>
              <w:rPr>
                <w:sz w:val="20"/>
              </w:rPr>
              <w:t xml:space="preserve">Показатель непосредственного результата 52: количество мероприятий в сфере культуры безопасности и ликвидации чрезвычайных ситуаций</w:t>
            </w:r>
          </w:p>
        </w:tc>
        <w:tc>
          <w:tcPr>
            <w:tcW w:w="3175" w:type="dxa"/>
          </w:tcPr>
          <w:p>
            <w:pPr>
              <w:pStyle w:val="0"/>
              <w:jc w:val="both"/>
            </w:pPr>
            <w:r>
              <w:rPr>
                <w:sz w:val="20"/>
              </w:rPr>
              <w:t xml:space="preserve">показатель (индикатор) характеризует уровень добровольного участия граждан в сфере обеспечения безопасности и ликвидации чрезвычайных ситуаций.</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ГУ "ПСС".</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53.</w:t>
            </w:r>
          </w:p>
        </w:tc>
        <w:tc>
          <w:tcPr>
            <w:tcW w:w="3288" w:type="dxa"/>
            <w:vAlign w:val="center"/>
          </w:tcPr>
          <w:p>
            <w:pPr>
              <w:pStyle w:val="0"/>
              <w:jc w:val="both"/>
            </w:pPr>
            <w:r>
              <w:rPr>
                <w:sz w:val="20"/>
              </w:rPr>
              <w:t xml:space="preserve">Показатель непосредственного результата 53:</w:t>
            </w:r>
          </w:p>
          <w:p>
            <w:pPr>
              <w:pStyle w:val="0"/>
              <w:jc w:val="both"/>
            </w:pPr>
            <w:r>
              <w:rPr>
                <w:sz w:val="20"/>
              </w:rPr>
              <w:t xml:space="preserve">количество граждан, удостоенных премии в области защиты населения от чрезвычайных ситуаций</w:t>
            </w:r>
          </w:p>
        </w:tc>
        <w:tc>
          <w:tcPr>
            <w:tcW w:w="3175" w:type="dxa"/>
          </w:tcPr>
          <w:p>
            <w:pPr>
              <w:pStyle w:val="0"/>
              <w:jc w:val="both"/>
            </w:pPr>
            <w:r>
              <w:rPr>
                <w:sz w:val="20"/>
              </w:rPr>
              <w:t xml:space="preserve">показатель (индикатор) характеризует уровень активного участия граждан в сфере обеспечения безопасности и ликвидации чрезвычайных ситуаций.</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 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54.</w:t>
            </w:r>
          </w:p>
        </w:tc>
        <w:tc>
          <w:tcPr>
            <w:tcW w:w="3288" w:type="dxa"/>
          </w:tcPr>
          <w:p>
            <w:pPr>
              <w:pStyle w:val="0"/>
              <w:jc w:val="both"/>
            </w:pPr>
            <w:r>
              <w:rPr>
                <w:sz w:val="20"/>
              </w:rPr>
              <w:t xml:space="preserve">Показатель непосредственного результата 54:</w:t>
            </w:r>
          </w:p>
          <w:p>
            <w:pPr>
              <w:pStyle w:val="0"/>
              <w:jc w:val="both"/>
            </w:pPr>
            <w:r>
              <w:rPr>
                <w:sz w:val="20"/>
              </w:rPr>
              <w:t xml:space="preserve">доля граждан, подлежащих призыву на военную службу, занимающихся военно-прикладными и техническими видами спорта, от общего количества граждан, подлежащих призыву на военную службу</w:t>
            </w:r>
          </w:p>
        </w:tc>
        <w:tc>
          <w:tcPr>
            <w:tcW w:w="3175" w:type="dxa"/>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исполнительных органов Челябинской области, военного комиссариата Челябинской области</w:t>
            </w:r>
          </w:p>
        </w:tc>
        <w:tc>
          <w:tcPr>
            <w:tcW w:w="3543" w:type="dxa"/>
          </w:tcPr>
          <w:p>
            <w:pPr>
              <w:pStyle w:val="0"/>
              <w:jc w:val="both"/>
            </w:pPr>
            <w:r>
              <w:rPr>
                <w:sz w:val="20"/>
              </w:rPr>
              <w:t xml:space="preserve">абсолютный показатель (используются официальные данные результата призыва на службу в Вооруженные Силы Российской Федерации)</w:t>
            </w:r>
          </w:p>
        </w:tc>
        <w:tc>
          <w:tcPr>
            <w:tcW w:w="2694" w:type="dxa"/>
          </w:tcPr>
          <w:p>
            <w:pPr>
              <w:pStyle w:val="0"/>
              <w:jc w:val="both"/>
            </w:pPr>
            <w:r>
              <w:rPr>
                <w:sz w:val="20"/>
              </w:rPr>
              <w:t xml:space="preserve">информация Регионального отделения ДОСААФ России Челябинской области. Показатель предоставляется ежегодно, отчетный период - год</w:t>
            </w:r>
          </w:p>
        </w:tc>
        <w:tc>
          <w:tcPr>
            <w:tcW w:w="2268" w:type="dxa"/>
          </w:tcPr>
          <w:p>
            <w:pPr>
              <w:pStyle w:val="0"/>
              <w:jc w:val="both"/>
            </w:pPr>
            <w:r>
              <w:rPr>
                <w:sz w:val="20"/>
              </w:rPr>
              <w:t xml:space="preserve">сокращение культивируемых в Челябинской области военно-прикладных и технических видов спорта;</w:t>
            </w:r>
          </w:p>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tcW w:w="567" w:type="dxa"/>
            <w:vAlign w:val="center"/>
            <w:tcBorders>
              <w:bottom w:val="nil"/>
            </w:tcBorders>
          </w:tcPr>
          <w:p>
            <w:pPr>
              <w:pStyle w:val="0"/>
              <w:jc w:val="center"/>
            </w:pPr>
            <w:r>
              <w:rPr>
                <w:sz w:val="20"/>
              </w:rPr>
              <w:t xml:space="preserve">54-1.</w:t>
            </w:r>
          </w:p>
        </w:tc>
        <w:tc>
          <w:tcPr>
            <w:tcW w:w="3288" w:type="dxa"/>
            <w:tcBorders>
              <w:bottom w:val="nil"/>
            </w:tcBorders>
          </w:tcPr>
          <w:p>
            <w:pPr>
              <w:pStyle w:val="0"/>
              <w:jc w:val="both"/>
            </w:pPr>
            <w:r>
              <w:rPr>
                <w:sz w:val="20"/>
              </w:rPr>
              <w:t xml:space="preserve">Показатель непосредственного результата 54-1:</w:t>
            </w:r>
          </w:p>
          <w:p>
            <w:pPr>
              <w:pStyle w:val="0"/>
              <w:jc w:val="both"/>
            </w:pPr>
            <w:r>
              <w:rPr>
                <w:sz w:val="20"/>
              </w:rPr>
              <w:t xml:space="preserve">количество мероприятий по техническим и военно-прикладным видам спорта среди различных возрастных групп населения</w:t>
            </w:r>
          </w:p>
        </w:tc>
        <w:tc>
          <w:tcPr>
            <w:tcW w:w="3175" w:type="dxa"/>
            <w:tcBorders>
              <w:bottom w:val="nil"/>
            </w:tcBorders>
          </w:tcPr>
          <w:p>
            <w:pPr>
              <w:pStyle w:val="0"/>
              <w:jc w:val="both"/>
            </w:pPr>
            <w:r>
              <w:rPr>
                <w:sz w:val="20"/>
              </w:rPr>
              <w:t xml:space="preserve">показатель (индикатор) характеризует достижение поставленных целей подпрограммы, ее общую результативность и эффективность.</w:t>
            </w:r>
          </w:p>
          <w:p>
            <w:pPr>
              <w:pStyle w:val="0"/>
              <w:jc w:val="both"/>
            </w:pPr>
            <w:r>
              <w:rPr>
                <w:sz w:val="20"/>
              </w:rPr>
              <w:t xml:space="preserve">Предложения исполнительных органов Челябинской области, военного комиссариата</w:t>
            </w:r>
          </w:p>
          <w:p>
            <w:pPr>
              <w:pStyle w:val="0"/>
              <w:jc w:val="both"/>
            </w:pPr>
            <w:r>
              <w:rPr>
                <w:sz w:val="20"/>
              </w:rPr>
              <w:t xml:space="preserve">Челябинской области</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Минспорта, Регионального отделения ДОСААФ России Челябинской области. 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54-1 введен </w:t>
            </w:r>
            <w:hyperlink w:history="0" r:id="rId27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tcW w:w="567" w:type="dxa"/>
            <w:vAlign w:val="center"/>
          </w:tcPr>
          <w:p>
            <w:pPr>
              <w:pStyle w:val="0"/>
              <w:jc w:val="center"/>
            </w:pPr>
            <w:r>
              <w:rPr>
                <w:sz w:val="20"/>
              </w:rPr>
              <w:t xml:space="preserve">55.</w:t>
            </w:r>
          </w:p>
        </w:tc>
        <w:tc>
          <w:tcPr>
            <w:tcW w:w="3288" w:type="dxa"/>
          </w:tcPr>
          <w:p>
            <w:pPr>
              <w:pStyle w:val="0"/>
              <w:jc w:val="both"/>
            </w:pPr>
            <w:r>
              <w:rPr>
                <w:sz w:val="20"/>
              </w:rPr>
              <w:t xml:space="preserve">Показатель непосредственного результата 55:</w:t>
            </w:r>
          </w:p>
          <w:p>
            <w:pPr>
              <w:pStyle w:val="0"/>
              <w:jc w:val="both"/>
            </w:pPr>
            <w:r>
              <w:rPr>
                <w:sz w:val="20"/>
              </w:rPr>
              <w:t xml:space="preserve">количество граждан, участвующих в проводимых мероприятиях, посвященных государственным, профессиональным воинским праздникам, дням воинской славы и памятным датам России</w:t>
            </w:r>
          </w:p>
        </w:tc>
        <w:tc>
          <w:tcPr>
            <w:tcW w:w="3175" w:type="dxa"/>
          </w:tcPr>
          <w:p>
            <w:pPr>
              <w:pStyle w:val="0"/>
              <w:jc w:val="both"/>
            </w:pPr>
            <w:r>
              <w:rPr>
                <w:sz w:val="20"/>
              </w:rPr>
              <w:t xml:space="preserve">показатель (индикатор) непосредственно зависит от реализации мероприятия.</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blPrEx>
          <w:tblBorders>
            <w:insideH w:val="nil"/>
          </w:tblBorders>
        </w:tblPrEx>
        <w:tc>
          <w:tcPr>
            <w:tcW w:w="567" w:type="dxa"/>
            <w:vAlign w:val="center"/>
            <w:tcBorders>
              <w:bottom w:val="nil"/>
            </w:tcBorders>
          </w:tcPr>
          <w:p>
            <w:pPr>
              <w:pStyle w:val="0"/>
              <w:jc w:val="center"/>
            </w:pPr>
            <w:r>
              <w:rPr>
                <w:sz w:val="20"/>
              </w:rPr>
              <w:t xml:space="preserve">56.</w:t>
            </w:r>
          </w:p>
        </w:tc>
        <w:tc>
          <w:tcPr>
            <w:tcW w:w="3288" w:type="dxa"/>
            <w:tcBorders>
              <w:bottom w:val="nil"/>
            </w:tcBorders>
          </w:tcPr>
          <w:p>
            <w:pPr>
              <w:pStyle w:val="0"/>
              <w:jc w:val="both"/>
            </w:pPr>
            <w:r>
              <w:rPr>
                <w:sz w:val="20"/>
              </w:rPr>
              <w:t xml:space="preserve">Показатель непосредственного результата 56:</w:t>
            </w:r>
          </w:p>
          <w:p>
            <w:pPr>
              <w:pStyle w:val="0"/>
              <w:jc w:val="both"/>
            </w:pPr>
            <w:r>
              <w:rPr>
                <w:sz w:val="20"/>
              </w:rPr>
              <w:t xml:space="preserve">подготовка граждан по военно-учетным специальностям, подлежащих очередному призыву</w:t>
            </w:r>
          </w:p>
        </w:tc>
        <w:tc>
          <w:tcPr>
            <w:tcW w:w="3175" w:type="dxa"/>
            <w:tcBorders>
              <w:bottom w:val="nil"/>
            </w:tcBorders>
          </w:tcPr>
          <w:p>
            <w:pPr>
              <w:pStyle w:val="0"/>
              <w:jc w:val="both"/>
            </w:pPr>
            <w:r>
              <w:rPr>
                <w:sz w:val="20"/>
              </w:rPr>
              <w:t xml:space="preserve">показатель (индикатор) характеризует уровень подготовки допризывной молодежи в образовательных организациях Регионального отделения ДОСААФ России Челябинской области и профессиональных учебных заведениях среднего профессионального образования к службе в армии, а также выполнение государственного оборонного заказа военным комиссариатом Челябинской области и призывной комиссией Челябинской области</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военного комиссариата Челябинской области (Региональное отделение ДОСААФ России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ухудшение качества (состояния здоровья, уровня образования, профпригодности) призывных ресурсов Челябинской области;</w:t>
            </w:r>
          </w:p>
          <w:p>
            <w:pPr>
              <w:pStyle w:val="0"/>
              <w:jc w:val="both"/>
            </w:pPr>
            <w:r>
              <w:rPr>
                <w:sz w:val="20"/>
              </w:rPr>
              <w:t xml:space="preserve">ограниченность бюджетного финансирования учебных заведений среднего профессионального образования</w:t>
            </w:r>
          </w:p>
        </w:tc>
      </w:tr>
      <w:tr>
        <w:tblPrEx>
          <w:tblBorders>
            <w:insideH w:val="nil"/>
          </w:tblBorders>
        </w:tblPrEx>
        <w:tc>
          <w:tcPr>
            <w:gridSpan w:val="6"/>
            <w:tcW w:w="15535" w:type="dxa"/>
            <w:tcBorders>
              <w:top w:val="nil"/>
            </w:tcBorders>
          </w:tcPr>
          <w:p>
            <w:pPr>
              <w:pStyle w:val="0"/>
              <w:jc w:val="both"/>
            </w:pPr>
            <w:r>
              <w:rPr>
                <w:sz w:val="20"/>
              </w:rPr>
              <w:t xml:space="preserve">(п. 56 в ред. </w:t>
            </w:r>
            <w:hyperlink w:history="0" r:id="rId27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567" w:type="dxa"/>
            <w:vAlign w:val="center"/>
          </w:tcPr>
          <w:p>
            <w:pPr>
              <w:pStyle w:val="0"/>
              <w:jc w:val="center"/>
            </w:pPr>
            <w:r>
              <w:rPr>
                <w:sz w:val="20"/>
              </w:rPr>
              <w:t xml:space="preserve">57.</w:t>
            </w:r>
          </w:p>
        </w:tc>
        <w:tc>
          <w:tcPr>
            <w:tcW w:w="3288" w:type="dxa"/>
          </w:tcPr>
          <w:p>
            <w:pPr>
              <w:pStyle w:val="0"/>
              <w:jc w:val="both"/>
            </w:pPr>
            <w:r>
              <w:rPr>
                <w:sz w:val="20"/>
              </w:rPr>
              <w:t xml:space="preserve">Показатель непосредственного результата 57:</w:t>
            </w:r>
          </w:p>
          <w:p>
            <w:pPr>
              <w:pStyle w:val="0"/>
              <w:jc w:val="both"/>
            </w:pPr>
            <w:r>
              <w:rPr>
                <w:sz w:val="20"/>
              </w:rPr>
              <w:t xml:space="preserve">количество обустроенных воинских захоронений</w:t>
            </w:r>
          </w:p>
        </w:tc>
        <w:tc>
          <w:tcPr>
            <w:tcW w:w="3175" w:type="dxa"/>
          </w:tcPr>
          <w:p>
            <w:pPr>
              <w:pStyle w:val="0"/>
              <w:jc w:val="both"/>
            </w:pPr>
            <w:r>
              <w:rPr>
                <w:sz w:val="20"/>
              </w:rPr>
              <w:t xml:space="preserve">показатель (индикатор) характеризует количество обустроенных воинских захоронений, ориентирован на достижение показателей </w:t>
            </w:r>
            <w:hyperlink w:history="0" r:id="rId276" w:tooltip="Распоряжение Правительства РФ от 23.07.2019 N 1637-р &lt;О Концепции федеральной целевой программы &quot;Увековечение памяти погибших при защите Отечества на 2019 - 2024 годы&quot;&gt; {КонсультантПлюс}">
              <w:r>
                <w:rPr>
                  <w:sz w:val="20"/>
                  <w:color w:val="0000ff"/>
                </w:rPr>
                <w:t xml:space="preserve">Концепции</w:t>
              </w:r>
            </w:hyperlink>
            <w:r>
              <w:rPr>
                <w:sz w:val="20"/>
              </w:rPr>
              <w:t xml:space="preserve"> федеральной целевой </w:t>
            </w:r>
            <w:hyperlink w:history="0" r:id="rId277"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распоряжением Правительства Российской Федерации от 23 июля 2019 г. N 1637-р</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органов местного самоуправления, получивших субсидию из федерального бюджета.</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финансирования из федерального и муниципального бюджетов;</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58.</w:t>
            </w:r>
          </w:p>
        </w:tc>
        <w:tc>
          <w:tcPr>
            <w:tcW w:w="3288" w:type="dxa"/>
          </w:tcPr>
          <w:p>
            <w:pPr>
              <w:pStyle w:val="0"/>
              <w:jc w:val="both"/>
            </w:pPr>
            <w:r>
              <w:rPr>
                <w:sz w:val="20"/>
              </w:rPr>
              <w:t xml:space="preserve">Показатель непосредственного результата 58:</w:t>
            </w:r>
          </w:p>
          <w:p>
            <w:pPr>
              <w:pStyle w:val="0"/>
              <w:jc w:val="both"/>
            </w:pPr>
            <w:r>
              <w:rPr>
                <w:sz w:val="20"/>
              </w:rPr>
              <w:t xml:space="preserve">количество граждан, получивших ежемесячную денежную выплату как дополнительную меру социальной поддержки лиц, работавших спасателями в аварийно-спасательных службах Челябинской области</w:t>
            </w:r>
          </w:p>
        </w:tc>
        <w:tc>
          <w:tcPr>
            <w:tcW w:w="3175" w:type="dxa"/>
          </w:tcPr>
          <w:p>
            <w:pPr>
              <w:pStyle w:val="0"/>
              <w:jc w:val="both"/>
            </w:pPr>
            <w:r>
              <w:rPr>
                <w:sz w:val="20"/>
              </w:rPr>
              <w:t xml:space="preserve">показатель (индикатор) характеризует ежемесячную денежную выплату в соответствии с </w:t>
            </w:r>
            <w:hyperlink w:history="0" r:id="rId278" w:tooltip="Закон Челябинской области от 16.12.2004 N 339-ЗО (ред. от 04.04.2023) &quot;Об аварийно-спасательных службах Челябинской области&quot; (подписан Губернатором Челябинской области 22.12.2004) (с изм. и доп., вступающими в силу с 01.07.2023) {КонсультантПлюс}">
              <w:r>
                <w:rPr>
                  <w:sz w:val="20"/>
                  <w:color w:val="0000ff"/>
                </w:rPr>
                <w:t xml:space="preserve">Законом</w:t>
              </w:r>
            </w:hyperlink>
            <w:r>
              <w:rPr>
                <w:sz w:val="20"/>
              </w:rPr>
              <w:t xml:space="preserve"> Челябинской области от 16.12.2004 г. N 339-ЗО "Об аварийно-спасательных службах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показатель рассчитывается ежегодно, отчетный период - год</w:t>
            </w:r>
          </w:p>
        </w:tc>
        <w:tc>
          <w:tcPr>
            <w:tcW w:w="2268" w:type="dxa"/>
          </w:tcPr>
          <w:p>
            <w:pPr>
              <w:pStyle w:val="0"/>
              <w:jc w:val="both"/>
            </w:pPr>
            <w:r>
              <w:rPr>
                <w:sz w:val="20"/>
              </w:rPr>
              <w:t xml:space="preserve">ограниченность финансирования из федерального и муниципального бюджетов;</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59.</w:t>
            </w:r>
          </w:p>
        </w:tc>
        <w:tc>
          <w:tcPr>
            <w:tcW w:w="3288" w:type="dxa"/>
          </w:tcPr>
          <w:p>
            <w:pPr>
              <w:pStyle w:val="0"/>
              <w:jc w:val="both"/>
            </w:pPr>
            <w:r>
              <w:rPr>
                <w:sz w:val="20"/>
              </w:rPr>
              <w:t xml:space="preserve">Показатель непосредственного результата 59: количество работников военных комиссариатов, не являющихся военнослужащими Министерства обороны Российской Федерации, получивших премию Губернатора Челябинской области</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60.</w:t>
            </w:r>
          </w:p>
        </w:tc>
        <w:tc>
          <w:tcPr>
            <w:tcW w:w="3288" w:type="dxa"/>
          </w:tcPr>
          <w:p>
            <w:pPr>
              <w:pStyle w:val="0"/>
              <w:jc w:val="both"/>
            </w:pPr>
            <w:r>
              <w:rPr>
                <w:sz w:val="20"/>
              </w:rPr>
              <w:t xml:space="preserve">Показатель непосредственного результата 60:</w:t>
            </w:r>
          </w:p>
          <w:p>
            <w:pPr>
              <w:pStyle w:val="0"/>
              <w:jc w:val="both"/>
            </w:pPr>
            <w:r>
              <w:rPr>
                <w:sz w:val="20"/>
              </w:rPr>
              <w:t xml:space="preserve">количество профилактических мероприятий, совершаемых с использованием информационно-телекоммуникационных технологий</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 ГУ МВД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c>
          <w:tcPr>
            <w:tcW w:w="567" w:type="dxa"/>
            <w:vAlign w:val="center"/>
          </w:tcPr>
          <w:p>
            <w:pPr>
              <w:pStyle w:val="0"/>
              <w:jc w:val="center"/>
            </w:pPr>
            <w:r>
              <w:rPr>
                <w:sz w:val="20"/>
              </w:rPr>
              <w:t xml:space="preserve">61.</w:t>
            </w:r>
          </w:p>
        </w:tc>
        <w:tc>
          <w:tcPr>
            <w:tcW w:w="3288" w:type="dxa"/>
          </w:tcPr>
          <w:p>
            <w:pPr>
              <w:pStyle w:val="0"/>
              <w:jc w:val="both"/>
            </w:pPr>
            <w:r>
              <w:rPr>
                <w:sz w:val="20"/>
              </w:rPr>
              <w:t xml:space="preserve">Показатель непосредственного результата 61: количество мероприятий, проведенных АНО "ЦОБ 74", связанных с осуществлением уставной деятельности</w:t>
            </w:r>
          </w:p>
        </w:tc>
        <w:tc>
          <w:tcPr>
            <w:tcW w:w="3175" w:type="dxa"/>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АНО "ЦОД 74". 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tcW w:w="567" w:type="dxa"/>
            <w:vAlign w:val="center"/>
            <w:tcBorders>
              <w:bottom w:val="nil"/>
            </w:tcBorders>
          </w:tcPr>
          <w:p>
            <w:pPr>
              <w:pStyle w:val="0"/>
              <w:jc w:val="center"/>
            </w:pPr>
            <w:r>
              <w:rPr>
                <w:sz w:val="20"/>
              </w:rPr>
              <w:t xml:space="preserve">61-1.</w:t>
            </w:r>
          </w:p>
        </w:tc>
        <w:tc>
          <w:tcPr>
            <w:tcW w:w="3288" w:type="dxa"/>
            <w:tcBorders>
              <w:bottom w:val="nil"/>
            </w:tcBorders>
          </w:tcPr>
          <w:p>
            <w:pPr>
              <w:pStyle w:val="0"/>
              <w:jc w:val="both"/>
            </w:pPr>
            <w:r>
              <w:rPr>
                <w:sz w:val="20"/>
              </w:rPr>
              <w:t xml:space="preserve">Показатель непосредственного результата 61-1:</w:t>
            </w:r>
          </w:p>
          <w:p>
            <w:pPr>
              <w:pStyle w:val="0"/>
              <w:jc w:val="both"/>
            </w:pPr>
            <w:r>
              <w:rPr>
                <w:sz w:val="20"/>
              </w:rPr>
              <w:t xml:space="preserve">количество созданных центров управления нарядами в Главном управлении Министерства внутренних дел Российской Федерации по Челябинской области</w:t>
            </w:r>
          </w:p>
        </w:tc>
        <w:tc>
          <w:tcPr>
            <w:tcW w:w="3175" w:type="dxa"/>
            <w:tcBorders>
              <w:bottom w:val="nil"/>
            </w:tcBorders>
          </w:tcPr>
          <w:p>
            <w:pPr>
              <w:pStyle w:val="0"/>
              <w:jc w:val="both"/>
            </w:pPr>
            <w:r>
              <w:rPr>
                <w:sz w:val="20"/>
              </w:rPr>
              <w:t xml:space="preserve">показатель (индикатор) непосредственно зависит от реализации мероприятия, соответствует предусмотренному объему финансирования мероприятия</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АНО "ЦОД 74". 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61-1 введен </w:t>
            </w:r>
            <w:hyperlink w:history="0" r:id="rId27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6"/>
            <w:tcW w:w="15535" w:type="dxa"/>
          </w:tcPr>
          <w:p>
            <w:pPr>
              <w:pStyle w:val="0"/>
              <w:outlineLvl w:val="3"/>
              <w:jc w:val="center"/>
            </w:pPr>
            <w:r>
              <w:rPr>
                <w:sz w:val="20"/>
              </w:rPr>
              <w:t xml:space="preserve">Подпрограмма "Реализация регионального проекта "Безопасность дорожного движения в Челябинской области"</w:t>
            </w:r>
          </w:p>
        </w:tc>
      </w:tr>
      <w:tr>
        <w:tc>
          <w:tcPr>
            <w:tcW w:w="567" w:type="dxa"/>
            <w:vAlign w:val="center"/>
          </w:tcPr>
          <w:p>
            <w:pPr>
              <w:pStyle w:val="0"/>
              <w:jc w:val="center"/>
            </w:pPr>
            <w:r>
              <w:rPr>
                <w:sz w:val="20"/>
              </w:rPr>
              <w:t xml:space="preserve">62.</w:t>
            </w:r>
          </w:p>
        </w:tc>
        <w:tc>
          <w:tcPr>
            <w:tcW w:w="3288" w:type="dxa"/>
          </w:tcPr>
          <w:p>
            <w:pPr>
              <w:pStyle w:val="0"/>
              <w:jc w:val="both"/>
            </w:pPr>
            <w:r>
              <w:rPr>
                <w:sz w:val="20"/>
              </w:rPr>
              <w:t xml:space="preserve">Показатель непосредственного результата 62:</w:t>
            </w:r>
          </w:p>
          <w:p>
            <w:pPr>
              <w:pStyle w:val="0"/>
              <w:jc w:val="both"/>
            </w:pPr>
            <w:r>
              <w:rPr>
                <w:sz w:val="20"/>
              </w:rPr>
              <w:t xml:space="preserve">количество стационарных камер фотовидеофиксации нарушений </w:t>
            </w:r>
            <w:hyperlink w:history="0" r:id="rId280"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tc>
        <w:tc>
          <w:tcPr>
            <w:tcW w:w="3175" w:type="dxa"/>
          </w:tcPr>
          <w:p>
            <w:pPr>
              <w:pStyle w:val="0"/>
              <w:jc w:val="both"/>
            </w:pPr>
            <w:r>
              <w:rPr>
                <w:sz w:val="20"/>
              </w:rPr>
              <w:t xml:space="preserve">показатель (индикатор) характеризует обеспеченность стационарными камерами фотовидеофиксации нарушений </w:t>
            </w:r>
            <w:hyperlink w:history="0" r:id="rId281"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направлен на достижение целей регионального проекта "Безопасность дорожного движения в Челябинской области", утвержденного протоколом совещания рабочей группы под председательством О.Б. Климова, заместителя Губернатора Челябинской области - министра общественной безопасности Челябинской области от 19.04.2019 г.</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ОГКУ "Центр обработки вызовов Системы 112 - Безопасный регион".</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изменение федерального законодательства в области дорожного движения;</w:t>
            </w:r>
          </w:p>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tcW w:w="567" w:type="dxa"/>
            <w:vAlign w:val="center"/>
            <w:tcBorders>
              <w:bottom w:val="nil"/>
            </w:tcBorders>
          </w:tcPr>
          <w:p>
            <w:pPr>
              <w:pStyle w:val="0"/>
              <w:jc w:val="center"/>
            </w:pPr>
            <w:r>
              <w:rPr>
                <w:sz w:val="20"/>
              </w:rPr>
              <w:t xml:space="preserve">63.</w:t>
            </w:r>
          </w:p>
        </w:tc>
        <w:tc>
          <w:tcPr>
            <w:tcW w:w="3288" w:type="dxa"/>
            <w:tcBorders>
              <w:bottom w:val="nil"/>
            </w:tcBorders>
          </w:tcPr>
          <w:p>
            <w:pPr>
              <w:pStyle w:val="0"/>
              <w:jc w:val="both"/>
            </w:pPr>
            <w:r>
              <w:rPr>
                <w:sz w:val="20"/>
              </w:rPr>
              <w:t xml:space="preserve">Показатель непосредственного результата 63:</w:t>
            </w:r>
          </w:p>
          <w:p>
            <w:pPr>
              <w:pStyle w:val="0"/>
              <w:jc w:val="both"/>
            </w:pPr>
            <w:r>
              <w:rPr>
                <w:sz w:val="20"/>
              </w:rPr>
              <w:t xml:space="preserve">увеличение количества стационарных камер фотовидеофиксации нарушений </w:t>
            </w:r>
            <w:hyperlink w:history="0" r:id="rId282"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 федерального, регионального или межмуниципального, местного значения к 2024 году до 778 процентов от базового количества 2017 года (базовое количество - 216 камер)</w:t>
            </w:r>
          </w:p>
        </w:tc>
        <w:tc>
          <w:tcPr>
            <w:tcW w:w="3175" w:type="dxa"/>
            <w:tcBorders>
              <w:bottom w:val="nil"/>
            </w:tcBorders>
          </w:tcPr>
          <w:p>
            <w:pPr>
              <w:pStyle w:val="0"/>
              <w:jc w:val="both"/>
            </w:pPr>
            <w:r>
              <w:rPr>
                <w:sz w:val="20"/>
              </w:rPr>
              <w:t xml:space="preserve">показатель (индикатор) характеризует динамику увеличения количества стационарных камер фотовидеофиксации нарушений </w:t>
            </w:r>
            <w:hyperlink w:history="0" r:id="rId283"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установлен паспортом национального проекта "Безопасные качественные дороги"</w:t>
            </w:r>
          </w:p>
        </w:tc>
        <w:tc>
          <w:tcPr>
            <w:tcW w:w="3543" w:type="dxa"/>
            <w:tcBorders>
              <w:bottom w:val="nil"/>
            </w:tcBorders>
          </w:tcPr>
          <w:p>
            <w:pPr>
              <w:pStyle w:val="0"/>
              <w:jc w:val="both"/>
            </w:pPr>
            <w:r>
              <w:rPr>
                <w:sz w:val="20"/>
              </w:rPr>
              <w:t xml:space="preserve">определяется как отношение текущего количества камер к базовому количеству камер для Челябинской области (2017 года)</w:t>
            </w:r>
          </w:p>
        </w:tc>
        <w:tc>
          <w:tcPr>
            <w:tcW w:w="2694" w:type="dxa"/>
            <w:tcBorders>
              <w:bottom w:val="nil"/>
            </w:tcBorders>
          </w:tcPr>
          <w:p>
            <w:pPr>
              <w:pStyle w:val="0"/>
              <w:jc w:val="both"/>
            </w:pPr>
            <w:r>
              <w:rPr>
                <w:sz w:val="20"/>
              </w:rPr>
              <w:t xml:space="preserve">ОГКУ "Центр обработки вызовов Системы 112 - Безопасный регион".</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изменение федерального законодательства в области дорожного движения;</w:t>
            </w:r>
          </w:p>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63 в ред. </w:t>
            </w:r>
            <w:hyperlink w:history="0" r:id="rId28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31.01.2023 N 74-П)</w:t>
            </w:r>
          </w:p>
        </w:tc>
      </w:tr>
      <w:tr>
        <w:tc>
          <w:tcPr>
            <w:tcW w:w="567" w:type="dxa"/>
            <w:vAlign w:val="center"/>
          </w:tcPr>
          <w:p>
            <w:pPr>
              <w:pStyle w:val="0"/>
              <w:jc w:val="center"/>
            </w:pPr>
            <w:r>
              <w:rPr>
                <w:sz w:val="20"/>
              </w:rPr>
              <w:t xml:space="preserve">64.</w:t>
            </w:r>
          </w:p>
        </w:tc>
        <w:tc>
          <w:tcPr>
            <w:tcW w:w="3288" w:type="dxa"/>
            <w:vAlign w:val="center"/>
          </w:tcPr>
          <w:p>
            <w:pPr>
              <w:pStyle w:val="0"/>
              <w:jc w:val="both"/>
            </w:pPr>
            <w:r>
              <w:rPr>
                <w:sz w:val="20"/>
              </w:rPr>
              <w:t xml:space="preserve">Показатель непосредственного результата 64:</w:t>
            </w:r>
          </w:p>
          <w:p>
            <w:pPr>
              <w:pStyle w:val="0"/>
              <w:jc w:val="both"/>
            </w:pPr>
            <w:r>
              <w:rPr>
                <w:sz w:val="20"/>
              </w:rPr>
              <w:t xml:space="preserve">количество приобретенных устройств автоматических для сердечно-легочной реанимации</w:t>
            </w:r>
          </w:p>
        </w:tc>
        <w:tc>
          <w:tcPr>
            <w:tcW w:w="3175" w:type="dxa"/>
          </w:tcPr>
          <w:p>
            <w:pPr>
              <w:pStyle w:val="0"/>
              <w:jc w:val="both"/>
            </w:pPr>
            <w:r>
              <w:rPr>
                <w:sz w:val="20"/>
              </w:rPr>
              <w:t xml:space="preserve">показатель (индикатор) непосредственно зависит от реализации мероприятия.</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Минздрава.</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65.</w:t>
            </w:r>
          </w:p>
        </w:tc>
        <w:tc>
          <w:tcPr>
            <w:tcW w:w="3288" w:type="dxa"/>
            <w:vAlign w:val="center"/>
          </w:tcPr>
          <w:p>
            <w:pPr>
              <w:pStyle w:val="0"/>
              <w:jc w:val="both"/>
            </w:pPr>
            <w:r>
              <w:rPr>
                <w:sz w:val="20"/>
              </w:rPr>
              <w:t xml:space="preserve">Показатель непосредственного результата 65:</w:t>
            </w:r>
          </w:p>
          <w:p>
            <w:pPr>
              <w:pStyle w:val="0"/>
              <w:jc w:val="both"/>
            </w:pPr>
            <w:r>
              <w:rPr>
                <w:sz w:val="20"/>
              </w:rPr>
              <w:t xml:space="preserve">количество тактико-специальных учений по ликвидации последствий чрезвычайных ситуаций, связанных с крупными дорожно-транспортными происшествиями</w:t>
            </w:r>
          </w:p>
        </w:tc>
        <w:tc>
          <w:tcPr>
            <w:tcW w:w="3175" w:type="dxa"/>
          </w:tcPr>
          <w:p>
            <w:pPr>
              <w:pStyle w:val="0"/>
              <w:jc w:val="both"/>
            </w:pPr>
            <w:r>
              <w:rPr>
                <w:sz w:val="20"/>
              </w:rPr>
              <w:t xml:space="preserve">показатель (индикатор) непосредственно зависит от реализации мероприятия.</w:t>
            </w:r>
          </w:p>
          <w:p>
            <w:pPr>
              <w:pStyle w:val="0"/>
              <w:jc w:val="both"/>
            </w:pPr>
            <w:r>
              <w:rPr>
                <w:sz w:val="20"/>
              </w:rPr>
              <w:t xml:space="preserve">Предложения ГУ МЧС России по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ГУ МЧС России по Челябинской области.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66.</w:t>
            </w:r>
          </w:p>
        </w:tc>
        <w:tc>
          <w:tcPr>
            <w:tcW w:w="3288" w:type="dxa"/>
          </w:tcPr>
          <w:p>
            <w:pPr>
              <w:pStyle w:val="0"/>
              <w:jc w:val="both"/>
            </w:pPr>
            <w:r>
              <w:rPr>
                <w:sz w:val="20"/>
              </w:rPr>
              <w:t xml:space="preserve">Показатель непосредственного результата 66:</w:t>
            </w:r>
          </w:p>
          <w:p>
            <w:pPr>
              <w:pStyle w:val="0"/>
              <w:jc w:val="both"/>
            </w:pPr>
            <w:r>
              <w:rPr>
                <w:sz w:val="20"/>
              </w:rPr>
              <w:t xml:space="preserve">доля учащихся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 от общего количества учащихся Челябинской области</w:t>
            </w:r>
          </w:p>
        </w:tc>
        <w:tc>
          <w:tcPr>
            <w:tcW w:w="3175" w:type="dxa"/>
          </w:tcPr>
          <w:p>
            <w:pPr>
              <w:pStyle w:val="0"/>
              <w:jc w:val="both"/>
            </w:pPr>
            <w:r>
              <w:rPr>
                <w:sz w:val="20"/>
              </w:rPr>
              <w:t xml:space="preserve">показатель (индикатор) непосредственно зависит от реализации мероприятий подпрограммы.</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определяется как отношение количества учащихся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 от общего количества учащихся Челябинской области, измеряется в процентах</w:t>
            </w:r>
          </w:p>
        </w:tc>
        <w:tc>
          <w:tcPr>
            <w:tcW w:w="2694" w:type="dxa"/>
          </w:tcPr>
          <w:p>
            <w:pPr>
              <w:pStyle w:val="0"/>
              <w:jc w:val="both"/>
            </w:pPr>
            <w:r>
              <w:rPr>
                <w:sz w:val="20"/>
              </w:rPr>
              <w:t xml:space="preserve">информация Минобрнауки.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r>
        <w:tc>
          <w:tcPr>
            <w:tcW w:w="567" w:type="dxa"/>
            <w:vAlign w:val="center"/>
          </w:tcPr>
          <w:p>
            <w:pPr>
              <w:pStyle w:val="0"/>
              <w:jc w:val="center"/>
            </w:pPr>
            <w:r>
              <w:rPr>
                <w:sz w:val="20"/>
              </w:rPr>
              <w:t xml:space="preserve">67.</w:t>
            </w:r>
          </w:p>
        </w:tc>
        <w:tc>
          <w:tcPr>
            <w:tcW w:w="3288" w:type="dxa"/>
          </w:tcPr>
          <w:p>
            <w:pPr>
              <w:pStyle w:val="0"/>
              <w:jc w:val="both"/>
            </w:pPr>
            <w:r>
              <w:rPr>
                <w:sz w:val="20"/>
              </w:rPr>
              <w:t xml:space="preserve">Показатель непосредственного результата 67: количество обучающихся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w:t>
            </w:r>
          </w:p>
        </w:tc>
        <w:tc>
          <w:tcPr>
            <w:tcW w:w="3175" w:type="dxa"/>
          </w:tcPr>
          <w:p>
            <w:pPr>
              <w:pStyle w:val="0"/>
              <w:jc w:val="both"/>
            </w:pPr>
            <w:r>
              <w:rPr>
                <w:sz w:val="20"/>
              </w:rPr>
              <w:t xml:space="preserve">показатель (индикатор) непосредственно зависит от реализации мероприятий подпрограммы.</w:t>
            </w:r>
          </w:p>
          <w:p>
            <w:pPr>
              <w:pStyle w:val="0"/>
              <w:jc w:val="both"/>
            </w:pPr>
            <w:r>
              <w:rPr>
                <w:sz w:val="20"/>
              </w:rPr>
              <w:t xml:space="preserve">Предложения исполнительных органов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Минобрнауки.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tcW w:w="567" w:type="dxa"/>
            <w:vAlign w:val="center"/>
            <w:tcBorders>
              <w:bottom w:val="nil"/>
            </w:tcBorders>
          </w:tcPr>
          <w:p>
            <w:pPr>
              <w:pStyle w:val="0"/>
              <w:jc w:val="center"/>
            </w:pPr>
            <w:r>
              <w:rPr>
                <w:sz w:val="20"/>
              </w:rPr>
              <w:t xml:space="preserve">67-1.</w:t>
            </w:r>
          </w:p>
        </w:tc>
        <w:tc>
          <w:tcPr>
            <w:tcW w:w="3288" w:type="dxa"/>
            <w:tcBorders>
              <w:bottom w:val="nil"/>
            </w:tcBorders>
          </w:tcPr>
          <w:p>
            <w:pPr>
              <w:pStyle w:val="0"/>
              <w:jc w:val="both"/>
            </w:pPr>
            <w:r>
              <w:rPr>
                <w:sz w:val="20"/>
              </w:rPr>
              <w:t xml:space="preserve">Показатель непосредственного результата 67-1:</w:t>
            </w:r>
          </w:p>
          <w:p>
            <w:pPr>
              <w:pStyle w:val="0"/>
              <w:jc w:val="both"/>
            </w:pPr>
            <w:r>
              <w:rPr>
                <w:sz w:val="20"/>
              </w:rPr>
              <w:t xml:space="preserve">количество проведенных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w:t>
            </w:r>
          </w:p>
        </w:tc>
        <w:tc>
          <w:tcPr>
            <w:tcW w:w="3175" w:type="dxa"/>
            <w:tcBorders>
              <w:bottom w:val="nil"/>
            </w:tcBorders>
          </w:tcPr>
          <w:p>
            <w:pPr>
              <w:pStyle w:val="0"/>
              <w:jc w:val="both"/>
            </w:pPr>
            <w:r>
              <w:rPr>
                <w:sz w:val="20"/>
              </w:rPr>
              <w:t xml:space="preserve">показатель (индикатор) непосредственно зависит от реализации мероприятий подпрограммы.</w:t>
            </w:r>
          </w:p>
          <w:p>
            <w:pPr>
              <w:pStyle w:val="0"/>
              <w:jc w:val="both"/>
            </w:pPr>
            <w:r>
              <w:rPr>
                <w:sz w:val="20"/>
              </w:rPr>
              <w:t xml:space="preserve">Предложения исполнительных органов Челябинской области</w:t>
            </w:r>
          </w:p>
        </w:tc>
        <w:tc>
          <w:tcPr>
            <w:tcW w:w="3543" w:type="dxa"/>
            <w:tcBorders>
              <w:bottom w:val="nil"/>
            </w:tcBorders>
          </w:tcPr>
          <w:p>
            <w:pPr>
              <w:pStyle w:val="0"/>
              <w:jc w:val="both"/>
            </w:pPr>
            <w:r>
              <w:rPr>
                <w:sz w:val="20"/>
              </w:rPr>
              <w:t xml:space="preserve">абсолютный показатель, не требующий расчета</w:t>
            </w:r>
          </w:p>
        </w:tc>
        <w:tc>
          <w:tcPr>
            <w:tcW w:w="2694" w:type="dxa"/>
            <w:tcBorders>
              <w:bottom w:val="nil"/>
            </w:tcBorders>
          </w:tcPr>
          <w:p>
            <w:pPr>
              <w:pStyle w:val="0"/>
              <w:jc w:val="both"/>
            </w:pPr>
            <w:r>
              <w:rPr>
                <w:sz w:val="20"/>
              </w:rPr>
              <w:t xml:space="preserve">информация Минобрнауки.</w:t>
            </w:r>
          </w:p>
          <w:p>
            <w:pPr>
              <w:pStyle w:val="0"/>
              <w:jc w:val="both"/>
            </w:pPr>
            <w:r>
              <w:rPr>
                <w:sz w:val="20"/>
              </w:rPr>
              <w:t xml:space="preserve">Показатель предоставляется ежегодно, отчетный период - год</w:t>
            </w:r>
          </w:p>
        </w:tc>
        <w:tc>
          <w:tcPr>
            <w:tcW w:w="2268" w:type="dxa"/>
            <w:tcBorders>
              <w:bottom w:val="nil"/>
            </w:tcBorders>
          </w:tcPr>
          <w:p>
            <w:pPr>
              <w:pStyle w:val="0"/>
              <w:jc w:val="both"/>
            </w:pPr>
            <w:r>
              <w:rPr>
                <w:sz w:val="20"/>
              </w:rPr>
              <w:t xml:space="preserve">ограниченность бюджетного финансирования;</w:t>
            </w:r>
          </w:p>
          <w:p>
            <w:pPr>
              <w:pStyle w:val="0"/>
              <w:jc w:val="both"/>
            </w:pPr>
            <w:r>
              <w:rPr>
                <w:sz w:val="20"/>
              </w:rPr>
              <w:t xml:space="preserve">рост цен на рынке товаров, работ, услуг</w:t>
            </w:r>
          </w:p>
        </w:tc>
      </w:tr>
      <w:tr>
        <w:tblPrEx>
          <w:tblBorders>
            <w:insideH w:val="nil"/>
          </w:tblBorders>
        </w:tblPrEx>
        <w:tc>
          <w:tcPr>
            <w:gridSpan w:val="6"/>
            <w:tcW w:w="15535" w:type="dxa"/>
            <w:tcBorders>
              <w:top w:val="nil"/>
            </w:tcBorders>
          </w:tcPr>
          <w:p>
            <w:pPr>
              <w:pStyle w:val="0"/>
              <w:jc w:val="both"/>
            </w:pPr>
            <w:r>
              <w:rPr>
                <w:sz w:val="20"/>
              </w:rPr>
              <w:t xml:space="preserve">(п. 67-1 введен </w:t>
            </w:r>
            <w:hyperlink w:history="0" r:id="rId28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blPrEx>
          <w:tblBorders>
            <w:insideH w:val="nil"/>
          </w:tblBorders>
        </w:tblPrEx>
        <w:tc>
          <w:tcPr>
            <w:tcW w:w="567" w:type="dxa"/>
            <w:vAlign w:val="center"/>
            <w:tcBorders>
              <w:bottom w:val="nil"/>
            </w:tcBorders>
          </w:tcPr>
          <w:p>
            <w:pPr>
              <w:pStyle w:val="0"/>
              <w:jc w:val="center"/>
            </w:pPr>
            <w:r>
              <w:rPr>
                <w:sz w:val="20"/>
              </w:rPr>
              <w:t xml:space="preserve">68.</w:t>
            </w:r>
          </w:p>
        </w:tc>
        <w:tc>
          <w:tcPr>
            <w:gridSpan w:val="5"/>
            <w:tcW w:w="14968" w:type="dxa"/>
            <w:tcBorders>
              <w:bottom w:val="nil"/>
            </w:tcBorders>
          </w:tcPr>
          <w:p>
            <w:pPr>
              <w:pStyle w:val="0"/>
              <w:jc w:val="both"/>
            </w:pPr>
            <w:r>
              <w:rPr>
                <w:sz w:val="20"/>
              </w:rPr>
              <w:t xml:space="preserve">Утратил силу. - </w:t>
            </w:r>
            <w:hyperlink w:history="0" r:id="rId286"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74-П</w:t>
            </w:r>
          </w:p>
        </w:tc>
      </w:tr>
      <w:tr>
        <w:tc>
          <w:tcPr>
            <w:tcW w:w="567" w:type="dxa"/>
            <w:vAlign w:val="center"/>
          </w:tcPr>
          <w:p>
            <w:pPr>
              <w:pStyle w:val="0"/>
              <w:jc w:val="center"/>
            </w:pPr>
            <w:r>
              <w:rPr>
                <w:sz w:val="20"/>
              </w:rPr>
              <w:t xml:space="preserve">69.</w:t>
            </w:r>
          </w:p>
        </w:tc>
        <w:tc>
          <w:tcPr>
            <w:tcW w:w="3288" w:type="dxa"/>
            <w:vAlign w:val="center"/>
          </w:tcPr>
          <w:p>
            <w:pPr>
              <w:pStyle w:val="0"/>
              <w:jc w:val="both"/>
            </w:pPr>
            <w:r>
              <w:rPr>
                <w:sz w:val="20"/>
              </w:rPr>
              <w:t xml:space="preserve">Показатель непосредственного результата 69:</w:t>
            </w:r>
          </w:p>
          <w:p>
            <w:pPr>
              <w:pStyle w:val="0"/>
              <w:jc w:val="both"/>
            </w:pPr>
            <w:r>
              <w:rPr>
                <w:sz w:val="20"/>
              </w:rPr>
              <w:t xml:space="preserve">количество видов разработанных и распространенных наглядных материалов, содержащих информацию профилактической направленности в области дорожного движения</w:t>
            </w:r>
          </w:p>
        </w:tc>
        <w:tc>
          <w:tcPr>
            <w:tcW w:w="3175" w:type="dxa"/>
          </w:tcPr>
          <w:p>
            <w:pPr>
              <w:pStyle w:val="0"/>
              <w:jc w:val="both"/>
            </w:pPr>
            <w:r>
              <w:rPr>
                <w:sz w:val="20"/>
              </w:rPr>
              <w:t xml:space="preserve">показатель (индикатор) непосредственно зависит от реализации мероприятия.</w:t>
            </w:r>
          </w:p>
          <w:p>
            <w:pPr>
              <w:pStyle w:val="0"/>
              <w:jc w:val="both"/>
            </w:pPr>
            <w:r>
              <w:rPr>
                <w:sz w:val="20"/>
              </w:rPr>
              <w:t xml:space="preserve">Предложения ГУ МВД России по Челябинской области</w:t>
            </w:r>
          </w:p>
        </w:tc>
        <w:tc>
          <w:tcPr>
            <w:tcW w:w="3543" w:type="dxa"/>
          </w:tcPr>
          <w:p>
            <w:pPr>
              <w:pStyle w:val="0"/>
              <w:jc w:val="both"/>
            </w:pPr>
            <w:r>
              <w:rPr>
                <w:sz w:val="20"/>
              </w:rPr>
              <w:t xml:space="preserve">абсолютный показатель, не требующий расчета</w:t>
            </w:r>
          </w:p>
        </w:tc>
        <w:tc>
          <w:tcPr>
            <w:tcW w:w="2694" w:type="dxa"/>
          </w:tcPr>
          <w:p>
            <w:pPr>
              <w:pStyle w:val="0"/>
              <w:jc w:val="both"/>
            </w:pPr>
            <w:r>
              <w:rPr>
                <w:sz w:val="20"/>
              </w:rPr>
              <w:t xml:space="preserve">информация Министерства безопасности.</w:t>
            </w:r>
          </w:p>
          <w:p>
            <w:pPr>
              <w:pStyle w:val="0"/>
              <w:jc w:val="both"/>
            </w:pPr>
            <w:r>
              <w:rPr>
                <w:sz w:val="20"/>
              </w:rPr>
              <w:t xml:space="preserve">Показатель предоставляется ежегодно, отчетный период - год</w:t>
            </w:r>
          </w:p>
        </w:tc>
        <w:tc>
          <w:tcPr>
            <w:tcW w:w="2268" w:type="dxa"/>
          </w:tcPr>
          <w:p>
            <w:pPr>
              <w:pStyle w:val="0"/>
              <w:jc w:val="both"/>
            </w:pPr>
            <w:r>
              <w:rPr>
                <w:sz w:val="20"/>
              </w:rPr>
              <w:t xml:space="preserve">ограниченность бюджетного финансирования, рост цен на рынке товаров, работ, услуг</w:t>
            </w:r>
          </w:p>
        </w:tc>
      </w:tr>
    </w:tbl>
    <w:p>
      <w:pPr>
        <w:sectPr>
          <w:headerReference w:type="default" r:id="rId135"/>
          <w:headerReference w:type="first" r:id="rId135"/>
          <w:footerReference w:type="default" r:id="rId136"/>
          <w:footerReference w:type="first" r:id="rId1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Базовое количество стационарных камер фотовидеофиксации нарушений </w:t>
      </w:r>
      <w:hyperlink w:history="0" r:id="rId287"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 федерального, регионального или межмуниципального, местного значения в 2017 году составляет 216 штук.</w:t>
      </w:r>
    </w:p>
    <w:p>
      <w:pPr>
        <w:pStyle w:val="0"/>
        <w:jc w:val="both"/>
      </w:pPr>
      <w:r>
        <w:rPr>
          <w:sz w:val="20"/>
        </w:rPr>
      </w:r>
    </w:p>
    <w:p>
      <w:pPr>
        <w:pStyle w:val="2"/>
        <w:outlineLvl w:val="1"/>
        <w:jc w:val="center"/>
      </w:pPr>
      <w:r>
        <w:rPr>
          <w:sz w:val="20"/>
        </w:rPr>
        <w:t xml:space="preserve">Раздел VI. ФИНАНСОВО-ЭКОНОМИЧЕСКОЕ ОБОСНОВАНИЕ</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23. Расходы на реализацию государственной программы за период 2020 - 2025 годов составляют 11750563,94 тыс. рублей, в том числе средства: областного бюджета - 11348601,74 тыс. рублей (в том числе средства ОТВС - 178853,53 тыс. рублей), федерального бюджета - 401962,20 тыс. рублей, внебюджетные средства - 0,0 тыс. рублей.</w:t>
      </w:r>
    </w:p>
    <w:p>
      <w:pPr>
        <w:pStyle w:val="0"/>
        <w:jc w:val="both"/>
      </w:pPr>
      <w:r>
        <w:rPr>
          <w:sz w:val="20"/>
        </w:rPr>
        <w:t xml:space="preserve">(в ред. </w:t>
      </w:r>
      <w:hyperlink w:history="0" r:id="rId288"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 N 605-П)</w:t>
      </w:r>
    </w:p>
    <w:p>
      <w:pPr>
        <w:pStyle w:val="0"/>
        <w:spacing w:before="200" w:line-rule="auto"/>
        <w:ind w:firstLine="540"/>
        <w:jc w:val="both"/>
      </w:pPr>
      <w:r>
        <w:rPr>
          <w:sz w:val="20"/>
        </w:rPr>
        <w:t xml:space="preserve">Финансово-экономическое обоснование государственной программы представлено в таблице 5.</w:t>
      </w:r>
    </w:p>
    <w:p>
      <w:pPr>
        <w:pStyle w:val="0"/>
        <w:jc w:val="both"/>
      </w:pPr>
      <w:r>
        <w:rPr>
          <w:sz w:val="20"/>
        </w:rPr>
      </w:r>
    </w:p>
    <w:p>
      <w:pPr>
        <w:pStyle w:val="0"/>
        <w:outlineLvl w:val="2"/>
        <w:jc w:val="right"/>
      </w:pPr>
      <w:r>
        <w:rPr>
          <w:sz w:val="20"/>
        </w:rPr>
        <w:t xml:space="preserve">Таблица 5</w:t>
      </w:r>
    </w:p>
    <w:p>
      <w:pPr>
        <w:pStyle w:val="0"/>
        <w:jc w:val="center"/>
      </w:pPr>
      <w:r>
        <w:rPr>
          <w:sz w:val="20"/>
        </w:rPr>
        <w:t xml:space="preserve">(в ред. </w:t>
      </w:r>
      <w:hyperlink w:history="0" r:id="rId289"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w:t>
      </w:r>
    </w:p>
    <w:p>
      <w:pPr>
        <w:pStyle w:val="0"/>
        <w:jc w:val="center"/>
      </w:pPr>
      <w:r>
        <w:rPr>
          <w:sz w:val="20"/>
        </w:rPr>
        <w:t xml:space="preserve">от 31.01.2023 N 74-П)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706"/>
        <w:gridCol w:w="5783"/>
      </w:tblGrid>
      <w:tr>
        <w:tc>
          <w:tcPr>
            <w:tcW w:w="737" w:type="dxa"/>
          </w:tcPr>
          <w:p>
            <w:pPr>
              <w:pStyle w:val="0"/>
              <w:jc w:val="center"/>
            </w:pPr>
            <w:r>
              <w:rPr>
                <w:sz w:val="20"/>
              </w:rPr>
              <w:t xml:space="preserve">N п/п </w:t>
            </w:r>
            <w:hyperlink w:history="0" w:anchor="P4054" w:tooltip="&lt;*&gt; Нумерация соответствует номеру мероприятия таблицы 2 государственной программы.">
              <w:r>
                <w:rPr>
                  <w:sz w:val="20"/>
                  <w:color w:val="0000ff"/>
                </w:rPr>
                <w:t xml:space="preserve">&lt;*&gt;</w:t>
              </w:r>
            </w:hyperlink>
          </w:p>
        </w:tc>
        <w:tc>
          <w:tcPr>
            <w:tcW w:w="4706" w:type="dxa"/>
          </w:tcPr>
          <w:p>
            <w:pPr>
              <w:pStyle w:val="0"/>
              <w:jc w:val="center"/>
            </w:pPr>
            <w:r>
              <w:rPr>
                <w:sz w:val="20"/>
              </w:rPr>
              <w:t xml:space="preserve">Наименование мероприятия</w:t>
            </w:r>
          </w:p>
        </w:tc>
        <w:tc>
          <w:tcPr>
            <w:tcW w:w="5783" w:type="dxa"/>
          </w:tcPr>
          <w:p>
            <w:pPr>
              <w:pStyle w:val="0"/>
              <w:jc w:val="center"/>
            </w:pPr>
            <w:r>
              <w:rPr>
                <w:sz w:val="20"/>
              </w:rPr>
              <w:t xml:space="preserve">Направление и сумма расходов </w:t>
            </w:r>
            <w:hyperlink w:history="0" w:anchor="P4056" w:tooltip="&lt;***&gt; Расходы на реализацию мероприятий формируются в установленном порядке в соответствии с Федеральным законом от 21 декабря 1994 года N 68-ФЗ &quot;О контрактной системе в сфере закупок товаров, работ, услуг для обеспечения государственных и муниципальных нужд&quot;.">
              <w:r>
                <w:rPr>
                  <w:sz w:val="20"/>
                  <w:color w:val="0000ff"/>
                </w:rPr>
                <w:t xml:space="preserve">&lt;***&gt;</w:t>
              </w:r>
            </w:hyperlink>
          </w:p>
        </w:tc>
      </w:tr>
      <w:tr>
        <w:tc>
          <w:tcPr>
            <w:gridSpan w:val="3"/>
            <w:tcW w:w="11226" w:type="dxa"/>
          </w:tcPr>
          <w:p>
            <w:pPr>
              <w:pStyle w:val="0"/>
              <w:outlineLvl w:val="3"/>
              <w:jc w:val="center"/>
            </w:pPr>
            <w:hyperlink w:history="0" w:anchor="P4069" w:tooltip="Паспорт">
              <w:r>
                <w:rPr>
                  <w:sz w:val="20"/>
                  <w:color w:val="0000ff"/>
                </w:rPr>
                <w:t xml:space="preserve">Подпрограмма</w:t>
              </w:r>
            </w:hyperlink>
            <w:r>
              <w:rPr>
                <w:sz w:val="20"/>
              </w:rPr>
              <w:t xml:space="preserve"> "Мероприятия по гражданской обороне, защите от чрезвычайных ситуаций природного и техногенного характера, обеспечение радиационной безопасности"</w:t>
            </w:r>
          </w:p>
        </w:tc>
      </w:tr>
      <w:tr>
        <w:tblPrEx>
          <w:tblBorders>
            <w:insideH w:val="nil"/>
          </w:tblBorders>
        </w:tblPrEx>
        <w:tc>
          <w:tcPr>
            <w:tcW w:w="737" w:type="dxa"/>
            <w:vAlign w:val="center"/>
            <w:tcBorders>
              <w:bottom w:val="nil"/>
            </w:tcBorders>
          </w:tcPr>
          <w:p>
            <w:pPr>
              <w:pStyle w:val="0"/>
              <w:jc w:val="center"/>
            </w:pPr>
            <w:r>
              <w:rPr>
                <w:sz w:val="20"/>
              </w:rPr>
              <w:t xml:space="preserve">1.</w:t>
            </w:r>
          </w:p>
        </w:tc>
        <w:tc>
          <w:tcPr>
            <w:tcW w:w="4706" w:type="dxa"/>
            <w:tcBorders>
              <w:bottom w:val="nil"/>
            </w:tcBorders>
          </w:tcPr>
          <w:p>
            <w:pPr>
              <w:pStyle w:val="0"/>
              <w:jc w:val="both"/>
            </w:pPr>
            <w:r>
              <w:rPr>
                <w:sz w:val="20"/>
              </w:rPr>
              <w:t xml:space="preserve">Финансовое обеспечение выполнения государственных функций Министерства безопасности</w:t>
            </w:r>
          </w:p>
        </w:tc>
        <w:tc>
          <w:tcPr>
            <w:tcW w:w="5783" w:type="dxa"/>
            <w:tcBorders>
              <w:bottom w:val="nil"/>
            </w:tcBorders>
          </w:tcPr>
          <w:p>
            <w:pPr>
              <w:pStyle w:val="0"/>
              <w:jc w:val="both"/>
            </w:pPr>
            <w:r>
              <w:rPr>
                <w:sz w:val="20"/>
              </w:rPr>
              <w:t xml:space="preserve">расходы на выполнение государственных функций Министерства безопасности в соответствии с бюджетной сметой:</w:t>
            </w:r>
          </w:p>
          <w:p>
            <w:pPr>
              <w:pStyle w:val="0"/>
              <w:jc w:val="both"/>
            </w:pPr>
            <w:r>
              <w:rPr>
                <w:sz w:val="20"/>
              </w:rPr>
              <w:t xml:space="preserve">2020 год - 53970,72 тыс. рублей;</w:t>
            </w:r>
          </w:p>
          <w:p>
            <w:pPr>
              <w:pStyle w:val="0"/>
              <w:jc w:val="both"/>
            </w:pPr>
            <w:r>
              <w:rPr>
                <w:sz w:val="20"/>
              </w:rPr>
              <w:t xml:space="preserve">2021 год - 63046,96 тыс. рублей;</w:t>
            </w:r>
          </w:p>
          <w:p>
            <w:pPr>
              <w:pStyle w:val="0"/>
              <w:jc w:val="both"/>
            </w:pPr>
            <w:r>
              <w:rPr>
                <w:sz w:val="20"/>
              </w:rPr>
              <w:t xml:space="preserve">2022 год - 87436,24 тыс. рублей;</w:t>
            </w:r>
          </w:p>
          <w:p>
            <w:pPr>
              <w:pStyle w:val="0"/>
              <w:jc w:val="both"/>
            </w:pPr>
            <w:r>
              <w:rPr>
                <w:sz w:val="20"/>
              </w:rPr>
              <w:t xml:space="preserve">2023 год - 76769,70 тыс. рублей;</w:t>
            </w:r>
          </w:p>
          <w:p>
            <w:pPr>
              <w:pStyle w:val="0"/>
              <w:jc w:val="both"/>
            </w:pPr>
            <w:r>
              <w:rPr>
                <w:sz w:val="20"/>
              </w:rPr>
              <w:t xml:space="preserve">2024 год - 70807,40 тыс. рублей;</w:t>
            </w:r>
          </w:p>
          <w:p>
            <w:pPr>
              <w:pStyle w:val="0"/>
              <w:jc w:val="both"/>
            </w:pPr>
            <w:r>
              <w:rPr>
                <w:sz w:val="20"/>
              </w:rPr>
              <w:t xml:space="preserve">2025 год - 70807,40 тыс. рублей.</w:t>
            </w:r>
          </w:p>
          <w:p>
            <w:pPr>
              <w:pStyle w:val="0"/>
              <w:jc w:val="both"/>
            </w:pPr>
            <w:r>
              <w:rPr>
                <w:sz w:val="20"/>
              </w:rPr>
              <w:t xml:space="preserve">Итого: 422838,42 тыс. рублей</w:t>
            </w:r>
          </w:p>
        </w:tc>
      </w:tr>
      <w:tr>
        <w:tblPrEx>
          <w:tblBorders>
            <w:insideH w:val="nil"/>
          </w:tblBorders>
        </w:tblPrEx>
        <w:tc>
          <w:tcPr>
            <w:gridSpan w:val="3"/>
            <w:tcW w:w="11226" w:type="dxa"/>
            <w:tcBorders>
              <w:top w:val="nil"/>
            </w:tcBorders>
          </w:tcPr>
          <w:p>
            <w:pPr>
              <w:pStyle w:val="0"/>
              <w:jc w:val="both"/>
            </w:pPr>
            <w:r>
              <w:rPr>
                <w:sz w:val="20"/>
              </w:rPr>
              <w:t xml:space="preserve">(п. 1 в ред. </w:t>
            </w:r>
            <w:hyperlink w:history="0" r:id="rId290"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2.</w:t>
            </w:r>
          </w:p>
        </w:tc>
        <w:tc>
          <w:tcPr>
            <w:tcW w:w="4706" w:type="dxa"/>
            <w:tcBorders>
              <w:bottom w:val="nil"/>
            </w:tcBorders>
          </w:tcPr>
          <w:p>
            <w:pPr>
              <w:pStyle w:val="0"/>
              <w:jc w:val="both"/>
            </w:pPr>
            <w:r>
              <w:rPr>
                <w:sz w:val="20"/>
              </w:rPr>
              <w:t xml:space="preserve">Обеспечение функционирования ОГКУ "ЦГО", включая обеспечение готовности объектов гражданской обороны к хранению резервов, обеспечению работы Правительства Челябинской области по защите населения</w:t>
            </w:r>
          </w:p>
        </w:tc>
        <w:tc>
          <w:tcPr>
            <w:tcW w:w="5783" w:type="dxa"/>
            <w:tcBorders>
              <w:bottom w:val="nil"/>
            </w:tcBorders>
          </w:tcPr>
          <w:p>
            <w:pPr>
              <w:pStyle w:val="0"/>
              <w:jc w:val="both"/>
            </w:pPr>
            <w:r>
              <w:rPr>
                <w:sz w:val="20"/>
              </w:rPr>
              <w:t xml:space="preserve">расходы на обеспечение функционирования ОГКУ "ЦГО" в соответствии с бюджетной сметой:</w:t>
            </w:r>
          </w:p>
          <w:p>
            <w:pPr>
              <w:pStyle w:val="0"/>
              <w:jc w:val="both"/>
            </w:pPr>
            <w:r>
              <w:rPr>
                <w:sz w:val="20"/>
              </w:rPr>
              <w:t xml:space="preserve">2020 год - 71877,89 тыс. рублей;</w:t>
            </w:r>
          </w:p>
          <w:p>
            <w:pPr>
              <w:pStyle w:val="0"/>
              <w:jc w:val="both"/>
            </w:pPr>
            <w:r>
              <w:rPr>
                <w:sz w:val="20"/>
              </w:rPr>
              <w:t xml:space="preserve">2021 год - 74913,20 тыс. рублей;</w:t>
            </w:r>
          </w:p>
          <w:p>
            <w:pPr>
              <w:pStyle w:val="0"/>
              <w:jc w:val="both"/>
            </w:pPr>
            <w:r>
              <w:rPr>
                <w:sz w:val="20"/>
              </w:rPr>
              <w:t xml:space="preserve">2022 год - 88545,49 тыс. рублей;</w:t>
            </w:r>
          </w:p>
          <w:p>
            <w:pPr>
              <w:pStyle w:val="0"/>
              <w:jc w:val="both"/>
            </w:pPr>
            <w:r>
              <w:rPr>
                <w:sz w:val="20"/>
              </w:rPr>
              <w:t xml:space="preserve">2023 год - 80168,00 тыс. рублей;</w:t>
            </w:r>
          </w:p>
          <w:p>
            <w:pPr>
              <w:pStyle w:val="0"/>
              <w:jc w:val="both"/>
            </w:pPr>
            <w:r>
              <w:rPr>
                <w:sz w:val="20"/>
              </w:rPr>
              <w:t xml:space="preserve">2024 год - 77598,00 тыс. рублей;</w:t>
            </w:r>
          </w:p>
          <w:p>
            <w:pPr>
              <w:pStyle w:val="0"/>
              <w:jc w:val="both"/>
            </w:pPr>
            <w:r>
              <w:rPr>
                <w:sz w:val="20"/>
              </w:rPr>
              <w:t xml:space="preserve">2025 год - 77598,00 тыс. рублей.</w:t>
            </w:r>
          </w:p>
          <w:p>
            <w:pPr>
              <w:pStyle w:val="0"/>
              <w:jc w:val="both"/>
            </w:pPr>
            <w:r>
              <w:rPr>
                <w:sz w:val="20"/>
              </w:rPr>
              <w:t xml:space="preserve">Итого: 470700,58 тыс. рублей</w:t>
            </w:r>
          </w:p>
        </w:tc>
      </w:tr>
      <w:tr>
        <w:tblPrEx>
          <w:tblBorders>
            <w:insideH w:val="nil"/>
          </w:tblBorders>
        </w:tblPrEx>
        <w:tc>
          <w:tcPr>
            <w:gridSpan w:val="3"/>
            <w:tcW w:w="11226" w:type="dxa"/>
            <w:tcBorders>
              <w:top w:val="nil"/>
            </w:tcBorders>
          </w:tcPr>
          <w:p>
            <w:pPr>
              <w:pStyle w:val="0"/>
              <w:jc w:val="both"/>
            </w:pPr>
            <w:r>
              <w:rPr>
                <w:sz w:val="20"/>
              </w:rPr>
              <w:t xml:space="preserve">(п. 2 в ред. </w:t>
            </w:r>
            <w:hyperlink w:history="0" r:id="rId291"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737" w:type="dxa"/>
            <w:vAlign w:val="center"/>
          </w:tcPr>
          <w:p>
            <w:pPr>
              <w:pStyle w:val="0"/>
              <w:jc w:val="center"/>
            </w:pPr>
            <w:r>
              <w:rPr>
                <w:sz w:val="20"/>
              </w:rPr>
              <w:t xml:space="preserve">3.</w:t>
            </w:r>
          </w:p>
        </w:tc>
        <w:tc>
          <w:tcPr>
            <w:tcW w:w="4706" w:type="dxa"/>
          </w:tcPr>
          <w:p>
            <w:pPr>
              <w:pStyle w:val="0"/>
              <w:jc w:val="both"/>
            </w:pPr>
            <w:r>
              <w:rPr>
                <w:sz w:val="20"/>
              </w:rPr>
              <w:t xml:space="preserve">Создание новой и обеспечение функционирования действующей региональной системы централизованного оповещения населения Челябинской области</w:t>
            </w:r>
          </w:p>
        </w:tc>
        <w:tc>
          <w:tcPr>
            <w:tcW w:w="5783" w:type="dxa"/>
          </w:tcPr>
          <w:p>
            <w:pPr>
              <w:pStyle w:val="0"/>
              <w:jc w:val="both"/>
            </w:pPr>
            <w:r>
              <w:rPr>
                <w:sz w:val="20"/>
              </w:rPr>
              <w:t xml:space="preserve">расходы на текущее содержание и модернизацию РАСЦО и создание новой РАСЦО в соответствии с бюджетной сметой, в том числе:</w:t>
            </w:r>
          </w:p>
          <w:p>
            <w:pPr>
              <w:pStyle w:val="0"/>
              <w:jc w:val="both"/>
            </w:pPr>
            <w:r>
              <w:rPr>
                <w:sz w:val="20"/>
              </w:rPr>
              <w:t xml:space="preserve">в 2020 году создание новой РАСЦО - 101100,49 тыс. рублей;</w:t>
            </w:r>
          </w:p>
          <w:p>
            <w:pPr>
              <w:pStyle w:val="0"/>
              <w:jc w:val="both"/>
            </w:pPr>
            <w:r>
              <w:rPr>
                <w:sz w:val="20"/>
              </w:rPr>
              <w:t xml:space="preserve">расходы на содержание РАСЦО в соответствии с долгосрочным Контрактом </w:t>
            </w:r>
            <w:hyperlink w:history="0" w:anchor="P4055" w:tooltip="&lt;**&gt; Содержание действующей РАСЦО обеспечивается в соответствии с долгосрочным государственным контрактом &quot;Об оказании Комплексной услуги по созданию, развитию и обеспечению функционирования РАСЦО&quot; N 152. К от 20.10.2015 г. со сроком действия с 2015 по 2020 год, исполняемым в соответствии с уставными функциями учреждением ОГКУ &quot;ЦГО&quot;.">
              <w:r>
                <w:rPr>
                  <w:sz w:val="20"/>
                  <w:color w:val="0000ff"/>
                </w:rPr>
                <w:t xml:space="preserve">&lt;**&gt;</w:t>
              </w:r>
            </w:hyperlink>
            <w:r>
              <w:rPr>
                <w:sz w:val="20"/>
              </w:rPr>
              <w:t xml:space="preserve"> - 27223,3 тыс. рублей;</w:t>
            </w:r>
          </w:p>
          <w:p>
            <w:pPr>
              <w:pStyle w:val="0"/>
              <w:jc w:val="both"/>
            </w:pPr>
            <w:r>
              <w:rPr>
                <w:sz w:val="20"/>
              </w:rPr>
              <w:t xml:space="preserve">расходы на текущее содержание РАСЦО ежегодно:</w:t>
            </w:r>
          </w:p>
          <w:p>
            <w:pPr>
              <w:pStyle w:val="0"/>
              <w:jc w:val="both"/>
            </w:pPr>
            <w:r>
              <w:rPr>
                <w:sz w:val="20"/>
              </w:rPr>
              <w:t xml:space="preserve">2021 год - 46558,80 тыс. рублей;</w:t>
            </w:r>
          </w:p>
          <w:p>
            <w:pPr>
              <w:pStyle w:val="0"/>
              <w:jc w:val="both"/>
            </w:pPr>
            <w:r>
              <w:rPr>
                <w:sz w:val="20"/>
              </w:rPr>
              <w:t xml:space="preserve">2022 год - 75350,92 тыс. рублей;</w:t>
            </w:r>
          </w:p>
          <w:p>
            <w:pPr>
              <w:pStyle w:val="0"/>
              <w:jc w:val="both"/>
            </w:pPr>
            <w:r>
              <w:rPr>
                <w:sz w:val="20"/>
              </w:rPr>
              <w:t xml:space="preserve">2023 год - 104165,00 тыс. рублей;</w:t>
            </w:r>
          </w:p>
          <w:p>
            <w:pPr>
              <w:pStyle w:val="0"/>
              <w:jc w:val="both"/>
            </w:pPr>
            <w:r>
              <w:rPr>
                <w:sz w:val="20"/>
              </w:rPr>
              <w:t xml:space="preserve">2024 год - 25055,80 тыс. рублей;</w:t>
            </w:r>
          </w:p>
          <w:p>
            <w:pPr>
              <w:pStyle w:val="0"/>
              <w:jc w:val="both"/>
            </w:pPr>
            <w:r>
              <w:rPr>
                <w:sz w:val="20"/>
              </w:rPr>
              <w:t xml:space="preserve">2025 год - 25055,80 тыс. рублей.</w:t>
            </w:r>
          </w:p>
          <w:p>
            <w:pPr>
              <w:pStyle w:val="0"/>
              <w:jc w:val="both"/>
            </w:pPr>
            <w:r>
              <w:rPr>
                <w:sz w:val="20"/>
              </w:rPr>
              <w:t xml:space="preserve">Итого: 404510,11 тыс. рублей</w:t>
            </w:r>
          </w:p>
        </w:tc>
      </w:tr>
      <w:tr>
        <w:tc>
          <w:tcPr>
            <w:tcW w:w="737" w:type="dxa"/>
            <w:vAlign w:val="center"/>
          </w:tcPr>
          <w:p>
            <w:pPr>
              <w:pStyle w:val="0"/>
              <w:jc w:val="center"/>
            </w:pPr>
            <w:r>
              <w:rPr>
                <w:sz w:val="20"/>
              </w:rPr>
              <w:t xml:space="preserve">4.</w:t>
            </w:r>
          </w:p>
        </w:tc>
        <w:tc>
          <w:tcPr>
            <w:tcW w:w="4706" w:type="dxa"/>
          </w:tcPr>
          <w:p>
            <w:pPr>
              <w:pStyle w:val="0"/>
              <w:jc w:val="both"/>
            </w:pPr>
            <w:r>
              <w:rPr>
                <w:sz w:val="20"/>
              </w:rPr>
              <w:t xml:space="preserve">Обеспечение функционирования ОГКУ "ЦОВ"</w:t>
            </w:r>
          </w:p>
        </w:tc>
        <w:tc>
          <w:tcPr>
            <w:tcW w:w="5783" w:type="dxa"/>
          </w:tcPr>
          <w:p>
            <w:pPr>
              <w:pStyle w:val="0"/>
              <w:jc w:val="both"/>
            </w:pPr>
            <w:r>
              <w:rPr>
                <w:sz w:val="20"/>
              </w:rPr>
              <w:t xml:space="preserve">расходы на обеспечение функционирования ОГКУ "ЦОВ" в соответствии с бюджетной сметой:</w:t>
            </w:r>
          </w:p>
          <w:p>
            <w:pPr>
              <w:pStyle w:val="0"/>
              <w:jc w:val="both"/>
            </w:pPr>
            <w:r>
              <w:rPr>
                <w:sz w:val="20"/>
              </w:rPr>
              <w:t xml:space="preserve">2020 год - 20575,64 тыс. рублей;</w:t>
            </w:r>
          </w:p>
          <w:p>
            <w:pPr>
              <w:pStyle w:val="0"/>
              <w:jc w:val="both"/>
            </w:pPr>
            <w:r>
              <w:rPr>
                <w:sz w:val="20"/>
              </w:rPr>
              <w:t xml:space="preserve">2021 год - 41119,69 тыс. рублей;</w:t>
            </w:r>
          </w:p>
          <w:p>
            <w:pPr>
              <w:pStyle w:val="0"/>
              <w:jc w:val="both"/>
            </w:pPr>
            <w:r>
              <w:rPr>
                <w:sz w:val="20"/>
              </w:rPr>
              <w:t xml:space="preserve">2022 год - 74975,05 тыс. рублей;</w:t>
            </w:r>
          </w:p>
          <w:p>
            <w:pPr>
              <w:pStyle w:val="0"/>
              <w:jc w:val="both"/>
            </w:pPr>
            <w:r>
              <w:rPr>
                <w:sz w:val="20"/>
              </w:rPr>
              <w:t xml:space="preserve">2023 год - 69032,50 тыс. рублей;</w:t>
            </w:r>
          </w:p>
          <w:p>
            <w:pPr>
              <w:pStyle w:val="0"/>
              <w:jc w:val="both"/>
            </w:pPr>
            <w:r>
              <w:rPr>
                <w:sz w:val="20"/>
              </w:rPr>
              <w:t xml:space="preserve">2024 год - 77632,50 тыс. рублей;</w:t>
            </w:r>
          </w:p>
          <w:p>
            <w:pPr>
              <w:pStyle w:val="0"/>
              <w:jc w:val="both"/>
            </w:pPr>
            <w:r>
              <w:rPr>
                <w:sz w:val="20"/>
              </w:rPr>
              <w:t xml:space="preserve">2025 год - 77632,50 тыс. рублей.</w:t>
            </w:r>
          </w:p>
          <w:p>
            <w:pPr>
              <w:pStyle w:val="0"/>
              <w:jc w:val="both"/>
            </w:pPr>
            <w:r>
              <w:rPr>
                <w:sz w:val="20"/>
              </w:rPr>
              <w:t xml:space="preserve">Итого: 360967,88 тыс. рублей</w:t>
            </w:r>
          </w:p>
        </w:tc>
      </w:tr>
      <w:tr>
        <w:tc>
          <w:tcPr>
            <w:tcW w:w="737" w:type="dxa"/>
            <w:vAlign w:val="center"/>
          </w:tcPr>
          <w:p>
            <w:pPr>
              <w:pStyle w:val="0"/>
              <w:jc w:val="center"/>
            </w:pPr>
            <w:r>
              <w:rPr>
                <w:sz w:val="20"/>
              </w:rPr>
              <w:t xml:space="preserve">5.</w:t>
            </w:r>
          </w:p>
        </w:tc>
        <w:tc>
          <w:tcPr>
            <w:tcW w:w="4706" w:type="dxa"/>
          </w:tcPr>
          <w:p>
            <w:pPr>
              <w:pStyle w:val="0"/>
              <w:jc w:val="both"/>
            </w:pPr>
            <w:r>
              <w:rPr>
                <w:sz w:val="20"/>
              </w:rPr>
              <w:t xml:space="preserve">Создание и обеспечение функционирования системы вызова экстренных оперативных служб по единому номеру "112"</w:t>
            </w:r>
          </w:p>
        </w:tc>
        <w:tc>
          <w:tcPr>
            <w:tcW w:w="5783" w:type="dxa"/>
          </w:tcPr>
          <w:p>
            <w:pPr>
              <w:pStyle w:val="0"/>
              <w:jc w:val="both"/>
            </w:pPr>
            <w:r>
              <w:rPr>
                <w:sz w:val="20"/>
              </w:rPr>
              <w:t xml:space="preserve">расходы на текущее содержание системы-112, оплата каналов связи, ремонт и обслуживание техники и другое в соответствии с бюджетной сметой:</w:t>
            </w:r>
          </w:p>
          <w:p>
            <w:pPr>
              <w:pStyle w:val="0"/>
              <w:jc w:val="both"/>
            </w:pPr>
            <w:r>
              <w:rPr>
                <w:sz w:val="20"/>
              </w:rPr>
              <w:t xml:space="preserve">2020 год - 38334,71 тыс. рублей;</w:t>
            </w:r>
          </w:p>
          <w:p>
            <w:pPr>
              <w:pStyle w:val="0"/>
              <w:jc w:val="both"/>
            </w:pPr>
            <w:r>
              <w:rPr>
                <w:sz w:val="20"/>
              </w:rPr>
              <w:t xml:space="preserve">2021 год - 33970,56 тыс. рублей;</w:t>
            </w:r>
          </w:p>
          <w:p>
            <w:pPr>
              <w:pStyle w:val="0"/>
              <w:jc w:val="both"/>
            </w:pPr>
            <w:r>
              <w:rPr>
                <w:sz w:val="20"/>
              </w:rPr>
              <w:t xml:space="preserve">2022 год - 39212,18 тыс. рублей;</w:t>
            </w:r>
          </w:p>
          <w:p>
            <w:pPr>
              <w:pStyle w:val="0"/>
              <w:jc w:val="both"/>
            </w:pPr>
            <w:r>
              <w:rPr>
                <w:sz w:val="20"/>
              </w:rPr>
              <w:t xml:space="preserve">2023 год - 57397,70 тыс. рублей;</w:t>
            </w:r>
          </w:p>
          <w:p>
            <w:pPr>
              <w:pStyle w:val="0"/>
              <w:jc w:val="both"/>
            </w:pPr>
            <w:r>
              <w:rPr>
                <w:sz w:val="20"/>
              </w:rPr>
              <w:t xml:space="preserve">2024 год - 42625,80 тыс. рублей;</w:t>
            </w:r>
          </w:p>
          <w:p>
            <w:pPr>
              <w:pStyle w:val="0"/>
              <w:jc w:val="both"/>
            </w:pPr>
            <w:r>
              <w:rPr>
                <w:sz w:val="20"/>
              </w:rPr>
              <w:t xml:space="preserve">2025 год - 46824,30 тыс. рублей.</w:t>
            </w:r>
          </w:p>
          <w:p>
            <w:pPr>
              <w:pStyle w:val="0"/>
              <w:jc w:val="both"/>
            </w:pPr>
            <w:r>
              <w:rPr>
                <w:sz w:val="20"/>
              </w:rPr>
              <w:t xml:space="preserve">Итого: 258365,25 тыс. рублей</w:t>
            </w:r>
          </w:p>
        </w:tc>
      </w:tr>
      <w:tr>
        <w:tblPrEx>
          <w:tblBorders>
            <w:insideH w:val="nil"/>
          </w:tblBorders>
        </w:tblPrEx>
        <w:tc>
          <w:tcPr>
            <w:tcW w:w="737" w:type="dxa"/>
            <w:vAlign w:val="center"/>
            <w:tcBorders>
              <w:bottom w:val="nil"/>
            </w:tcBorders>
          </w:tcPr>
          <w:p>
            <w:pPr>
              <w:pStyle w:val="0"/>
              <w:jc w:val="center"/>
            </w:pPr>
            <w:r>
              <w:rPr>
                <w:sz w:val="20"/>
              </w:rPr>
              <w:t xml:space="preserve">6.</w:t>
            </w:r>
          </w:p>
        </w:tc>
        <w:tc>
          <w:tcPr>
            <w:tcW w:w="4706" w:type="dxa"/>
            <w:tcBorders>
              <w:bottom w:val="nil"/>
            </w:tcBorders>
          </w:tcPr>
          <w:p>
            <w:pPr>
              <w:pStyle w:val="0"/>
              <w:jc w:val="both"/>
            </w:pPr>
            <w:r>
              <w:rPr>
                <w:sz w:val="20"/>
              </w:rPr>
              <w:t xml:space="preserve">Обеспечение функционирования ГУ "ПСС", в том числе оснащение современной техникой, аварийно-спасательным оборудованием и экипировкой</w:t>
            </w:r>
          </w:p>
        </w:tc>
        <w:tc>
          <w:tcPr>
            <w:tcW w:w="5783" w:type="dxa"/>
            <w:tcBorders>
              <w:bottom w:val="nil"/>
            </w:tcBorders>
          </w:tcPr>
          <w:p>
            <w:pPr>
              <w:pStyle w:val="0"/>
              <w:jc w:val="both"/>
            </w:pPr>
            <w:r>
              <w:rPr>
                <w:sz w:val="20"/>
              </w:rPr>
              <w:t xml:space="preserve">расходы на обеспечение функционирования ГУ "ПСС" в соответствии с бюджетной сметой:</w:t>
            </w:r>
          </w:p>
          <w:p>
            <w:pPr>
              <w:pStyle w:val="0"/>
              <w:jc w:val="both"/>
            </w:pPr>
            <w:r>
              <w:rPr>
                <w:sz w:val="20"/>
              </w:rPr>
              <w:t xml:space="preserve">2020 год - 136377,43 тыс. рублей;</w:t>
            </w:r>
          </w:p>
          <w:p>
            <w:pPr>
              <w:pStyle w:val="0"/>
              <w:jc w:val="both"/>
            </w:pPr>
            <w:r>
              <w:rPr>
                <w:sz w:val="20"/>
              </w:rPr>
              <w:t xml:space="preserve">2021 год - 147076,82 тыс. рублей;</w:t>
            </w:r>
          </w:p>
          <w:p>
            <w:pPr>
              <w:pStyle w:val="0"/>
              <w:jc w:val="both"/>
            </w:pPr>
            <w:r>
              <w:rPr>
                <w:sz w:val="20"/>
              </w:rPr>
              <w:t xml:space="preserve">2022 год - 203259,00 тыс. рублей;</w:t>
            </w:r>
          </w:p>
          <w:p>
            <w:pPr>
              <w:pStyle w:val="0"/>
              <w:jc w:val="both"/>
            </w:pPr>
            <w:r>
              <w:rPr>
                <w:sz w:val="20"/>
              </w:rPr>
              <w:t xml:space="preserve">2023 год - 195861,50 тыс. рублей;</w:t>
            </w:r>
          </w:p>
          <w:p>
            <w:pPr>
              <w:pStyle w:val="0"/>
              <w:jc w:val="both"/>
            </w:pPr>
            <w:r>
              <w:rPr>
                <w:sz w:val="20"/>
              </w:rPr>
              <w:t xml:space="preserve">2024 год - 157845,30 тыс. рублей;</w:t>
            </w:r>
          </w:p>
          <w:p>
            <w:pPr>
              <w:pStyle w:val="0"/>
              <w:jc w:val="both"/>
            </w:pPr>
            <w:r>
              <w:rPr>
                <w:sz w:val="20"/>
              </w:rPr>
              <w:t xml:space="preserve">2025 год - 157662,40 тыс. рублей.</w:t>
            </w:r>
          </w:p>
          <w:p>
            <w:pPr>
              <w:pStyle w:val="0"/>
              <w:jc w:val="both"/>
            </w:pPr>
            <w:r>
              <w:rPr>
                <w:sz w:val="20"/>
              </w:rPr>
              <w:t xml:space="preserve">Итого: 998082,45 тыс. рублей</w:t>
            </w:r>
          </w:p>
        </w:tc>
      </w:tr>
      <w:tr>
        <w:tblPrEx>
          <w:tblBorders>
            <w:insideH w:val="nil"/>
          </w:tblBorders>
        </w:tblPrEx>
        <w:tc>
          <w:tcPr>
            <w:gridSpan w:val="3"/>
            <w:tcW w:w="11226" w:type="dxa"/>
            <w:tcBorders>
              <w:top w:val="nil"/>
            </w:tcBorders>
          </w:tcPr>
          <w:p>
            <w:pPr>
              <w:pStyle w:val="0"/>
              <w:jc w:val="both"/>
            </w:pPr>
            <w:r>
              <w:rPr>
                <w:sz w:val="20"/>
              </w:rPr>
              <w:t xml:space="preserve">(п. 6 в ред. </w:t>
            </w:r>
            <w:hyperlink w:history="0" r:id="rId292"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 N 605-П)</w:t>
            </w:r>
          </w:p>
        </w:tc>
      </w:tr>
      <w:tr>
        <w:tblPrEx>
          <w:tblBorders>
            <w:insideH w:val="nil"/>
          </w:tblBorders>
        </w:tblPrEx>
        <w:tc>
          <w:tcPr>
            <w:tcW w:w="737" w:type="dxa"/>
            <w:vAlign w:val="center"/>
            <w:tcBorders>
              <w:bottom w:val="nil"/>
            </w:tcBorders>
          </w:tcPr>
          <w:p>
            <w:pPr>
              <w:pStyle w:val="0"/>
              <w:jc w:val="center"/>
            </w:pPr>
            <w:r>
              <w:rPr>
                <w:sz w:val="20"/>
              </w:rPr>
              <w:t xml:space="preserve">7.</w:t>
            </w:r>
          </w:p>
        </w:tc>
        <w:tc>
          <w:tcPr>
            <w:tcW w:w="4706" w:type="dxa"/>
            <w:tcBorders>
              <w:bottom w:val="nil"/>
            </w:tcBorders>
          </w:tcPr>
          <w:p>
            <w:pPr>
              <w:pStyle w:val="0"/>
              <w:jc w:val="both"/>
            </w:pPr>
            <w:r>
              <w:rPr>
                <w:sz w:val="20"/>
              </w:rPr>
              <w:t xml:space="preserve">Предоставление субсидии местным бюджетам на мероприятия по организации пляжей в традиционных местах неорганизованного отдыха людей вблизи водоемов</w:t>
            </w:r>
          </w:p>
        </w:tc>
        <w:tc>
          <w:tcPr>
            <w:tcW w:w="5783" w:type="dxa"/>
            <w:tcBorders>
              <w:bottom w:val="nil"/>
            </w:tcBorders>
          </w:tcPr>
          <w:p>
            <w:pPr>
              <w:pStyle w:val="0"/>
              <w:jc w:val="both"/>
            </w:pPr>
            <w:r>
              <w:rPr>
                <w:sz w:val="20"/>
              </w:rPr>
              <w:t xml:space="preserve">расходы на мероприятия по организации пляжей в традиционных местах неорганизованного отдыха людей вблизи водоемов:</w:t>
            </w:r>
          </w:p>
          <w:p>
            <w:pPr>
              <w:pStyle w:val="0"/>
              <w:jc w:val="both"/>
            </w:pPr>
            <w:r>
              <w:rPr>
                <w:sz w:val="20"/>
              </w:rPr>
              <w:t xml:space="preserve">2023 год - 47600,00 тыс. рублей;</w:t>
            </w:r>
          </w:p>
          <w:p>
            <w:pPr>
              <w:pStyle w:val="0"/>
              <w:jc w:val="both"/>
            </w:pPr>
            <w:r>
              <w:rPr>
                <w:sz w:val="20"/>
              </w:rPr>
              <w:t xml:space="preserve">2024 год - 36400,00 тыс. рублей;</w:t>
            </w:r>
          </w:p>
          <w:p>
            <w:pPr>
              <w:pStyle w:val="0"/>
              <w:jc w:val="both"/>
            </w:pPr>
            <w:r>
              <w:rPr>
                <w:sz w:val="20"/>
              </w:rPr>
              <w:t xml:space="preserve">2025 год - 30800,00 тыс. рублей.</w:t>
            </w:r>
          </w:p>
          <w:p>
            <w:pPr>
              <w:pStyle w:val="0"/>
              <w:jc w:val="both"/>
            </w:pPr>
            <w:r>
              <w:rPr>
                <w:sz w:val="20"/>
              </w:rPr>
              <w:t xml:space="preserve">Итого: 114800,00 тыс. рублей</w:t>
            </w:r>
          </w:p>
        </w:tc>
      </w:tr>
      <w:tr>
        <w:tblPrEx>
          <w:tblBorders>
            <w:insideH w:val="nil"/>
          </w:tblBorders>
        </w:tblPrEx>
        <w:tc>
          <w:tcPr>
            <w:gridSpan w:val="3"/>
            <w:tcW w:w="11226" w:type="dxa"/>
            <w:tcBorders>
              <w:top w:val="nil"/>
            </w:tcBorders>
          </w:tcPr>
          <w:p>
            <w:pPr>
              <w:pStyle w:val="0"/>
              <w:jc w:val="both"/>
            </w:pPr>
            <w:r>
              <w:rPr>
                <w:sz w:val="20"/>
              </w:rPr>
              <w:t xml:space="preserve">(п. 7 в ред. </w:t>
            </w:r>
            <w:hyperlink w:history="0" r:id="rId29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737" w:type="dxa"/>
            <w:vAlign w:val="center"/>
          </w:tcPr>
          <w:p>
            <w:pPr>
              <w:pStyle w:val="0"/>
              <w:jc w:val="center"/>
            </w:pPr>
            <w:r>
              <w:rPr>
                <w:sz w:val="20"/>
              </w:rPr>
              <w:t xml:space="preserve">8.</w:t>
            </w:r>
          </w:p>
        </w:tc>
        <w:tc>
          <w:tcPr>
            <w:tcW w:w="4706" w:type="dxa"/>
          </w:tcPr>
          <w:p>
            <w:pPr>
              <w:pStyle w:val="0"/>
              <w:jc w:val="both"/>
            </w:pPr>
            <w:r>
              <w:rPr>
                <w:sz w:val="20"/>
              </w:rPr>
              <w:t xml:space="preserve">Ежегодная оценка радиационной обстановки в Челябинской области</w:t>
            </w:r>
          </w:p>
        </w:tc>
        <w:tc>
          <w:tcPr>
            <w:tcW w:w="5783" w:type="dxa"/>
          </w:tcPr>
          <w:p>
            <w:pPr>
              <w:pStyle w:val="0"/>
              <w:jc w:val="both"/>
            </w:pPr>
            <w:r>
              <w:rPr>
                <w:sz w:val="20"/>
              </w:rPr>
              <w:t xml:space="preserve">в соответствии с плановыми затратами на подготовку материалов по ежегодной оценке радиационной обстановки:</w:t>
            </w:r>
          </w:p>
          <w:p>
            <w:pPr>
              <w:pStyle w:val="0"/>
              <w:jc w:val="both"/>
            </w:pPr>
            <w:r>
              <w:rPr>
                <w:sz w:val="20"/>
              </w:rPr>
              <w:t xml:space="preserve">2020 год - 2133,50 тыс. рублей;</w:t>
            </w:r>
          </w:p>
          <w:p>
            <w:pPr>
              <w:pStyle w:val="0"/>
              <w:jc w:val="both"/>
            </w:pPr>
            <w:r>
              <w:rPr>
                <w:sz w:val="20"/>
              </w:rPr>
              <w:t xml:space="preserve">2021 год - 2109,71 тыс. рублей;</w:t>
            </w:r>
          </w:p>
          <w:p>
            <w:pPr>
              <w:pStyle w:val="0"/>
              <w:jc w:val="both"/>
            </w:pPr>
            <w:r>
              <w:rPr>
                <w:sz w:val="20"/>
              </w:rPr>
              <w:t xml:space="preserve">2022 год - 2109,70 тыс. рублей;</w:t>
            </w:r>
          </w:p>
          <w:p>
            <w:pPr>
              <w:pStyle w:val="0"/>
              <w:jc w:val="both"/>
            </w:pPr>
            <w:r>
              <w:rPr>
                <w:sz w:val="20"/>
              </w:rPr>
              <w:t xml:space="preserve">2023 год - 2199,70 тыс. рублей;</w:t>
            </w:r>
          </w:p>
          <w:p>
            <w:pPr>
              <w:pStyle w:val="0"/>
              <w:jc w:val="both"/>
            </w:pPr>
            <w:r>
              <w:rPr>
                <w:sz w:val="20"/>
              </w:rPr>
              <w:t xml:space="preserve">2024 год - 2109,70 тыс. рублей;</w:t>
            </w:r>
          </w:p>
          <w:p>
            <w:pPr>
              <w:pStyle w:val="0"/>
              <w:jc w:val="both"/>
            </w:pPr>
            <w:r>
              <w:rPr>
                <w:sz w:val="20"/>
              </w:rPr>
              <w:t xml:space="preserve">2025 год - 2109,70 тыс. рублей.</w:t>
            </w:r>
          </w:p>
          <w:p>
            <w:pPr>
              <w:pStyle w:val="0"/>
              <w:jc w:val="both"/>
            </w:pPr>
            <w:r>
              <w:rPr>
                <w:sz w:val="20"/>
              </w:rPr>
              <w:t xml:space="preserve">Итого: 12772,01 тыс. рублей</w:t>
            </w:r>
          </w:p>
        </w:tc>
      </w:tr>
      <w:tr>
        <w:tc>
          <w:tcPr>
            <w:tcW w:w="737" w:type="dxa"/>
            <w:vAlign w:val="center"/>
          </w:tcPr>
          <w:p>
            <w:pPr>
              <w:pStyle w:val="0"/>
              <w:jc w:val="center"/>
            </w:pPr>
            <w:r>
              <w:rPr>
                <w:sz w:val="20"/>
              </w:rPr>
              <w:t xml:space="preserve">9.</w:t>
            </w:r>
          </w:p>
        </w:tc>
        <w:tc>
          <w:tcPr>
            <w:tcW w:w="4706" w:type="dxa"/>
          </w:tcPr>
          <w:p>
            <w:pPr>
              <w:pStyle w:val="0"/>
              <w:jc w:val="both"/>
            </w:pPr>
            <w:r>
              <w:rPr>
                <w:sz w:val="20"/>
              </w:rPr>
              <w:t xml:space="preserve">Организация и проведение общественного форума-диалога "Национальный интерес, экология, безопасность", посвященного 120-летию со дня рождения И.В. Курчатова</w:t>
            </w:r>
          </w:p>
        </w:tc>
        <w:tc>
          <w:tcPr>
            <w:tcW w:w="5783" w:type="dxa"/>
          </w:tcPr>
          <w:p>
            <w:pPr>
              <w:pStyle w:val="0"/>
              <w:jc w:val="both"/>
            </w:pPr>
            <w:r>
              <w:rPr>
                <w:sz w:val="20"/>
              </w:rPr>
              <w:t xml:space="preserve">расходы на аренду помещения, конференц-оборудования, транспортные расходы, организацию питания участников:</w:t>
            </w:r>
          </w:p>
          <w:p>
            <w:pPr>
              <w:pStyle w:val="0"/>
              <w:jc w:val="both"/>
            </w:pPr>
            <w:r>
              <w:rPr>
                <w:sz w:val="20"/>
              </w:rPr>
              <w:t xml:space="preserve">2023 год - 850,00 тыс. рублей</w:t>
            </w:r>
          </w:p>
          <w:p>
            <w:pPr>
              <w:pStyle w:val="0"/>
              <w:jc w:val="both"/>
            </w:pPr>
            <w:r>
              <w:rPr>
                <w:sz w:val="20"/>
              </w:rPr>
              <w:t xml:space="preserve">Итого: 850,00 тыс. рублей</w:t>
            </w:r>
          </w:p>
        </w:tc>
      </w:tr>
      <w:tr>
        <w:tc>
          <w:tcPr>
            <w:tcW w:w="737" w:type="dxa"/>
            <w:vAlign w:val="center"/>
          </w:tcPr>
          <w:p>
            <w:pPr>
              <w:pStyle w:val="0"/>
              <w:jc w:val="center"/>
            </w:pPr>
            <w:r>
              <w:rPr>
                <w:sz w:val="20"/>
              </w:rPr>
              <w:t xml:space="preserve">10.</w:t>
            </w:r>
          </w:p>
        </w:tc>
        <w:tc>
          <w:tcPr>
            <w:tcW w:w="4706" w:type="dxa"/>
          </w:tcPr>
          <w:p>
            <w:pPr>
              <w:pStyle w:val="0"/>
              <w:jc w:val="both"/>
            </w:pPr>
            <w:r>
              <w:rPr>
                <w:sz w:val="20"/>
              </w:rPr>
              <w:t xml:space="preserve">Повышение безопасности жизнедеятельности и улучшение социально-экономических условий проживания населения на территориях, подвергшихся радиоактивному загрязнению</w:t>
            </w:r>
          </w:p>
        </w:tc>
        <w:tc>
          <w:tcPr>
            <w:tcW w:w="5783" w:type="dxa"/>
          </w:tcPr>
          <w:p>
            <w:pPr>
              <w:pStyle w:val="0"/>
              <w:jc w:val="both"/>
            </w:pPr>
            <w:r>
              <w:rPr>
                <w:sz w:val="20"/>
              </w:rPr>
              <w:t xml:space="preserve">2020 год - 145227,96 тыс. рублей, в том числе средства, полученные за переработку ОТВС, - 145227,96 тыс. рублей:</w:t>
            </w:r>
          </w:p>
          <w:p>
            <w:pPr>
              <w:pStyle w:val="0"/>
              <w:jc w:val="both"/>
            </w:pPr>
            <w:r>
              <w:rPr>
                <w:sz w:val="20"/>
              </w:rPr>
              <w:t xml:space="preserve">на предоставление субсидий местным бюджетам на мероприятия по информированию населения об ограничении использования водных объектов - 6500,00 тыс. рублей;</w:t>
            </w:r>
          </w:p>
          <w:p>
            <w:pPr>
              <w:pStyle w:val="0"/>
              <w:jc w:val="both"/>
            </w:pPr>
            <w:r>
              <w:rPr>
                <w:sz w:val="20"/>
              </w:rPr>
              <w:t xml:space="preserve">на предоставление субсидий местным бюджетам на строительство,</w:t>
            </w:r>
          </w:p>
          <w:p>
            <w:pPr>
              <w:pStyle w:val="0"/>
              <w:jc w:val="both"/>
            </w:pPr>
            <w:r>
              <w:rPr>
                <w:sz w:val="20"/>
              </w:rPr>
              <w:t xml:space="preserve">реконструкцию, капитальный ремонт объектов инженерной и дорожной инфраструктуры, включая проектно-изыскательские работы, - 137727,96 тыс. рублей;</w:t>
            </w:r>
          </w:p>
          <w:p>
            <w:pPr>
              <w:pStyle w:val="0"/>
              <w:jc w:val="both"/>
            </w:pPr>
            <w:r>
              <w:rPr>
                <w:sz w:val="20"/>
              </w:rPr>
              <w:t xml:space="preserve">на проведение оценки экологической и социально-экономической эффективности реализации мероприятий СЭП и подготовку итогового отчета - 1000,00 тыс. рублей.</w:t>
            </w:r>
          </w:p>
          <w:p>
            <w:pPr>
              <w:pStyle w:val="0"/>
              <w:jc w:val="both"/>
            </w:pPr>
            <w:r>
              <w:rPr>
                <w:sz w:val="20"/>
              </w:rPr>
              <w:t xml:space="preserve">Итого: 145227,96 тыс. рублей, в том числе средства, полученные за переработку ОТВС, - 145227,96 тыс. рублей;</w:t>
            </w:r>
          </w:p>
          <w:p>
            <w:pPr>
              <w:pStyle w:val="0"/>
              <w:jc w:val="both"/>
            </w:pPr>
            <w:r>
              <w:rPr>
                <w:sz w:val="20"/>
              </w:rPr>
              <w:t xml:space="preserve">2021 год - 20792,17 тыс. рублей, в том числе средства, полученные за переработку ОТВС, - 20792,17 тыс. рублей:</w:t>
            </w:r>
          </w:p>
          <w:p>
            <w:pPr>
              <w:pStyle w:val="0"/>
              <w:jc w:val="both"/>
            </w:pPr>
            <w:r>
              <w:rPr>
                <w:sz w:val="20"/>
              </w:rPr>
              <w:t xml:space="preserve">на предоставление субсидий местным бюджетам на выполнение мероприятия по охране окружающей среды, включая проектно-изыскательские работы, - 4401,09 тыс. рублей;</w:t>
            </w:r>
          </w:p>
          <w:p>
            <w:pPr>
              <w:pStyle w:val="0"/>
              <w:jc w:val="both"/>
            </w:pPr>
            <w:r>
              <w:rPr>
                <w:sz w:val="20"/>
              </w:rPr>
              <w:t xml:space="preserve">на предоставление субсидий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 - 15391,08 тыс. рублей;</w:t>
            </w:r>
          </w:p>
          <w:p>
            <w:pPr>
              <w:pStyle w:val="0"/>
              <w:jc w:val="both"/>
            </w:pPr>
            <w:r>
              <w:rPr>
                <w:sz w:val="20"/>
              </w:rPr>
              <w:t xml:space="preserve">на проведение оценки экологической и социально-экономической эффективности реализации мероприятий СЭП и подготовку итогового отчета - 1000,00 тыс. рублей;</w:t>
            </w:r>
          </w:p>
          <w:p>
            <w:pPr>
              <w:pStyle w:val="0"/>
              <w:jc w:val="both"/>
            </w:pPr>
            <w:r>
              <w:rPr>
                <w:sz w:val="20"/>
              </w:rPr>
              <w:t xml:space="preserve">2022 год - 12833,4 тыс. рублей, в том числе средства, полученные за переработку ОТВС, - 12833,4 тыс. рублей:</w:t>
            </w:r>
          </w:p>
          <w:p>
            <w:pPr>
              <w:pStyle w:val="0"/>
              <w:jc w:val="both"/>
            </w:pPr>
            <w:r>
              <w:rPr>
                <w:sz w:val="20"/>
              </w:rPr>
              <w:t xml:space="preserve">на предоставление субсидий местным бюджетам на выполнение мероприятия по охране окружающей среды, включая проектно-изыскательские работы, - 12833,4 тыс. рублей.</w:t>
            </w:r>
          </w:p>
          <w:p>
            <w:pPr>
              <w:pStyle w:val="0"/>
              <w:jc w:val="both"/>
            </w:pPr>
            <w:r>
              <w:rPr>
                <w:sz w:val="20"/>
              </w:rPr>
              <w:t xml:space="preserve">Итого: 178853,53 тыс. рублей</w:t>
            </w:r>
          </w:p>
        </w:tc>
      </w:tr>
      <w:tr>
        <w:tblPrEx>
          <w:tblBorders>
            <w:insideH w:val="nil"/>
          </w:tblBorders>
        </w:tblPrEx>
        <w:tc>
          <w:tcPr>
            <w:tcW w:w="737" w:type="dxa"/>
            <w:tcBorders>
              <w:bottom w:val="nil"/>
            </w:tcBorders>
          </w:tcPr>
          <w:p>
            <w:pPr>
              <w:pStyle w:val="0"/>
            </w:pPr>
            <w:r>
              <w:rPr>
                <w:sz w:val="20"/>
              </w:rPr>
            </w:r>
          </w:p>
        </w:tc>
        <w:tc>
          <w:tcPr>
            <w:tcW w:w="4706" w:type="dxa"/>
            <w:tcBorders>
              <w:bottom w:val="nil"/>
            </w:tcBorders>
          </w:tcPr>
          <w:p>
            <w:pPr>
              <w:pStyle w:val="0"/>
              <w:jc w:val="both"/>
            </w:pPr>
            <w:r>
              <w:rPr>
                <w:sz w:val="20"/>
              </w:rPr>
              <w:t xml:space="preserve">Итого</w:t>
            </w:r>
          </w:p>
        </w:tc>
        <w:tc>
          <w:tcPr>
            <w:tcW w:w="5783" w:type="dxa"/>
            <w:tcBorders>
              <w:bottom w:val="nil"/>
            </w:tcBorders>
          </w:tcPr>
          <w:p>
            <w:pPr>
              <w:pStyle w:val="0"/>
              <w:jc w:val="both"/>
            </w:pPr>
            <w:r>
              <w:rPr>
                <w:sz w:val="20"/>
              </w:rPr>
              <w:t xml:space="preserve">2020 год - 596821,64 тыс. рублей, в том числе средства, полученные за переработку ОТВС, - 145227,96 тыс. рублей;</w:t>
            </w:r>
          </w:p>
          <w:p>
            <w:pPr>
              <w:pStyle w:val="0"/>
              <w:jc w:val="both"/>
            </w:pPr>
            <w:r>
              <w:rPr>
                <w:sz w:val="20"/>
              </w:rPr>
              <w:t xml:space="preserve">2021 год - 429587,91 тыс. рублей, в том числе средства, полученные за переработку ОТВС, - 20792,17 тыс. рублей;</w:t>
            </w:r>
          </w:p>
          <w:p>
            <w:pPr>
              <w:pStyle w:val="0"/>
              <w:jc w:val="both"/>
            </w:pPr>
            <w:r>
              <w:rPr>
                <w:sz w:val="20"/>
              </w:rPr>
              <w:t xml:space="preserve">2022 год - 583721,98 тыс. рублей, в том числе средства, полученные за переработку ОТВС, - 12833,40 тыс. рублей;</w:t>
            </w:r>
          </w:p>
          <w:p>
            <w:pPr>
              <w:pStyle w:val="0"/>
              <w:jc w:val="both"/>
            </w:pPr>
            <w:r>
              <w:rPr>
                <w:sz w:val="20"/>
              </w:rPr>
              <w:t xml:space="preserve">2023 год - 634044,10 тыс. рублей;</w:t>
            </w:r>
          </w:p>
          <w:p>
            <w:pPr>
              <w:pStyle w:val="0"/>
              <w:jc w:val="both"/>
            </w:pPr>
            <w:r>
              <w:rPr>
                <w:sz w:val="20"/>
              </w:rPr>
              <w:t xml:space="preserve">2024 год - 490074,50 тыс. рублей;</w:t>
            </w:r>
          </w:p>
          <w:p>
            <w:pPr>
              <w:pStyle w:val="0"/>
              <w:jc w:val="both"/>
            </w:pPr>
            <w:r>
              <w:rPr>
                <w:sz w:val="20"/>
              </w:rPr>
              <w:t xml:space="preserve">2025 год - 488490,10 тыс. рублей.</w:t>
            </w:r>
          </w:p>
          <w:p>
            <w:pPr>
              <w:pStyle w:val="0"/>
              <w:jc w:val="both"/>
            </w:pPr>
            <w:r>
              <w:rPr>
                <w:sz w:val="20"/>
              </w:rPr>
              <w:t xml:space="preserve">Итого: 3222740,23 тыс. рублей</w:t>
            </w:r>
          </w:p>
        </w:tc>
      </w:tr>
      <w:tr>
        <w:tblPrEx>
          <w:tblBorders>
            <w:insideH w:val="nil"/>
          </w:tblBorders>
        </w:tblPrEx>
        <w:tc>
          <w:tcPr>
            <w:gridSpan w:val="3"/>
            <w:tcW w:w="11226" w:type="dxa"/>
            <w:tcBorders>
              <w:top w:val="nil"/>
            </w:tcBorders>
          </w:tcPr>
          <w:p>
            <w:pPr>
              <w:pStyle w:val="0"/>
              <w:jc w:val="both"/>
            </w:pPr>
            <w:r>
              <w:rPr>
                <w:sz w:val="20"/>
              </w:rPr>
              <w:t xml:space="preserve">(строка в ред. </w:t>
            </w:r>
            <w:hyperlink w:history="0" r:id="rId294"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w:t>
            </w:r>
          </w:p>
          <w:p>
            <w:pPr>
              <w:pStyle w:val="0"/>
              <w:jc w:val="both"/>
            </w:pPr>
            <w:r>
              <w:rPr>
                <w:sz w:val="20"/>
              </w:rPr>
              <w:t xml:space="preserve">N 605-П)</w:t>
            </w:r>
          </w:p>
        </w:tc>
      </w:tr>
      <w:tr>
        <w:tc>
          <w:tcPr>
            <w:gridSpan w:val="3"/>
            <w:tcW w:w="11226" w:type="dxa"/>
          </w:tcPr>
          <w:p>
            <w:pPr>
              <w:pStyle w:val="0"/>
              <w:outlineLvl w:val="3"/>
              <w:jc w:val="center"/>
            </w:pPr>
            <w:hyperlink w:history="0" w:anchor="P4174" w:tooltip="Паспорт">
              <w:r>
                <w:rPr>
                  <w:sz w:val="20"/>
                  <w:color w:val="0000ff"/>
                </w:rPr>
                <w:t xml:space="preserve">Подпрограмма</w:t>
              </w:r>
            </w:hyperlink>
            <w:r>
              <w:rPr>
                <w:sz w:val="20"/>
              </w:rPr>
              <w:t xml:space="preserve"> "Обеспечение пожарной безопасности"</w:t>
            </w:r>
          </w:p>
        </w:tc>
      </w:tr>
      <w:tr>
        <w:tblPrEx>
          <w:tblBorders>
            <w:insideH w:val="nil"/>
          </w:tblBorders>
        </w:tblPrEx>
        <w:tc>
          <w:tcPr>
            <w:tcW w:w="737" w:type="dxa"/>
            <w:vAlign w:val="center"/>
            <w:tcBorders>
              <w:bottom w:val="nil"/>
            </w:tcBorders>
          </w:tcPr>
          <w:p>
            <w:pPr>
              <w:pStyle w:val="0"/>
              <w:jc w:val="center"/>
            </w:pPr>
            <w:r>
              <w:rPr>
                <w:sz w:val="20"/>
              </w:rPr>
              <w:t xml:space="preserve">11.</w:t>
            </w:r>
          </w:p>
        </w:tc>
        <w:tc>
          <w:tcPr>
            <w:tcW w:w="4706" w:type="dxa"/>
            <w:tcBorders>
              <w:bottom w:val="nil"/>
            </w:tcBorders>
          </w:tcPr>
          <w:p>
            <w:pPr>
              <w:pStyle w:val="0"/>
              <w:jc w:val="both"/>
            </w:pPr>
            <w:r>
              <w:rPr>
                <w:sz w:val="20"/>
              </w:rPr>
              <w:t xml:space="preserve">Обеспечение функционирования ОГУ "ППС", в том числе строительство и ремонт пожарных депо, оснащение пожарных частей и подразделений современной техникой, оборудованием и экипировкой</w:t>
            </w:r>
          </w:p>
        </w:tc>
        <w:tc>
          <w:tcPr>
            <w:tcW w:w="5783" w:type="dxa"/>
            <w:tcBorders>
              <w:bottom w:val="nil"/>
            </w:tcBorders>
          </w:tcPr>
          <w:p>
            <w:pPr>
              <w:pStyle w:val="0"/>
              <w:jc w:val="both"/>
            </w:pPr>
            <w:r>
              <w:rPr>
                <w:sz w:val="20"/>
              </w:rPr>
              <w:t xml:space="preserve">расходы на обеспечение функционирования ОГУ "ППС" в соответствии с бюджетной сметой:</w:t>
            </w:r>
          </w:p>
          <w:p>
            <w:pPr>
              <w:pStyle w:val="0"/>
              <w:jc w:val="both"/>
            </w:pPr>
            <w:r>
              <w:rPr>
                <w:sz w:val="20"/>
              </w:rPr>
              <w:t xml:space="preserve">2020 год - 691853,27 тыс. рублей;</w:t>
            </w:r>
          </w:p>
          <w:p>
            <w:pPr>
              <w:pStyle w:val="0"/>
              <w:jc w:val="both"/>
            </w:pPr>
            <w:r>
              <w:rPr>
                <w:sz w:val="20"/>
              </w:rPr>
              <w:t xml:space="preserve">2021 год - 860374,51 тыс. рублей;</w:t>
            </w:r>
          </w:p>
          <w:p>
            <w:pPr>
              <w:pStyle w:val="0"/>
              <w:jc w:val="both"/>
            </w:pPr>
            <w:r>
              <w:rPr>
                <w:sz w:val="20"/>
              </w:rPr>
              <w:t xml:space="preserve">2022 год - 1026480,61 тыс. рублей;</w:t>
            </w:r>
          </w:p>
          <w:p>
            <w:pPr>
              <w:pStyle w:val="0"/>
              <w:jc w:val="both"/>
            </w:pPr>
            <w:r>
              <w:rPr>
                <w:sz w:val="20"/>
              </w:rPr>
              <w:t xml:space="preserve">2023 год - 886948,50 тыс. рублей;</w:t>
            </w:r>
          </w:p>
          <w:p>
            <w:pPr>
              <w:pStyle w:val="0"/>
              <w:jc w:val="both"/>
            </w:pPr>
            <w:r>
              <w:rPr>
                <w:sz w:val="20"/>
              </w:rPr>
              <w:t xml:space="preserve">2024 год - 783142,10 тыс. рублей;</w:t>
            </w:r>
          </w:p>
          <w:p>
            <w:pPr>
              <w:pStyle w:val="0"/>
              <w:jc w:val="both"/>
            </w:pPr>
            <w:r>
              <w:rPr>
                <w:sz w:val="20"/>
              </w:rPr>
              <w:t xml:space="preserve">2025 год - 783064,50 тыс. рублей.</w:t>
            </w:r>
          </w:p>
          <w:p>
            <w:pPr>
              <w:pStyle w:val="0"/>
              <w:jc w:val="both"/>
            </w:pPr>
            <w:r>
              <w:rPr>
                <w:sz w:val="20"/>
              </w:rPr>
              <w:t xml:space="preserve">Итого: 5031863,49 тыс. рублей</w:t>
            </w:r>
          </w:p>
        </w:tc>
      </w:tr>
      <w:tr>
        <w:tblPrEx>
          <w:tblBorders>
            <w:insideH w:val="nil"/>
          </w:tblBorders>
        </w:tblPrEx>
        <w:tc>
          <w:tcPr>
            <w:gridSpan w:val="3"/>
            <w:tcW w:w="11226" w:type="dxa"/>
            <w:tcBorders>
              <w:top w:val="nil"/>
            </w:tcBorders>
          </w:tcPr>
          <w:p>
            <w:pPr>
              <w:pStyle w:val="0"/>
              <w:jc w:val="both"/>
            </w:pPr>
            <w:r>
              <w:rPr>
                <w:sz w:val="20"/>
              </w:rPr>
              <w:t xml:space="preserve">(п. 11 в ред. </w:t>
            </w:r>
            <w:hyperlink w:history="0" r:id="rId29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737" w:type="dxa"/>
            <w:vAlign w:val="center"/>
          </w:tcPr>
          <w:p>
            <w:pPr>
              <w:pStyle w:val="0"/>
              <w:jc w:val="center"/>
            </w:pPr>
            <w:r>
              <w:rPr>
                <w:sz w:val="20"/>
              </w:rPr>
              <w:t xml:space="preserve">12.</w:t>
            </w:r>
          </w:p>
        </w:tc>
        <w:tc>
          <w:tcPr>
            <w:tcW w:w="4706" w:type="dxa"/>
          </w:tcPr>
          <w:p>
            <w:pPr>
              <w:pStyle w:val="0"/>
              <w:jc w:val="both"/>
            </w:pPr>
            <w:r>
              <w:rPr>
                <w:sz w:val="20"/>
              </w:rPr>
              <w:t xml:space="preserve">Предоставление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обеспечению первичных мер пожарной безопасности в части создания условий для организации добровольной пожарной охраны</w:t>
            </w:r>
          </w:p>
        </w:tc>
        <w:tc>
          <w:tcPr>
            <w:tcW w:w="5783" w:type="dxa"/>
          </w:tcPr>
          <w:p>
            <w:pPr>
              <w:pStyle w:val="0"/>
              <w:jc w:val="both"/>
            </w:pPr>
            <w:r>
              <w:rPr>
                <w:sz w:val="20"/>
              </w:rPr>
              <w:t xml:space="preserve">расходы на софинансирование содержания постов добровольной пожарной охраны:</w:t>
            </w:r>
          </w:p>
          <w:p>
            <w:pPr>
              <w:pStyle w:val="0"/>
              <w:jc w:val="both"/>
            </w:pPr>
            <w:r>
              <w:rPr>
                <w:sz w:val="20"/>
              </w:rPr>
              <w:t xml:space="preserve">2020 год - 14628,78 тыс. рублей;</w:t>
            </w:r>
          </w:p>
          <w:p>
            <w:pPr>
              <w:pStyle w:val="0"/>
              <w:jc w:val="both"/>
            </w:pPr>
            <w:r>
              <w:rPr>
                <w:sz w:val="20"/>
              </w:rPr>
              <w:t xml:space="preserve">2021 год - 15000,00 тыс. рублей;</w:t>
            </w:r>
          </w:p>
          <w:p>
            <w:pPr>
              <w:pStyle w:val="0"/>
              <w:jc w:val="both"/>
            </w:pPr>
            <w:r>
              <w:rPr>
                <w:sz w:val="20"/>
              </w:rPr>
              <w:t xml:space="preserve">2022 год - 22585,14 тыс. рублей;</w:t>
            </w:r>
          </w:p>
          <w:p>
            <w:pPr>
              <w:pStyle w:val="0"/>
              <w:jc w:val="both"/>
            </w:pPr>
            <w:r>
              <w:rPr>
                <w:sz w:val="20"/>
              </w:rPr>
              <w:t xml:space="preserve">2023 год - 23000,00 тыс. рублей;</w:t>
            </w:r>
          </w:p>
          <w:p>
            <w:pPr>
              <w:pStyle w:val="0"/>
              <w:jc w:val="both"/>
            </w:pPr>
            <w:r>
              <w:rPr>
                <w:sz w:val="20"/>
              </w:rPr>
              <w:t xml:space="preserve">2024 год - 23000,00 тыс. рублей;</w:t>
            </w:r>
          </w:p>
          <w:p>
            <w:pPr>
              <w:pStyle w:val="0"/>
              <w:jc w:val="both"/>
            </w:pPr>
            <w:r>
              <w:rPr>
                <w:sz w:val="20"/>
              </w:rPr>
              <w:t xml:space="preserve">2025 год - 23000,00 тыс. рублей.</w:t>
            </w:r>
          </w:p>
          <w:p>
            <w:pPr>
              <w:pStyle w:val="0"/>
              <w:jc w:val="both"/>
            </w:pPr>
            <w:r>
              <w:rPr>
                <w:sz w:val="20"/>
              </w:rPr>
              <w:t xml:space="preserve">Итого: 121213,92 тыс. рублей</w:t>
            </w:r>
          </w:p>
        </w:tc>
      </w:tr>
      <w:tr>
        <w:tc>
          <w:tcPr>
            <w:tcW w:w="737" w:type="dxa"/>
            <w:vAlign w:val="center"/>
          </w:tcPr>
          <w:p>
            <w:pPr>
              <w:pStyle w:val="0"/>
              <w:jc w:val="center"/>
            </w:pPr>
            <w:r>
              <w:rPr>
                <w:sz w:val="20"/>
              </w:rPr>
              <w:t xml:space="preserve">13.</w:t>
            </w:r>
          </w:p>
        </w:tc>
        <w:tc>
          <w:tcPr>
            <w:tcW w:w="4706" w:type="dxa"/>
          </w:tcPr>
          <w:p>
            <w:pPr>
              <w:pStyle w:val="0"/>
              <w:jc w:val="both"/>
            </w:pPr>
            <w:r>
              <w:rPr>
                <w:sz w:val="20"/>
              </w:rPr>
              <w:t xml:space="preserve">Предоставление субсидий социально ориентированным некоммерческим организациям, осуществляющим деятельность по обеспечению пожарной безопасности, в порядке, установленном Правительством Челябинской области</w:t>
            </w:r>
          </w:p>
        </w:tc>
        <w:tc>
          <w:tcPr>
            <w:tcW w:w="5783" w:type="dxa"/>
          </w:tcPr>
          <w:p>
            <w:pPr>
              <w:pStyle w:val="0"/>
              <w:jc w:val="both"/>
            </w:pPr>
            <w:r>
              <w:rPr>
                <w:sz w:val="20"/>
              </w:rPr>
              <w:t xml:space="preserve">расходы на установку пожарных извещателей в жилых помещениях социально незащищенных семей:</w:t>
            </w:r>
          </w:p>
          <w:p>
            <w:pPr>
              <w:pStyle w:val="0"/>
              <w:jc w:val="both"/>
            </w:pPr>
            <w:r>
              <w:rPr>
                <w:sz w:val="20"/>
              </w:rPr>
              <w:t xml:space="preserve">2020 год - 1497,87 тыс. рублей;</w:t>
            </w:r>
          </w:p>
          <w:p>
            <w:pPr>
              <w:pStyle w:val="0"/>
              <w:jc w:val="both"/>
            </w:pPr>
            <w:r>
              <w:rPr>
                <w:sz w:val="20"/>
              </w:rPr>
              <w:t xml:space="preserve">2021 год - 1997,30 тыс. рублей;</w:t>
            </w:r>
          </w:p>
          <w:p>
            <w:pPr>
              <w:pStyle w:val="0"/>
              <w:jc w:val="both"/>
            </w:pPr>
            <w:r>
              <w:rPr>
                <w:sz w:val="20"/>
              </w:rPr>
              <w:t xml:space="preserve">2022 год - 1817,22 тыс. рублей;</w:t>
            </w:r>
          </w:p>
          <w:p>
            <w:pPr>
              <w:pStyle w:val="0"/>
              <w:jc w:val="both"/>
            </w:pPr>
            <w:r>
              <w:rPr>
                <w:sz w:val="20"/>
              </w:rPr>
              <w:t xml:space="preserve">2023 год - 2000,00 тыс. рублей;</w:t>
            </w:r>
          </w:p>
          <w:p>
            <w:pPr>
              <w:pStyle w:val="0"/>
              <w:jc w:val="both"/>
            </w:pPr>
            <w:r>
              <w:rPr>
                <w:sz w:val="20"/>
              </w:rPr>
              <w:t xml:space="preserve">2024 год - 2000,00 тыс. рублей;</w:t>
            </w:r>
          </w:p>
          <w:p>
            <w:pPr>
              <w:pStyle w:val="0"/>
              <w:jc w:val="both"/>
            </w:pPr>
            <w:r>
              <w:rPr>
                <w:sz w:val="20"/>
              </w:rPr>
              <w:t xml:space="preserve">2025 год - 2000,00 тыс. рублей.</w:t>
            </w:r>
          </w:p>
          <w:p>
            <w:pPr>
              <w:pStyle w:val="0"/>
              <w:jc w:val="both"/>
            </w:pPr>
            <w:r>
              <w:rPr>
                <w:sz w:val="20"/>
              </w:rPr>
              <w:t xml:space="preserve">Итого: 11312,39 тыс. рублей</w:t>
            </w:r>
          </w:p>
        </w:tc>
      </w:tr>
      <w:tr>
        <w:tc>
          <w:tcPr>
            <w:tcW w:w="737" w:type="dxa"/>
            <w:vAlign w:val="center"/>
          </w:tcPr>
          <w:p>
            <w:pPr>
              <w:pStyle w:val="0"/>
              <w:jc w:val="center"/>
            </w:pPr>
            <w:r>
              <w:rPr>
                <w:sz w:val="20"/>
              </w:rPr>
              <w:t xml:space="preserve">14.</w:t>
            </w:r>
          </w:p>
        </w:tc>
        <w:tc>
          <w:tcPr>
            <w:tcW w:w="4706" w:type="dxa"/>
          </w:tcPr>
          <w:p>
            <w:pPr>
              <w:pStyle w:val="0"/>
              <w:jc w:val="both"/>
            </w:pPr>
            <w:r>
              <w:rPr>
                <w:sz w:val="20"/>
              </w:rPr>
              <w:t xml:space="preserve">Предоставление субвенции местным бюджетам на реализацию переданных государственных полномочий по организации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w:history="0" r:id="rId296"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5 статьи 51</w:t>
              </w:r>
            </w:hyperlink>
            <w:r>
              <w:rPr>
                <w:sz w:val="20"/>
              </w:rPr>
              <w:t xml:space="preserve">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 </w:t>
            </w:r>
            <w:hyperlink w:history="0" r:id="rId29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w:t>
            </w:r>
          </w:p>
        </w:tc>
        <w:tc>
          <w:tcPr>
            <w:tcW w:w="5783" w:type="dxa"/>
          </w:tcPr>
          <w:p>
            <w:pPr>
              <w:pStyle w:val="0"/>
              <w:jc w:val="both"/>
            </w:pPr>
            <w:r>
              <w:rPr>
                <w:sz w:val="20"/>
              </w:rPr>
              <w:t xml:space="preserve">путем предоставления субвенции местным бюджетам на реализацию переданных государственных полномочий по организации тушения ландшафтных (природных) пожаров, в том числе по годам:</w:t>
            </w:r>
          </w:p>
          <w:p>
            <w:pPr>
              <w:pStyle w:val="0"/>
              <w:jc w:val="both"/>
            </w:pPr>
            <w:r>
              <w:rPr>
                <w:sz w:val="20"/>
              </w:rPr>
              <w:t xml:space="preserve">2022 год - 2523,87 тыс. рублей;</w:t>
            </w:r>
          </w:p>
          <w:p>
            <w:pPr>
              <w:pStyle w:val="0"/>
              <w:jc w:val="both"/>
            </w:pPr>
            <w:r>
              <w:rPr>
                <w:sz w:val="20"/>
              </w:rPr>
              <w:t xml:space="preserve">2023 год - 11574,60 тыс. рублей;</w:t>
            </w:r>
          </w:p>
          <w:p>
            <w:pPr>
              <w:pStyle w:val="0"/>
              <w:jc w:val="both"/>
            </w:pPr>
            <w:r>
              <w:rPr>
                <w:sz w:val="20"/>
              </w:rPr>
              <w:t xml:space="preserve">2024 год - 11757,90 тыс. рублей.</w:t>
            </w:r>
          </w:p>
          <w:p>
            <w:pPr>
              <w:pStyle w:val="0"/>
              <w:jc w:val="both"/>
            </w:pPr>
            <w:r>
              <w:rPr>
                <w:sz w:val="20"/>
              </w:rPr>
              <w:t xml:space="preserve">2025 год - 11757,90 тыс. рублей.</w:t>
            </w:r>
          </w:p>
          <w:p>
            <w:pPr>
              <w:pStyle w:val="0"/>
              <w:jc w:val="both"/>
            </w:pPr>
            <w:r>
              <w:rPr>
                <w:sz w:val="20"/>
              </w:rPr>
              <w:t xml:space="preserve">Итого: 37614,27 тыс. рублей</w:t>
            </w:r>
          </w:p>
        </w:tc>
      </w:tr>
      <w:tr>
        <w:tblPrEx>
          <w:tblBorders>
            <w:insideH w:val="nil"/>
          </w:tblBorders>
        </w:tblPrEx>
        <w:tc>
          <w:tcPr>
            <w:tcW w:w="737" w:type="dxa"/>
            <w:tcBorders>
              <w:bottom w:val="nil"/>
            </w:tcBorders>
          </w:tcPr>
          <w:p>
            <w:pPr>
              <w:pStyle w:val="0"/>
            </w:pPr>
            <w:r>
              <w:rPr>
                <w:sz w:val="20"/>
              </w:rPr>
            </w:r>
          </w:p>
        </w:tc>
        <w:tc>
          <w:tcPr>
            <w:tcW w:w="4706" w:type="dxa"/>
            <w:tcBorders>
              <w:bottom w:val="nil"/>
            </w:tcBorders>
          </w:tcPr>
          <w:p>
            <w:pPr>
              <w:pStyle w:val="0"/>
              <w:jc w:val="both"/>
            </w:pPr>
            <w:r>
              <w:rPr>
                <w:sz w:val="20"/>
              </w:rPr>
              <w:t xml:space="preserve">Итого</w:t>
            </w:r>
          </w:p>
        </w:tc>
        <w:tc>
          <w:tcPr>
            <w:tcW w:w="5783" w:type="dxa"/>
            <w:tcBorders>
              <w:bottom w:val="nil"/>
            </w:tcBorders>
          </w:tcPr>
          <w:p>
            <w:pPr>
              <w:pStyle w:val="0"/>
              <w:jc w:val="both"/>
            </w:pPr>
            <w:r>
              <w:rPr>
                <w:sz w:val="20"/>
              </w:rPr>
              <w:t xml:space="preserve">2020 год - 707979,92 тыс. рублей;</w:t>
            </w:r>
          </w:p>
          <w:p>
            <w:pPr>
              <w:pStyle w:val="0"/>
              <w:jc w:val="both"/>
            </w:pPr>
            <w:r>
              <w:rPr>
                <w:sz w:val="20"/>
              </w:rPr>
              <w:t xml:space="preserve">2021 год - 877371,81 тыс. рублей;</w:t>
            </w:r>
          </w:p>
          <w:p>
            <w:pPr>
              <w:pStyle w:val="0"/>
              <w:jc w:val="both"/>
            </w:pPr>
            <w:r>
              <w:rPr>
                <w:sz w:val="20"/>
              </w:rPr>
              <w:t xml:space="preserve">2022 год - 1053406,84 тыс. рублей;</w:t>
            </w:r>
          </w:p>
          <w:p>
            <w:pPr>
              <w:pStyle w:val="0"/>
              <w:jc w:val="both"/>
            </w:pPr>
            <w:r>
              <w:rPr>
                <w:sz w:val="20"/>
              </w:rPr>
              <w:t xml:space="preserve">2023 год - 923523,10 тыс. рублей;</w:t>
            </w:r>
          </w:p>
          <w:p>
            <w:pPr>
              <w:pStyle w:val="0"/>
              <w:jc w:val="both"/>
            </w:pPr>
            <w:r>
              <w:rPr>
                <w:sz w:val="20"/>
              </w:rPr>
              <w:t xml:space="preserve">2024 год - 819900,00 тыс. рублей;</w:t>
            </w:r>
          </w:p>
          <w:p>
            <w:pPr>
              <w:pStyle w:val="0"/>
              <w:jc w:val="both"/>
            </w:pPr>
            <w:r>
              <w:rPr>
                <w:sz w:val="20"/>
              </w:rPr>
              <w:t xml:space="preserve">2025 год - 819822,40 тыс. рублей.</w:t>
            </w:r>
          </w:p>
          <w:p>
            <w:pPr>
              <w:pStyle w:val="0"/>
              <w:jc w:val="both"/>
            </w:pPr>
            <w:r>
              <w:rPr>
                <w:sz w:val="20"/>
              </w:rPr>
              <w:t xml:space="preserve">Итого: 5202004,07 тыс. рублей</w:t>
            </w:r>
          </w:p>
        </w:tc>
      </w:tr>
      <w:tr>
        <w:tblPrEx>
          <w:tblBorders>
            <w:insideH w:val="nil"/>
          </w:tblBorders>
        </w:tblPrEx>
        <w:tc>
          <w:tcPr>
            <w:gridSpan w:val="3"/>
            <w:tcW w:w="11226" w:type="dxa"/>
            <w:tcBorders>
              <w:top w:val="nil"/>
            </w:tcBorders>
          </w:tcPr>
          <w:p>
            <w:pPr>
              <w:pStyle w:val="0"/>
              <w:jc w:val="both"/>
            </w:pPr>
            <w:r>
              <w:rPr>
                <w:sz w:val="20"/>
              </w:rPr>
              <w:t xml:space="preserve">(строка в ред. </w:t>
            </w:r>
            <w:hyperlink w:history="0" r:id="rId29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3"/>
            <w:tcW w:w="11226" w:type="dxa"/>
          </w:tcPr>
          <w:p>
            <w:pPr>
              <w:pStyle w:val="0"/>
              <w:outlineLvl w:val="3"/>
              <w:jc w:val="center"/>
            </w:pPr>
            <w:hyperlink w:history="0" w:anchor="P4253" w:tooltip="Паспорт">
              <w:r>
                <w:rPr>
                  <w:sz w:val="20"/>
                  <w:color w:val="0000ff"/>
                </w:rPr>
                <w:t xml:space="preserve">Подпрограмма</w:t>
              </w:r>
            </w:hyperlink>
            <w:r>
              <w:rPr>
                <w:sz w:val="20"/>
              </w:rPr>
              <w:t xml:space="preserve"> "Организация деятельности государственных органов и участие граждан в обеспечении общественной безопасности"</w:t>
            </w:r>
          </w:p>
        </w:tc>
      </w:tr>
      <w:tr>
        <w:tc>
          <w:tcPr>
            <w:tcW w:w="737" w:type="dxa"/>
            <w:vAlign w:val="center"/>
          </w:tcPr>
          <w:p>
            <w:pPr>
              <w:pStyle w:val="0"/>
              <w:jc w:val="center"/>
            </w:pPr>
            <w:r>
              <w:rPr>
                <w:sz w:val="20"/>
              </w:rPr>
              <w:t xml:space="preserve">15.</w:t>
            </w:r>
          </w:p>
        </w:tc>
        <w:tc>
          <w:tcPr>
            <w:tcW w:w="4706" w:type="dxa"/>
          </w:tcPr>
          <w:p>
            <w:pPr>
              <w:pStyle w:val="0"/>
              <w:jc w:val="both"/>
            </w:pPr>
            <w:r>
              <w:rPr>
                <w:sz w:val="20"/>
              </w:rPr>
              <w:t xml:space="preserve">Предоставление субвенции из бюджета Челябинской области в бюджет Российской Федерации в целях реализации переданных исполнительным органам Челябинской области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783" w:type="dxa"/>
          </w:tcPr>
          <w:p>
            <w:pPr>
              <w:pStyle w:val="0"/>
              <w:jc w:val="both"/>
            </w:pPr>
            <w:r>
              <w:rPr>
                <w:sz w:val="20"/>
              </w:rPr>
              <w:t xml:space="preserve">расходы:</w:t>
            </w:r>
          </w:p>
          <w:p>
            <w:pPr>
              <w:pStyle w:val="0"/>
              <w:jc w:val="both"/>
            </w:pPr>
            <w:r>
              <w:rPr>
                <w:sz w:val="20"/>
              </w:rPr>
              <w:t xml:space="preserve">1) на приобретение оргтехники, картриджей, бланочной продукции, канцелярских принадлежностей, бумаги писчей;</w:t>
            </w:r>
          </w:p>
          <w:p>
            <w:pPr>
              <w:pStyle w:val="0"/>
              <w:jc w:val="both"/>
            </w:pPr>
            <w:r>
              <w:rPr>
                <w:sz w:val="20"/>
              </w:rPr>
              <w:t xml:space="preserve">2) на техническое обслуживание и оснащение автотранспорта;</w:t>
            </w:r>
          </w:p>
          <w:p>
            <w:pPr>
              <w:pStyle w:val="0"/>
              <w:jc w:val="both"/>
            </w:pPr>
            <w:r>
              <w:rPr>
                <w:sz w:val="20"/>
              </w:rPr>
              <w:t xml:space="preserve">3) на приобретение горюче-смазочных материалов для автотранспорта;</w:t>
            </w:r>
          </w:p>
          <w:p>
            <w:pPr>
              <w:pStyle w:val="0"/>
              <w:jc w:val="both"/>
            </w:pPr>
            <w:r>
              <w:rPr>
                <w:sz w:val="20"/>
              </w:rPr>
              <w:t xml:space="preserve">4) на почтовые расходы, связанные с производством по делам об административных правонарушениях:</w:t>
            </w:r>
          </w:p>
          <w:p>
            <w:pPr>
              <w:pStyle w:val="0"/>
              <w:jc w:val="both"/>
            </w:pPr>
            <w:r>
              <w:rPr>
                <w:sz w:val="20"/>
              </w:rPr>
              <w:t xml:space="preserve">2020 год - 4331,70 тыс. рублей;</w:t>
            </w:r>
          </w:p>
          <w:p>
            <w:pPr>
              <w:pStyle w:val="0"/>
              <w:jc w:val="both"/>
            </w:pPr>
            <w:r>
              <w:rPr>
                <w:sz w:val="20"/>
              </w:rPr>
              <w:t xml:space="preserve">2021 год - 10012,30 тыс. рублей;</w:t>
            </w:r>
          </w:p>
          <w:p>
            <w:pPr>
              <w:pStyle w:val="0"/>
              <w:jc w:val="both"/>
            </w:pPr>
            <w:r>
              <w:rPr>
                <w:sz w:val="20"/>
              </w:rPr>
              <w:t xml:space="preserve">2022 год - 11033,50 тыс. рублей;</w:t>
            </w:r>
          </w:p>
          <w:p>
            <w:pPr>
              <w:pStyle w:val="0"/>
              <w:jc w:val="both"/>
            </w:pPr>
            <w:r>
              <w:rPr>
                <w:sz w:val="20"/>
              </w:rPr>
              <w:t xml:space="preserve">2023 год - 9458,80 тыс. рублей;</w:t>
            </w:r>
          </w:p>
          <w:p>
            <w:pPr>
              <w:pStyle w:val="0"/>
              <w:jc w:val="both"/>
            </w:pPr>
            <w:r>
              <w:rPr>
                <w:sz w:val="20"/>
              </w:rPr>
              <w:t xml:space="preserve">2024 год - 8044,00 тыс. рублей;</w:t>
            </w:r>
          </w:p>
          <w:p>
            <w:pPr>
              <w:pStyle w:val="0"/>
              <w:jc w:val="both"/>
            </w:pPr>
            <w:r>
              <w:rPr>
                <w:sz w:val="20"/>
              </w:rPr>
              <w:t xml:space="preserve">2025 год - 8044,00 тыс. рублей.</w:t>
            </w:r>
          </w:p>
          <w:p>
            <w:pPr>
              <w:pStyle w:val="0"/>
              <w:jc w:val="both"/>
            </w:pPr>
            <w:r>
              <w:rPr>
                <w:sz w:val="20"/>
              </w:rPr>
              <w:t xml:space="preserve">Итого: 50924,30 тыс. рублей</w:t>
            </w:r>
          </w:p>
        </w:tc>
      </w:tr>
      <w:tr>
        <w:tc>
          <w:tcPr>
            <w:tcW w:w="737" w:type="dxa"/>
            <w:vAlign w:val="center"/>
          </w:tcPr>
          <w:p>
            <w:pPr>
              <w:pStyle w:val="0"/>
              <w:jc w:val="center"/>
            </w:pPr>
            <w:r>
              <w:rPr>
                <w:sz w:val="20"/>
              </w:rPr>
              <w:t xml:space="preserve">16.</w:t>
            </w:r>
          </w:p>
        </w:tc>
        <w:tc>
          <w:tcPr>
            <w:tcW w:w="4706" w:type="dxa"/>
          </w:tcPr>
          <w:p>
            <w:pPr>
              <w:pStyle w:val="0"/>
              <w:jc w:val="both"/>
            </w:pPr>
            <w:r>
              <w:rPr>
                <w:sz w:val="20"/>
              </w:rPr>
              <w:t xml:space="preserve">Предоставление субсидии Фонду "Содействия развитию органов внутренних дел" в порядке, установленном Правительством Челябинской области</w:t>
            </w:r>
          </w:p>
        </w:tc>
        <w:tc>
          <w:tcPr>
            <w:tcW w:w="5783" w:type="dxa"/>
          </w:tcPr>
          <w:p>
            <w:pPr>
              <w:pStyle w:val="0"/>
              <w:jc w:val="both"/>
            </w:pPr>
            <w:r>
              <w:rPr>
                <w:sz w:val="20"/>
              </w:rPr>
              <w:t xml:space="preserve">финансовое обеспечение расходов фонда в части содействия обеспечению правопорядка посредством создания информационно-аналитических систем обработки, хранения и поиска биометрических данных граждан для использования в целях обеспечения правопорядка в городе Челябинске и Челябинской области:</w:t>
            </w:r>
          </w:p>
          <w:p>
            <w:pPr>
              <w:pStyle w:val="0"/>
              <w:jc w:val="both"/>
            </w:pPr>
            <w:r>
              <w:rPr>
                <w:sz w:val="20"/>
              </w:rPr>
              <w:t xml:space="preserve">2021 год - 30500,00 тыс. рублей.</w:t>
            </w:r>
          </w:p>
          <w:p>
            <w:pPr>
              <w:pStyle w:val="0"/>
              <w:jc w:val="both"/>
            </w:pPr>
            <w:r>
              <w:rPr>
                <w:sz w:val="20"/>
              </w:rPr>
              <w:t xml:space="preserve">Итого: 30500,00 тыс. рублей</w:t>
            </w:r>
          </w:p>
        </w:tc>
      </w:tr>
      <w:tr>
        <w:tc>
          <w:tcPr>
            <w:tcW w:w="737" w:type="dxa"/>
            <w:vAlign w:val="center"/>
          </w:tcPr>
          <w:p>
            <w:pPr>
              <w:pStyle w:val="0"/>
              <w:jc w:val="center"/>
            </w:pPr>
            <w:r>
              <w:rPr>
                <w:sz w:val="20"/>
              </w:rPr>
              <w:t xml:space="preserve">17.</w:t>
            </w:r>
          </w:p>
        </w:tc>
        <w:tc>
          <w:tcPr>
            <w:tcW w:w="4706" w:type="dxa"/>
          </w:tcPr>
          <w:p>
            <w:pPr>
              <w:pStyle w:val="0"/>
              <w:jc w:val="both"/>
            </w:pPr>
            <w:r>
              <w:rPr>
                <w:sz w:val="20"/>
              </w:rPr>
              <w:t xml:space="preserve">Проведение операции "Оружие" по добровольной сдаче гражданами незаконно хранящихся оружия, боеприпасов и взрывчатых веществ в порядке, установленном Правительством Челябинской области</w:t>
            </w:r>
          </w:p>
        </w:tc>
        <w:tc>
          <w:tcPr>
            <w:tcW w:w="5783" w:type="dxa"/>
          </w:tcPr>
          <w:p>
            <w:pPr>
              <w:pStyle w:val="0"/>
              <w:jc w:val="both"/>
            </w:pPr>
            <w:r>
              <w:rPr>
                <w:sz w:val="20"/>
              </w:rPr>
              <w:t xml:space="preserve">выплата вознаграждения гражданам за добровольную сдачу незаконно хранящихся оружия, боеприпасов и взрывчатых веществ согласно размерам, установленным постановлениями Правительства Челябинской области, ежегодно принимаемыми для проведения операции "Оружие" по добровольной сдаче гражданами незаконно хранящихся оружия, боеприпасов и взрывчатых веществ:</w:t>
            </w:r>
          </w:p>
          <w:p>
            <w:pPr>
              <w:pStyle w:val="0"/>
              <w:jc w:val="both"/>
            </w:pPr>
            <w:r>
              <w:rPr>
                <w:sz w:val="20"/>
              </w:rPr>
              <w:t xml:space="preserve">2020 год - 1299,75 тыс. рублей;</w:t>
            </w:r>
          </w:p>
          <w:p>
            <w:pPr>
              <w:pStyle w:val="0"/>
              <w:jc w:val="both"/>
            </w:pPr>
            <w:r>
              <w:rPr>
                <w:sz w:val="20"/>
              </w:rPr>
              <w:t xml:space="preserve">2021 год - 1300,00 тыс. рублей;</w:t>
            </w:r>
          </w:p>
          <w:p>
            <w:pPr>
              <w:pStyle w:val="0"/>
              <w:jc w:val="both"/>
            </w:pPr>
            <w:r>
              <w:rPr>
                <w:sz w:val="20"/>
              </w:rPr>
              <w:t xml:space="preserve">2022 год - 1621,00 тыс. рублей;</w:t>
            </w:r>
          </w:p>
          <w:p>
            <w:pPr>
              <w:pStyle w:val="0"/>
              <w:jc w:val="both"/>
            </w:pPr>
            <w:r>
              <w:rPr>
                <w:sz w:val="20"/>
              </w:rPr>
              <w:t xml:space="preserve">2023 год - 1300,00 тыс. рублей;</w:t>
            </w:r>
          </w:p>
          <w:p>
            <w:pPr>
              <w:pStyle w:val="0"/>
              <w:jc w:val="both"/>
            </w:pPr>
            <w:r>
              <w:rPr>
                <w:sz w:val="20"/>
              </w:rPr>
              <w:t xml:space="preserve">2024 год - 1300,00 тыс. рублей;</w:t>
            </w:r>
          </w:p>
          <w:p>
            <w:pPr>
              <w:pStyle w:val="0"/>
              <w:jc w:val="both"/>
            </w:pPr>
            <w:r>
              <w:rPr>
                <w:sz w:val="20"/>
              </w:rPr>
              <w:t xml:space="preserve">2025 год - 1300,00 тыс. рублей.</w:t>
            </w:r>
          </w:p>
          <w:p>
            <w:pPr>
              <w:pStyle w:val="0"/>
              <w:jc w:val="both"/>
            </w:pPr>
            <w:r>
              <w:rPr>
                <w:sz w:val="20"/>
              </w:rPr>
              <w:t xml:space="preserve">Итого: 8120,75 тыс. рублей</w:t>
            </w:r>
          </w:p>
        </w:tc>
      </w:tr>
      <w:tr>
        <w:tc>
          <w:tcPr>
            <w:tcW w:w="737" w:type="dxa"/>
            <w:vAlign w:val="center"/>
          </w:tcPr>
          <w:p>
            <w:pPr>
              <w:pStyle w:val="0"/>
              <w:jc w:val="center"/>
            </w:pPr>
            <w:r>
              <w:rPr>
                <w:sz w:val="20"/>
              </w:rPr>
              <w:t xml:space="preserve">18.</w:t>
            </w:r>
          </w:p>
        </w:tc>
        <w:tc>
          <w:tcPr>
            <w:tcW w:w="4706" w:type="dxa"/>
          </w:tcPr>
          <w:p>
            <w:pPr>
              <w:pStyle w:val="0"/>
              <w:jc w:val="both"/>
            </w:pPr>
            <w:r>
              <w:rPr>
                <w:sz w:val="20"/>
              </w:rPr>
              <w:t xml:space="preserve">Организация профессиональных праздников и памятных дней правоохранительной направленности с участием исполнительных органов Челябинской области, включая проведение торжественного приема членов семей сотрудников правоохранительных органов, погибших при исполнении служебных обязанностей</w:t>
            </w:r>
          </w:p>
        </w:tc>
        <w:tc>
          <w:tcPr>
            <w:tcW w:w="5783" w:type="dxa"/>
          </w:tcPr>
          <w:p>
            <w:pPr>
              <w:pStyle w:val="0"/>
              <w:jc w:val="both"/>
            </w:pPr>
            <w:r>
              <w:rPr>
                <w:sz w:val="20"/>
              </w:rPr>
              <w:t xml:space="preserve">расходы на:</w:t>
            </w:r>
          </w:p>
          <w:p>
            <w:pPr>
              <w:pStyle w:val="0"/>
              <w:jc w:val="both"/>
            </w:pPr>
            <w:r>
              <w:rPr>
                <w:sz w:val="20"/>
              </w:rPr>
              <w:t xml:space="preserve">1) проведение торжественного приема членов семей сотрудников правоохранительных органов, погибших при исполнении служебных обязанностей;</w:t>
            </w:r>
          </w:p>
          <w:p>
            <w:pPr>
              <w:pStyle w:val="0"/>
              <w:jc w:val="both"/>
            </w:pPr>
            <w:r>
              <w:rPr>
                <w:sz w:val="20"/>
              </w:rPr>
              <w:t xml:space="preserve">2) приобретение цветов для членов семей сотрудников правоохранительных органов, погибших при исполнении служебных обязанностей;</w:t>
            </w:r>
          </w:p>
          <w:p>
            <w:pPr>
              <w:pStyle w:val="0"/>
              <w:jc w:val="both"/>
            </w:pPr>
            <w:r>
              <w:rPr>
                <w:sz w:val="20"/>
              </w:rPr>
              <w:t xml:space="preserve">3) услуги по печати фотографий для членов семей сотрудников правоохранительных органов, погибших при исполнении служебных обязанностей;</w:t>
            </w:r>
          </w:p>
          <w:p>
            <w:pPr>
              <w:pStyle w:val="0"/>
              <w:jc w:val="both"/>
            </w:pPr>
            <w:r>
              <w:rPr>
                <w:sz w:val="20"/>
              </w:rPr>
              <w:t xml:space="preserve">4) оказание материальной помощи членам семей сотрудников правоохранительных органов, погибших при исполнении служебных обязанностей (дети, родители, вдовы, вдовцы), в виде единовременной выплаты в размере 4598 рублей (с учетом налога на доходы физических лиц);</w:t>
            </w:r>
          </w:p>
          <w:p>
            <w:pPr>
              <w:pStyle w:val="0"/>
              <w:jc w:val="both"/>
            </w:pPr>
            <w:r>
              <w:rPr>
                <w:sz w:val="20"/>
              </w:rPr>
              <w:t xml:space="preserve">5) проведение профессиональных праздников и памятных дней правоохранительных органов:</w:t>
            </w:r>
          </w:p>
          <w:p>
            <w:pPr>
              <w:pStyle w:val="0"/>
              <w:jc w:val="both"/>
            </w:pPr>
            <w:r>
              <w:rPr>
                <w:sz w:val="20"/>
              </w:rPr>
              <w:t xml:space="preserve">2020 год - 1754,89 тыс. рублей;</w:t>
            </w:r>
          </w:p>
          <w:p>
            <w:pPr>
              <w:pStyle w:val="0"/>
              <w:jc w:val="both"/>
            </w:pPr>
            <w:r>
              <w:rPr>
                <w:sz w:val="20"/>
              </w:rPr>
              <w:t xml:space="preserve">2021 год - 1830,63 тыс. рублей;</w:t>
            </w:r>
          </w:p>
          <w:p>
            <w:pPr>
              <w:pStyle w:val="0"/>
              <w:jc w:val="both"/>
            </w:pPr>
            <w:r>
              <w:rPr>
                <w:sz w:val="20"/>
              </w:rPr>
              <w:t xml:space="preserve">2022 год - 2395,43 тыс. рублей;</w:t>
            </w:r>
          </w:p>
          <w:p>
            <w:pPr>
              <w:pStyle w:val="0"/>
              <w:jc w:val="both"/>
            </w:pPr>
            <w:r>
              <w:rPr>
                <w:sz w:val="20"/>
              </w:rPr>
              <w:t xml:space="preserve">2023 год - 2054,30 тыс. рублей;</w:t>
            </w:r>
          </w:p>
          <w:p>
            <w:pPr>
              <w:pStyle w:val="0"/>
              <w:jc w:val="both"/>
            </w:pPr>
            <w:r>
              <w:rPr>
                <w:sz w:val="20"/>
              </w:rPr>
              <w:t xml:space="preserve">2024 год - 2054,30 тыс. рублей;</w:t>
            </w:r>
          </w:p>
          <w:p>
            <w:pPr>
              <w:pStyle w:val="0"/>
              <w:jc w:val="both"/>
            </w:pPr>
            <w:r>
              <w:rPr>
                <w:sz w:val="20"/>
              </w:rPr>
              <w:t xml:space="preserve">2025 год - 2054,30 тыс. рублей.</w:t>
            </w:r>
          </w:p>
          <w:p>
            <w:pPr>
              <w:pStyle w:val="0"/>
              <w:jc w:val="both"/>
            </w:pPr>
            <w:r>
              <w:rPr>
                <w:sz w:val="20"/>
              </w:rPr>
              <w:t xml:space="preserve">Итого: 12143,85 тыс. рублей</w:t>
            </w:r>
          </w:p>
        </w:tc>
      </w:tr>
      <w:tr>
        <w:tc>
          <w:tcPr>
            <w:tcW w:w="737" w:type="dxa"/>
            <w:vAlign w:val="center"/>
          </w:tcPr>
          <w:p>
            <w:pPr>
              <w:pStyle w:val="0"/>
              <w:jc w:val="center"/>
            </w:pPr>
            <w:r>
              <w:rPr>
                <w:sz w:val="20"/>
              </w:rPr>
              <w:t xml:space="preserve">20.</w:t>
            </w:r>
          </w:p>
        </w:tc>
        <w:tc>
          <w:tcPr>
            <w:tcW w:w="4706" w:type="dxa"/>
          </w:tcPr>
          <w:p>
            <w:pPr>
              <w:pStyle w:val="0"/>
              <w:jc w:val="both"/>
            </w:pPr>
            <w:r>
              <w:rPr>
                <w:sz w:val="20"/>
              </w:rPr>
              <w:t xml:space="preserve">Организация спецсегмента специального раздела вычислительной инфраструктуры аппаратно-программного комплекса "Безопасный город"</w:t>
            </w:r>
          </w:p>
        </w:tc>
        <w:tc>
          <w:tcPr>
            <w:tcW w:w="5783" w:type="dxa"/>
          </w:tcPr>
          <w:p>
            <w:pPr>
              <w:pStyle w:val="0"/>
              <w:jc w:val="both"/>
            </w:pPr>
            <w:r>
              <w:rPr>
                <w:sz w:val="20"/>
              </w:rPr>
              <w:t xml:space="preserve">затраты на организацию спецсегмента специального раздела вычислительной инфраструктуры аппаратно-программного комплекса "Безопасный город".</w:t>
            </w:r>
          </w:p>
          <w:p>
            <w:pPr>
              <w:pStyle w:val="0"/>
              <w:jc w:val="both"/>
            </w:pPr>
            <w:r>
              <w:rPr>
                <w:sz w:val="20"/>
              </w:rPr>
              <w:t xml:space="preserve">2022 год:</w:t>
            </w:r>
          </w:p>
          <w:p>
            <w:pPr>
              <w:pStyle w:val="0"/>
              <w:jc w:val="both"/>
            </w:pPr>
            <w:r>
              <w:rPr>
                <w:sz w:val="20"/>
              </w:rPr>
              <w:t xml:space="preserve">МИТСиЦР - 1850,00 тыс. рублей;</w:t>
            </w:r>
          </w:p>
          <w:p>
            <w:pPr>
              <w:pStyle w:val="0"/>
              <w:jc w:val="both"/>
            </w:pPr>
            <w:r>
              <w:rPr>
                <w:sz w:val="20"/>
              </w:rPr>
              <w:t xml:space="preserve">ОГКУ "ЦИТО" - 9350,86 тыс. рублей.</w:t>
            </w:r>
          </w:p>
          <w:p>
            <w:pPr>
              <w:pStyle w:val="0"/>
              <w:jc w:val="both"/>
            </w:pPr>
            <w:r>
              <w:rPr>
                <w:sz w:val="20"/>
              </w:rPr>
              <w:t xml:space="preserve">Итого: 11200,86 тыс. рублей</w:t>
            </w:r>
          </w:p>
        </w:tc>
      </w:tr>
      <w:tr>
        <w:tblPrEx>
          <w:tblBorders>
            <w:insideH w:val="nil"/>
          </w:tblBorders>
        </w:tblPrEx>
        <w:tc>
          <w:tcPr>
            <w:tcW w:w="737" w:type="dxa"/>
            <w:vAlign w:val="center"/>
            <w:tcBorders>
              <w:bottom w:val="nil"/>
            </w:tcBorders>
          </w:tcPr>
          <w:p>
            <w:pPr>
              <w:pStyle w:val="0"/>
              <w:jc w:val="center"/>
            </w:pPr>
            <w:r>
              <w:rPr>
                <w:sz w:val="20"/>
              </w:rPr>
              <w:t xml:space="preserve">24.</w:t>
            </w:r>
          </w:p>
        </w:tc>
        <w:tc>
          <w:tcPr>
            <w:tcW w:w="4706" w:type="dxa"/>
            <w:tcBorders>
              <w:bottom w:val="nil"/>
            </w:tcBorders>
          </w:tcPr>
          <w:p>
            <w:pPr>
              <w:pStyle w:val="0"/>
              <w:jc w:val="both"/>
            </w:pPr>
            <w:r>
              <w:rPr>
                <w:sz w:val="20"/>
              </w:rPr>
              <w:t xml:space="preserve">Предоставление субсидии Верхнеуральскому отдельскому казачьему обществу "Второй казачий военный отдел" в порядке, предусмотренном Правительством Челябинской области</w:t>
            </w:r>
          </w:p>
        </w:tc>
        <w:tc>
          <w:tcPr>
            <w:tcW w:w="5783" w:type="dxa"/>
            <w:tcBorders>
              <w:bottom w:val="nil"/>
            </w:tcBorders>
          </w:tcPr>
          <w:p>
            <w:pPr>
              <w:pStyle w:val="0"/>
              <w:jc w:val="both"/>
            </w:pPr>
            <w:r>
              <w:rPr>
                <w:sz w:val="20"/>
              </w:rPr>
              <w:t xml:space="preserve">на финансовое обеспечение расходов казачьего общества в части участия членов казачьего общества в охране общественного порядка на территории Челябинской области в целях обеспечения правопорядка и общественной безопасности в Челябинской области.</w:t>
            </w:r>
          </w:p>
          <w:p>
            <w:pPr>
              <w:pStyle w:val="0"/>
              <w:jc w:val="both"/>
            </w:pPr>
            <w:r>
              <w:rPr>
                <w:sz w:val="20"/>
              </w:rPr>
              <w:t xml:space="preserve">В 2022 году:</w:t>
            </w:r>
          </w:p>
          <w:p>
            <w:pPr>
              <w:pStyle w:val="0"/>
              <w:jc w:val="both"/>
            </w:pPr>
            <w:r>
              <w:rPr>
                <w:sz w:val="20"/>
              </w:rPr>
              <w:t xml:space="preserve">1) расходы на оплату дежурства казаков, а также административно-хозяйственные расходы - 16960,00 тыс. рублей;</w:t>
            </w:r>
          </w:p>
          <w:p>
            <w:pPr>
              <w:pStyle w:val="0"/>
              <w:jc w:val="both"/>
            </w:pPr>
            <w:r>
              <w:rPr>
                <w:sz w:val="20"/>
              </w:rPr>
              <w:t xml:space="preserve">2) приобретение полного комплекта походной формы (летняя и зимняя форма, обувь) стоимостью 15,00 тыс. рублей (136 человек) - 2040,00 тыс. рублей.</w:t>
            </w:r>
          </w:p>
          <w:p>
            <w:pPr>
              <w:pStyle w:val="0"/>
              <w:jc w:val="both"/>
            </w:pPr>
            <w:r>
              <w:rPr>
                <w:sz w:val="20"/>
              </w:rPr>
              <w:t xml:space="preserve">В 2023 году расходы на оплату дежурства казаков, а также административно-хозяйственные расходы - 31487,00 тыс. рублей.</w:t>
            </w:r>
          </w:p>
          <w:p>
            <w:pPr>
              <w:pStyle w:val="0"/>
              <w:jc w:val="both"/>
            </w:pPr>
            <w:r>
              <w:rPr>
                <w:sz w:val="20"/>
              </w:rPr>
              <w:t xml:space="preserve">Итого: 50487,00 тыс. рублей</w:t>
            </w:r>
          </w:p>
        </w:tc>
      </w:tr>
      <w:tr>
        <w:tblPrEx>
          <w:tblBorders>
            <w:insideH w:val="nil"/>
          </w:tblBorders>
        </w:tblPrEx>
        <w:tc>
          <w:tcPr>
            <w:gridSpan w:val="3"/>
            <w:tcW w:w="11226" w:type="dxa"/>
            <w:tcBorders>
              <w:top w:val="nil"/>
            </w:tcBorders>
          </w:tcPr>
          <w:p>
            <w:pPr>
              <w:pStyle w:val="0"/>
              <w:jc w:val="both"/>
            </w:pPr>
            <w:r>
              <w:rPr>
                <w:sz w:val="20"/>
              </w:rPr>
              <w:t xml:space="preserve">(п. 24 в ред. </w:t>
            </w:r>
            <w:hyperlink w:history="0" r:id="rId29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25.</w:t>
            </w:r>
          </w:p>
        </w:tc>
        <w:tc>
          <w:tcPr>
            <w:tcW w:w="4706" w:type="dxa"/>
            <w:tcBorders>
              <w:bottom w:val="nil"/>
            </w:tcBorders>
          </w:tcPr>
          <w:p>
            <w:pPr>
              <w:pStyle w:val="0"/>
              <w:jc w:val="both"/>
            </w:pPr>
            <w:r>
              <w:rPr>
                <w:sz w:val="20"/>
              </w:rPr>
              <w:t xml:space="preserve">Предоставление субсидии Окружному казачьему обществу Челябинской области "Четвертый казачий реестровый отдел" ОВКО в порядке, предусмотренном Правительством Челябинской области</w:t>
            </w:r>
          </w:p>
        </w:tc>
        <w:tc>
          <w:tcPr>
            <w:tcW w:w="5783" w:type="dxa"/>
            <w:tcBorders>
              <w:bottom w:val="nil"/>
            </w:tcBorders>
          </w:tcPr>
          <w:p>
            <w:pPr>
              <w:pStyle w:val="0"/>
              <w:jc w:val="both"/>
            </w:pPr>
            <w:r>
              <w:rPr>
                <w:sz w:val="20"/>
              </w:rPr>
              <w:t xml:space="preserve">на финансовое обеспечение расходов казачьего общества в части участия членов казачьего общества в охране общественного порядка на территории Челябинской области в целях обеспечения правопорядка и общественной безопасности в Челябинской области.</w:t>
            </w:r>
          </w:p>
          <w:p>
            <w:pPr>
              <w:pStyle w:val="0"/>
              <w:jc w:val="both"/>
            </w:pPr>
            <w:r>
              <w:rPr>
                <w:sz w:val="20"/>
              </w:rPr>
              <w:t xml:space="preserve">В 2022 году:</w:t>
            </w:r>
          </w:p>
          <w:p>
            <w:pPr>
              <w:pStyle w:val="0"/>
              <w:jc w:val="both"/>
            </w:pPr>
            <w:r>
              <w:rPr>
                <w:sz w:val="20"/>
              </w:rPr>
              <w:t xml:space="preserve">1) расходы на оплату дежурства казаков, а также административно-хозяйственные расходы - 19595,00 тыс. рублей;</w:t>
            </w:r>
          </w:p>
          <w:p>
            <w:pPr>
              <w:pStyle w:val="0"/>
              <w:jc w:val="both"/>
            </w:pPr>
            <w:r>
              <w:rPr>
                <w:sz w:val="20"/>
              </w:rPr>
              <w:t xml:space="preserve">2) приобретение полного комплекта походной формы (летняя и зимняя форма, обувь) стоимостью 15,00 тыс. рублей (127 человек) - 1905,00 тыс. рублей.</w:t>
            </w:r>
          </w:p>
          <w:p>
            <w:pPr>
              <w:pStyle w:val="0"/>
              <w:jc w:val="both"/>
            </w:pPr>
            <w:r>
              <w:rPr>
                <w:sz w:val="20"/>
              </w:rPr>
              <w:t xml:space="preserve">В 2023 году расходы на оплату дежурства казаков, а также административно-хозяйственные расходы - 29403,00 тыс. рублей.</w:t>
            </w:r>
          </w:p>
          <w:p>
            <w:pPr>
              <w:pStyle w:val="0"/>
              <w:jc w:val="both"/>
            </w:pPr>
            <w:r>
              <w:rPr>
                <w:sz w:val="20"/>
              </w:rPr>
              <w:t xml:space="preserve">Итого: 50903,00 тыс. рублей</w:t>
            </w:r>
          </w:p>
        </w:tc>
      </w:tr>
      <w:tr>
        <w:tblPrEx>
          <w:tblBorders>
            <w:insideH w:val="nil"/>
          </w:tblBorders>
        </w:tblPrEx>
        <w:tc>
          <w:tcPr>
            <w:gridSpan w:val="3"/>
            <w:tcW w:w="11226" w:type="dxa"/>
            <w:tcBorders>
              <w:top w:val="nil"/>
            </w:tcBorders>
          </w:tcPr>
          <w:p>
            <w:pPr>
              <w:pStyle w:val="0"/>
              <w:jc w:val="both"/>
            </w:pPr>
            <w:r>
              <w:rPr>
                <w:sz w:val="20"/>
              </w:rPr>
              <w:t xml:space="preserve">(п. 25 в ред. </w:t>
            </w:r>
            <w:hyperlink w:history="0" r:id="rId300"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26.</w:t>
            </w:r>
          </w:p>
        </w:tc>
        <w:tc>
          <w:tcPr>
            <w:tcW w:w="4706" w:type="dxa"/>
            <w:tcBorders>
              <w:bottom w:val="nil"/>
            </w:tcBorders>
          </w:tcPr>
          <w:p>
            <w:pPr>
              <w:pStyle w:val="0"/>
              <w:jc w:val="both"/>
            </w:pPr>
            <w:r>
              <w:rPr>
                <w:sz w:val="20"/>
              </w:rPr>
              <w:t xml:space="preserve">Предоставление субсидии некоммерческим организациям, участвующим в охране общественного порядка на территории Челябинской области, в порядке, установленном Правительством Челябинской области</w:t>
            </w:r>
          </w:p>
        </w:tc>
        <w:tc>
          <w:tcPr>
            <w:tcW w:w="5783" w:type="dxa"/>
            <w:tcBorders>
              <w:bottom w:val="nil"/>
            </w:tcBorders>
          </w:tcPr>
          <w:p>
            <w:pPr>
              <w:pStyle w:val="0"/>
              <w:jc w:val="both"/>
            </w:pPr>
            <w:r>
              <w:rPr>
                <w:sz w:val="20"/>
              </w:rPr>
              <w:t xml:space="preserve">на финансовое обеспечение затрат организаций в части участия народных дружинников в охране общественного порядка в Челябинской области.</w:t>
            </w:r>
          </w:p>
          <w:p>
            <w:pPr>
              <w:pStyle w:val="0"/>
              <w:jc w:val="both"/>
            </w:pPr>
            <w:r>
              <w:rPr>
                <w:sz w:val="20"/>
              </w:rPr>
              <w:t xml:space="preserve">В 2022 году оплата дежурства членов добровольных народных дружин, а также административно-хозяйственные расходы - 35500,00 тыс. рублей.</w:t>
            </w:r>
          </w:p>
          <w:p>
            <w:pPr>
              <w:pStyle w:val="0"/>
              <w:jc w:val="both"/>
            </w:pPr>
            <w:r>
              <w:rPr>
                <w:sz w:val="20"/>
              </w:rPr>
              <w:t xml:space="preserve">В 2023 году оплата дежурства членов добровольных народных дружин, а также административно-хозяйственные расходы - 53250,00 тыс. рублей.</w:t>
            </w:r>
          </w:p>
          <w:p>
            <w:pPr>
              <w:pStyle w:val="0"/>
              <w:jc w:val="both"/>
            </w:pPr>
            <w:r>
              <w:rPr>
                <w:sz w:val="20"/>
              </w:rPr>
              <w:t xml:space="preserve">Итого: 88750,00 тыс. рублей</w:t>
            </w:r>
          </w:p>
        </w:tc>
      </w:tr>
      <w:tr>
        <w:tblPrEx>
          <w:tblBorders>
            <w:insideH w:val="nil"/>
          </w:tblBorders>
        </w:tblPrEx>
        <w:tc>
          <w:tcPr>
            <w:gridSpan w:val="3"/>
            <w:tcW w:w="11226" w:type="dxa"/>
            <w:tcBorders>
              <w:top w:val="nil"/>
            </w:tcBorders>
          </w:tcPr>
          <w:p>
            <w:pPr>
              <w:pStyle w:val="0"/>
              <w:jc w:val="both"/>
            </w:pPr>
            <w:r>
              <w:rPr>
                <w:sz w:val="20"/>
              </w:rPr>
              <w:t xml:space="preserve">(п. 26 в ред. </w:t>
            </w:r>
            <w:hyperlink w:history="0" r:id="rId301"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27.</w:t>
            </w:r>
          </w:p>
        </w:tc>
        <w:tc>
          <w:tcPr>
            <w:tcW w:w="4706" w:type="dxa"/>
            <w:tcBorders>
              <w:bottom w:val="nil"/>
            </w:tcBorders>
          </w:tcPr>
          <w:p>
            <w:pPr>
              <w:pStyle w:val="0"/>
              <w:jc w:val="both"/>
            </w:pPr>
            <w:r>
              <w:rPr>
                <w:sz w:val="20"/>
              </w:rPr>
              <w:t xml:space="preserve">Предоставление отдельным категориям лиц, осуществляющих охрану общественного порядка на территории Челябинской области, ежеквартальной денежной выплаты в соответствии со </w:t>
            </w:r>
            <w:hyperlink w:history="0" r:id="rId302" w:tooltip="Закон Челябинской области от 31.03.2015 N 148-ЗО (ред. от 24.10.2023) &quot;О некоторых вопросах правового регулирования участия граждан в охране общественного порядка на территории Челябинской области&quot; (подписан Губернатором Челябинской области 03.04.2015) {КонсультантПлюс}">
              <w:r>
                <w:rPr>
                  <w:sz w:val="20"/>
                  <w:color w:val="0000ff"/>
                </w:rPr>
                <w:t xml:space="preserve">статьей 5-1</w:t>
              </w:r>
            </w:hyperlink>
            <w:r>
              <w:rPr>
                <w:sz w:val="20"/>
              </w:rPr>
              <w:t xml:space="preserve"> Закона Челябинской области от 31.03.2015 г. N 148-ЗО "О некоторых вопросах правового регулирования участия граждан в охране общественного порядка на территории Челябинской области" в порядке, установленном Правительством Челябинской области</w:t>
            </w:r>
          </w:p>
        </w:tc>
        <w:tc>
          <w:tcPr>
            <w:tcW w:w="5783" w:type="dxa"/>
            <w:tcBorders>
              <w:bottom w:val="nil"/>
            </w:tcBorders>
          </w:tcPr>
          <w:p>
            <w:pPr>
              <w:pStyle w:val="0"/>
              <w:jc w:val="both"/>
            </w:pPr>
            <w:r>
              <w:rPr>
                <w:sz w:val="20"/>
              </w:rPr>
              <w:t xml:space="preserve">расходы на ежеквартальную денежную выплату отдельным категориям лиц, осуществляющих охрану общественного порядка на территории Челябинской области.</w:t>
            </w:r>
          </w:p>
          <w:p>
            <w:pPr>
              <w:pStyle w:val="0"/>
              <w:jc w:val="both"/>
            </w:pPr>
            <w:r>
              <w:rPr>
                <w:sz w:val="20"/>
              </w:rPr>
              <w:t xml:space="preserve">2022 год - 86459,3 тыс. рублей;</w:t>
            </w:r>
          </w:p>
          <w:p>
            <w:pPr>
              <w:pStyle w:val="0"/>
              <w:jc w:val="both"/>
            </w:pPr>
            <w:r>
              <w:rPr>
                <w:sz w:val="20"/>
              </w:rPr>
              <w:t xml:space="preserve">2023 год - 109034,30 тыс. рублей;</w:t>
            </w:r>
          </w:p>
          <w:p>
            <w:pPr>
              <w:pStyle w:val="0"/>
              <w:jc w:val="both"/>
            </w:pPr>
            <w:r>
              <w:rPr>
                <w:sz w:val="20"/>
              </w:rPr>
              <w:t xml:space="preserve">2024 год - 109034,30 тыс. рублей;</w:t>
            </w:r>
          </w:p>
          <w:p>
            <w:pPr>
              <w:pStyle w:val="0"/>
              <w:jc w:val="both"/>
            </w:pPr>
            <w:r>
              <w:rPr>
                <w:sz w:val="20"/>
              </w:rPr>
              <w:t xml:space="preserve">2025 год - 109034,30 тыс. рублей.</w:t>
            </w:r>
          </w:p>
          <w:p>
            <w:pPr>
              <w:pStyle w:val="0"/>
              <w:jc w:val="both"/>
            </w:pPr>
            <w:r>
              <w:rPr>
                <w:sz w:val="20"/>
              </w:rPr>
              <w:t xml:space="preserve">Итого: 413562,20 тыс. рублей</w:t>
            </w:r>
          </w:p>
        </w:tc>
      </w:tr>
      <w:tr>
        <w:tblPrEx>
          <w:tblBorders>
            <w:insideH w:val="nil"/>
          </w:tblBorders>
        </w:tblPrEx>
        <w:tc>
          <w:tcPr>
            <w:gridSpan w:val="3"/>
            <w:tcW w:w="11226" w:type="dxa"/>
            <w:tcBorders>
              <w:top w:val="nil"/>
            </w:tcBorders>
          </w:tcPr>
          <w:p>
            <w:pPr>
              <w:pStyle w:val="0"/>
              <w:jc w:val="both"/>
            </w:pPr>
            <w:r>
              <w:rPr>
                <w:sz w:val="20"/>
              </w:rPr>
              <w:t xml:space="preserve">(п. 27 в ред. </w:t>
            </w:r>
            <w:hyperlink w:history="0" r:id="rId30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28.</w:t>
            </w:r>
          </w:p>
        </w:tc>
        <w:tc>
          <w:tcPr>
            <w:tcW w:w="4706" w:type="dxa"/>
            <w:tcBorders>
              <w:bottom w:val="nil"/>
            </w:tcBorders>
          </w:tcPr>
          <w:p>
            <w:pPr>
              <w:pStyle w:val="0"/>
              <w:jc w:val="both"/>
            </w:pPr>
            <w:r>
              <w:rPr>
                <w:sz w:val="20"/>
              </w:rPr>
              <w:t xml:space="preserve">Проведение социологических исследований по изучению масштабов распространения наркомании на территории Челябинской области</w:t>
            </w:r>
          </w:p>
        </w:tc>
        <w:tc>
          <w:tcPr>
            <w:tcW w:w="5783" w:type="dxa"/>
            <w:tcBorders>
              <w:bottom w:val="nil"/>
            </w:tcBorders>
          </w:tcPr>
          <w:p>
            <w:pPr>
              <w:pStyle w:val="0"/>
              <w:jc w:val="both"/>
            </w:pPr>
            <w:r>
              <w:rPr>
                <w:sz w:val="20"/>
              </w:rPr>
              <w:t xml:space="preserve">оплата услуг по проведению социологических исследований по изучению масштабов распространения наркомании на территории Челябинской области:</w:t>
            </w:r>
          </w:p>
          <w:p>
            <w:pPr>
              <w:pStyle w:val="0"/>
              <w:jc w:val="both"/>
            </w:pPr>
            <w:r>
              <w:rPr>
                <w:sz w:val="20"/>
              </w:rPr>
              <w:t xml:space="preserve">2020 год - 120,00 тыс. рублей;</w:t>
            </w:r>
          </w:p>
          <w:p>
            <w:pPr>
              <w:pStyle w:val="0"/>
              <w:jc w:val="both"/>
            </w:pPr>
            <w:r>
              <w:rPr>
                <w:sz w:val="20"/>
              </w:rPr>
              <w:t xml:space="preserve">2021 год - 120,00 тыс. рублей;</w:t>
            </w:r>
          </w:p>
          <w:p>
            <w:pPr>
              <w:pStyle w:val="0"/>
              <w:jc w:val="both"/>
            </w:pPr>
            <w:r>
              <w:rPr>
                <w:sz w:val="20"/>
              </w:rPr>
              <w:t xml:space="preserve">2022 год - 120,00 тыс. рублей;</w:t>
            </w:r>
          </w:p>
          <w:p>
            <w:pPr>
              <w:pStyle w:val="0"/>
              <w:jc w:val="both"/>
            </w:pPr>
            <w:r>
              <w:rPr>
                <w:sz w:val="20"/>
              </w:rPr>
              <w:t xml:space="preserve">2023 год - 180,00 тыс. рублей;</w:t>
            </w:r>
          </w:p>
          <w:p>
            <w:pPr>
              <w:pStyle w:val="0"/>
              <w:jc w:val="both"/>
            </w:pPr>
            <w:r>
              <w:rPr>
                <w:sz w:val="20"/>
              </w:rPr>
              <w:t xml:space="preserve">2024 год - 120,00 тыс. рублей;</w:t>
            </w:r>
          </w:p>
          <w:p>
            <w:pPr>
              <w:pStyle w:val="0"/>
              <w:jc w:val="both"/>
            </w:pPr>
            <w:r>
              <w:rPr>
                <w:sz w:val="20"/>
              </w:rPr>
              <w:t xml:space="preserve">2025 год - 120,00 тыс. рублей.</w:t>
            </w:r>
          </w:p>
          <w:p>
            <w:pPr>
              <w:pStyle w:val="0"/>
              <w:jc w:val="both"/>
            </w:pPr>
            <w:r>
              <w:rPr>
                <w:sz w:val="20"/>
              </w:rPr>
              <w:t xml:space="preserve">Итого: 780,00 тыс. рублей</w:t>
            </w:r>
          </w:p>
        </w:tc>
      </w:tr>
      <w:tr>
        <w:tblPrEx>
          <w:tblBorders>
            <w:insideH w:val="nil"/>
          </w:tblBorders>
        </w:tblPrEx>
        <w:tc>
          <w:tcPr>
            <w:gridSpan w:val="3"/>
            <w:tcW w:w="11226" w:type="dxa"/>
            <w:tcBorders>
              <w:top w:val="nil"/>
            </w:tcBorders>
          </w:tcPr>
          <w:p>
            <w:pPr>
              <w:pStyle w:val="0"/>
              <w:jc w:val="both"/>
            </w:pPr>
            <w:r>
              <w:rPr>
                <w:sz w:val="20"/>
              </w:rPr>
              <w:t xml:space="preserve">(п. 28 в ред. </w:t>
            </w:r>
            <w:hyperlink w:history="0" r:id="rId30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29.</w:t>
            </w:r>
          </w:p>
        </w:tc>
        <w:tc>
          <w:tcPr>
            <w:tcW w:w="4706" w:type="dxa"/>
            <w:tcBorders>
              <w:bottom w:val="nil"/>
            </w:tcBorders>
          </w:tcPr>
          <w:p>
            <w:pPr>
              <w:pStyle w:val="0"/>
              <w:jc w:val="both"/>
            </w:pPr>
            <w:r>
              <w:rPr>
                <w:sz w:val="20"/>
              </w:rPr>
              <w:t xml:space="preserve">Предоставление субсидии бюджетным и автономным учреждениям на иные цели на проведение мероприятий по противодействию распространению наркомании в порядке, установленном Правительством Челябинской области</w:t>
            </w:r>
          </w:p>
        </w:tc>
        <w:tc>
          <w:tcPr>
            <w:tcW w:w="5783" w:type="dxa"/>
            <w:tcBorders>
              <w:bottom w:val="nil"/>
            </w:tcBorders>
          </w:tcPr>
          <w:p>
            <w:pPr>
              <w:pStyle w:val="0"/>
              <w:jc w:val="both"/>
            </w:pPr>
            <w:r>
              <w:rPr>
                <w:sz w:val="20"/>
              </w:rPr>
              <w:t xml:space="preserve">расходы на организацию проведения конкурса, приобретение призов и ценных подарков победителям и призерам конкурса:</w:t>
            </w:r>
          </w:p>
          <w:p>
            <w:pPr>
              <w:pStyle w:val="0"/>
              <w:jc w:val="both"/>
            </w:pPr>
            <w:r>
              <w:rPr>
                <w:sz w:val="20"/>
              </w:rPr>
              <w:t xml:space="preserve">2020 год - 45,90 тыс. рублей;</w:t>
            </w:r>
          </w:p>
          <w:p>
            <w:pPr>
              <w:pStyle w:val="0"/>
              <w:jc w:val="both"/>
            </w:pPr>
            <w:r>
              <w:rPr>
                <w:sz w:val="20"/>
              </w:rPr>
              <w:t xml:space="preserve">2021 год - 45,90 тыс. рублей;</w:t>
            </w:r>
          </w:p>
          <w:p>
            <w:pPr>
              <w:pStyle w:val="0"/>
              <w:jc w:val="both"/>
            </w:pPr>
            <w:r>
              <w:rPr>
                <w:sz w:val="20"/>
              </w:rPr>
              <w:t xml:space="preserve">2022 год - 45,90 тыс. рублей;</w:t>
            </w:r>
          </w:p>
          <w:p>
            <w:pPr>
              <w:pStyle w:val="0"/>
              <w:jc w:val="both"/>
            </w:pPr>
            <w:r>
              <w:rPr>
                <w:sz w:val="20"/>
              </w:rPr>
              <w:t xml:space="preserve">2023 год - 45,90 тыс. рублей;</w:t>
            </w:r>
          </w:p>
          <w:p>
            <w:pPr>
              <w:pStyle w:val="0"/>
              <w:jc w:val="both"/>
            </w:pPr>
            <w:r>
              <w:rPr>
                <w:sz w:val="20"/>
              </w:rPr>
              <w:t xml:space="preserve">2024 год - 45,90 тыс. рублей;</w:t>
            </w:r>
          </w:p>
          <w:p>
            <w:pPr>
              <w:pStyle w:val="0"/>
              <w:jc w:val="both"/>
            </w:pPr>
            <w:r>
              <w:rPr>
                <w:sz w:val="20"/>
              </w:rPr>
              <w:t xml:space="preserve">2025 год - 45,90 тыс. рублей.</w:t>
            </w:r>
          </w:p>
          <w:p>
            <w:pPr>
              <w:pStyle w:val="0"/>
              <w:jc w:val="both"/>
            </w:pPr>
            <w:r>
              <w:rPr>
                <w:sz w:val="20"/>
              </w:rPr>
              <w:t xml:space="preserve">Итого: 275,40 тыс. рублей</w:t>
            </w:r>
          </w:p>
        </w:tc>
      </w:tr>
      <w:tr>
        <w:tblPrEx>
          <w:tblBorders>
            <w:insideH w:val="nil"/>
          </w:tblBorders>
        </w:tblPrEx>
        <w:tc>
          <w:tcPr>
            <w:gridSpan w:val="3"/>
            <w:tcW w:w="11226" w:type="dxa"/>
            <w:tcBorders>
              <w:top w:val="nil"/>
            </w:tcBorders>
          </w:tcPr>
          <w:p>
            <w:pPr>
              <w:pStyle w:val="0"/>
              <w:jc w:val="both"/>
            </w:pPr>
            <w:r>
              <w:rPr>
                <w:sz w:val="20"/>
              </w:rPr>
              <w:t xml:space="preserve">(п. 29 в ред. </w:t>
            </w:r>
            <w:hyperlink w:history="0" r:id="rId30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31.</w:t>
            </w:r>
          </w:p>
        </w:tc>
        <w:tc>
          <w:tcPr>
            <w:tcW w:w="4706" w:type="dxa"/>
            <w:tcBorders>
              <w:bottom w:val="nil"/>
            </w:tcBorders>
          </w:tcPr>
          <w:p>
            <w:pPr>
              <w:pStyle w:val="0"/>
              <w:jc w:val="both"/>
            </w:pPr>
            <w:r>
              <w:rPr>
                <w:sz w:val="20"/>
              </w:rPr>
              <w:t xml:space="preserve">Реализация мер по материальному стимулированию участия граждан в охране общественного порядка на территории Челябинской области</w:t>
            </w:r>
          </w:p>
        </w:tc>
        <w:tc>
          <w:tcPr>
            <w:tcW w:w="5783" w:type="dxa"/>
            <w:tcBorders>
              <w:bottom w:val="nil"/>
            </w:tcBorders>
          </w:tcPr>
          <w:p>
            <w:pPr>
              <w:pStyle w:val="0"/>
              <w:jc w:val="both"/>
            </w:pPr>
            <w:r>
              <w:rPr>
                <w:sz w:val="20"/>
              </w:rPr>
              <w:t xml:space="preserve">предоставление в качестве меры материального стимулирования единовременной выплаты после исчисления и удержания из нее налогов и сборов в соответствии с законодательством Российской Федерации в размере 20,00 тыс. рублей за счет средств бюджета Челябинской области народным дружинникам за оказание сотрудникам органов внутренних дел (полиции) помощи при пресечении преступления, административного правонарушения, помощи при задержании лица, совершившего (совершающего) противоправное деяние, помощи при предотвращении чрезвычайной ситуации, спасении людей в ходе осуществления охраны общественного порядка:</w:t>
            </w:r>
          </w:p>
          <w:p>
            <w:pPr>
              <w:pStyle w:val="0"/>
              <w:jc w:val="both"/>
            </w:pPr>
            <w:r>
              <w:rPr>
                <w:sz w:val="20"/>
              </w:rPr>
              <w:t xml:space="preserve">2020 год - 1517,50 тыс. рублей;</w:t>
            </w:r>
          </w:p>
          <w:p>
            <w:pPr>
              <w:pStyle w:val="0"/>
              <w:jc w:val="both"/>
            </w:pPr>
            <w:r>
              <w:rPr>
                <w:sz w:val="20"/>
              </w:rPr>
              <w:t xml:space="preserve">2021 год - 1839,12 тыс. рублей;</w:t>
            </w:r>
          </w:p>
          <w:p>
            <w:pPr>
              <w:pStyle w:val="0"/>
              <w:jc w:val="both"/>
            </w:pPr>
            <w:r>
              <w:rPr>
                <w:sz w:val="20"/>
              </w:rPr>
              <w:t xml:space="preserve">2022 год - 1500,00 тыс. рублей;</w:t>
            </w:r>
          </w:p>
          <w:p>
            <w:pPr>
              <w:pStyle w:val="0"/>
              <w:jc w:val="both"/>
            </w:pPr>
            <w:r>
              <w:rPr>
                <w:sz w:val="20"/>
              </w:rPr>
              <w:t xml:space="preserve">2023 год - 1500,00 тыс. рублей;</w:t>
            </w:r>
          </w:p>
          <w:p>
            <w:pPr>
              <w:pStyle w:val="0"/>
              <w:jc w:val="both"/>
            </w:pPr>
            <w:r>
              <w:rPr>
                <w:sz w:val="20"/>
              </w:rPr>
              <w:t xml:space="preserve">2024 год - 1500,00 тыс. рублей;</w:t>
            </w:r>
          </w:p>
          <w:p>
            <w:pPr>
              <w:pStyle w:val="0"/>
              <w:jc w:val="both"/>
            </w:pPr>
            <w:r>
              <w:rPr>
                <w:sz w:val="20"/>
              </w:rPr>
              <w:t xml:space="preserve">2025 год - 1500,00 тыс. рублей;</w:t>
            </w:r>
          </w:p>
          <w:p>
            <w:pPr>
              <w:pStyle w:val="0"/>
              <w:jc w:val="both"/>
            </w:pPr>
            <w:r>
              <w:rPr>
                <w:sz w:val="20"/>
              </w:rPr>
              <w:t xml:space="preserve">предоставление в качестве меры поддержки единовременной выплаты после исчисления и удержания из нее налогов и сборов в соответствии с законодательством Российской Федерации в размере 20,0 тыс. рублей за счет средств бюджета Челябинской области гражданам, участвующим на добровольных началах в защите государственной границы:</w:t>
            </w:r>
          </w:p>
          <w:p>
            <w:pPr>
              <w:pStyle w:val="0"/>
              <w:jc w:val="both"/>
            </w:pPr>
            <w:r>
              <w:rPr>
                <w:sz w:val="20"/>
              </w:rPr>
              <w:t xml:space="preserve">2023 год - 459,80 тыс. рублей;</w:t>
            </w:r>
          </w:p>
          <w:p>
            <w:pPr>
              <w:pStyle w:val="0"/>
              <w:jc w:val="both"/>
            </w:pPr>
            <w:r>
              <w:rPr>
                <w:sz w:val="20"/>
              </w:rPr>
              <w:t xml:space="preserve">2024 год - 459,80 тыс. рублей;</w:t>
            </w:r>
          </w:p>
          <w:p>
            <w:pPr>
              <w:pStyle w:val="0"/>
              <w:jc w:val="both"/>
            </w:pPr>
            <w:r>
              <w:rPr>
                <w:sz w:val="20"/>
              </w:rPr>
              <w:t xml:space="preserve">2025 год - 459,80 тыс. рублей.</w:t>
            </w:r>
          </w:p>
          <w:p>
            <w:pPr>
              <w:pStyle w:val="0"/>
              <w:jc w:val="both"/>
            </w:pPr>
            <w:r>
              <w:rPr>
                <w:sz w:val="20"/>
              </w:rPr>
              <w:t xml:space="preserve">Итого: 10736,02 тыс. рублей</w:t>
            </w:r>
          </w:p>
        </w:tc>
      </w:tr>
      <w:tr>
        <w:tblPrEx>
          <w:tblBorders>
            <w:insideH w:val="nil"/>
          </w:tblBorders>
        </w:tblPrEx>
        <w:tc>
          <w:tcPr>
            <w:gridSpan w:val="3"/>
            <w:tcW w:w="11226" w:type="dxa"/>
            <w:tcBorders>
              <w:top w:val="nil"/>
            </w:tcBorders>
          </w:tcPr>
          <w:p>
            <w:pPr>
              <w:pStyle w:val="0"/>
              <w:jc w:val="both"/>
            </w:pPr>
            <w:r>
              <w:rPr>
                <w:sz w:val="20"/>
              </w:rPr>
              <w:t xml:space="preserve">(п. 31 в ред. </w:t>
            </w:r>
            <w:hyperlink w:history="0" r:id="rId30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32.</w:t>
            </w:r>
          </w:p>
        </w:tc>
        <w:tc>
          <w:tcPr>
            <w:tcW w:w="4706" w:type="dxa"/>
            <w:tcBorders>
              <w:bottom w:val="nil"/>
            </w:tcBorders>
          </w:tcPr>
          <w:p>
            <w:pPr>
              <w:pStyle w:val="0"/>
              <w:jc w:val="both"/>
            </w:pPr>
            <w:r>
              <w:rPr>
                <w:sz w:val="20"/>
              </w:rPr>
              <w:t xml:space="preserve">Развитие добровольчества на территории Челябинской области в сфере предупреждения и ликвидации последствий чрезвычайных ситуаций</w:t>
            </w:r>
          </w:p>
        </w:tc>
        <w:tc>
          <w:tcPr>
            <w:tcW w:w="5783" w:type="dxa"/>
            <w:tcBorders>
              <w:bottom w:val="nil"/>
            </w:tcBorders>
          </w:tcPr>
          <w:p>
            <w:pPr>
              <w:pStyle w:val="0"/>
              <w:jc w:val="both"/>
            </w:pPr>
            <w:r>
              <w:rPr>
                <w:sz w:val="20"/>
              </w:rPr>
              <w:t xml:space="preserve">текущее содержание здания, предоставленного некоммерческой организации, осуществляющей на территории Челябинской области добровольческую деятельность в сфере предупреждения и ликвидации последствий чрезвычайных ситуаций:</w:t>
            </w:r>
          </w:p>
          <w:p>
            <w:pPr>
              <w:pStyle w:val="0"/>
              <w:jc w:val="both"/>
            </w:pPr>
            <w:r>
              <w:rPr>
                <w:sz w:val="20"/>
              </w:rPr>
              <w:t xml:space="preserve">2020 год - 1722,23 тыс. рублей;</w:t>
            </w:r>
          </w:p>
          <w:p>
            <w:pPr>
              <w:pStyle w:val="0"/>
              <w:jc w:val="both"/>
            </w:pPr>
            <w:r>
              <w:rPr>
                <w:sz w:val="20"/>
              </w:rPr>
              <w:t xml:space="preserve">2021 год - 1764,32 тыс. рублей;</w:t>
            </w:r>
          </w:p>
          <w:p>
            <w:pPr>
              <w:pStyle w:val="0"/>
              <w:jc w:val="both"/>
            </w:pPr>
            <w:r>
              <w:rPr>
                <w:sz w:val="20"/>
              </w:rPr>
              <w:t xml:space="preserve">2022 год - 322,59 тыс. рублей;</w:t>
            </w:r>
          </w:p>
          <w:p>
            <w:pPr>
              <w:pStyle w:val="0"/>
              <w:jc w:val="both"/>
            </w:pPr>
            <w:r>
              <w:rPr>
                <w:sz w:val="20"/>
              </w:rPr>
              <w:t xml:space="preserve">2023 год - 322,60 тыс. рублей;</w:t>
            </w:r>
          </w:p>
          <w:p>
            <w:pPr>
              <w:pStyle w:val="0"/>
              <w:jc w:val="both"/>
            </w:pPr>
            <w:r>
              <w:rPr>
                <w:sz w:val="20"/>
              </w:rPr>
              <w:t xml:space="preserve">2024 год - 322,60 тыс. рублей;</w:t>
            </w:r>
          </w:p>
          <w:p>
            <w:pPr>
              <w:pStyle w:val="0"/>
              <w:jc w:val="both"/>
            </w:pPr>
            <w:r>
              <w:rPr>
                <w:sz w:val="20"/>
              </w:rPr>
              <w:t xml:space="preserve">2025 год - 322,60 тыс. рублей.</w:t>
            </w:r>
          </w:p>
          <w:p>
            <w:pPr>
              <w:pStyle w:val="0"/>
              <w:jc w:val="both"/>
            </w:pPr>
            <w:r>
              <w:rPr>
                <w:sz w:val="20"/>
              </w:rPr>
              <w:t xml:space="preserve">Итого: 4776,94 тыс. рублей</w:t>
            </w:r>
          </w:p>
        </w:tc>
      </w:tr>
      <w:tr>
        <w:tblPrEx>
          <w:tblBorders>
            <w:insideH w:val="nil"/>
          </w:tblBorders>
        </w:tblPrEx>
        <w:tc>
          <w:tcPr>
            <w:gridSpan w:val="3"/>
            <w:tcW w:w="11226" w:type="dxa"/>
            <w:tcBorders>
              <w:top w:val="nil"/>
            </w:tcBorders>
          </w:tcPr>
          <w:p>
            <w:pPr>
              <w:pStyle w:val="0"/>
              <w:jc w:val="both"/>
            </w:pPr>
            <w:r>
              <w:rPr>
                <w:sz w:val="20"/>
              </w:rPr>
              <w:t xml:space="preserve">(п. 32 в ред. </w:t>
            </w:r>
            <w:hyperlink w:history="0" r:id="rId30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33.</w:t>
            </w:r>
          </w:p>
        </w:tc>
        <w:tc>
          <w:tcPr>
            <w:tcW w:w="4706" w:type="dxa"/>
            <w:tcBorders>
              <w:bottom w:val="nil"/>
            </w:tcBorders>
          </w:tcPr>
          <w:p>
            <w:pPr>
              <w:pStyle w:val="0"/>
              <w:jc w:val="both"/>
            </w:pPr>
            <w:r>
              <w:rPr>
                <w:sz w:val="20"/>
              </w:rPr>
              <w:t xml:space="preserve">Мероприятия по привлечению граждан к защите населения и территорий от чрезвычайных ситуаций:</w:t>
            </w:r>
          </w:p>
          <w:p>
            <w:pPr>
              <w:pStyle w:val="0"/>
              <w:jc w:val="both"/>
            </w:pPr>
            <w:r>
              <w:rPr>
                <w:sz w:val="20"/>
              </w:rPr>
              <w:t xml:space="preserve">премия Губернатора Челябинской области гражданам, отличившимся в области защиты населения и территорий от чрезвычайных ситуаций</w:t>
            </w:r>
          </w:p>
        </w:tc>
        <w:tc>
          <w:tcPr>
            <w:tcW w:w="5783" w:type="dxa"/>
            <w:tcBorders>
              <w:bottom w:val="nil"/>
            </w:tcBorders>
          </w:tcPr>
          <w:p>
            <w:pPr>
              <w:pStyle w:val="0"/>
              <w:jc w:val="both"/>
            </w:pPr>
            <w:r>
              <w:rPr>
                <w:sz w:val="20"/>
              </w:rPr>
              <w:t xml:space="preserve">расходы на выплату премии Губернатора Челябинской области гражданам, отличившимся в области защиты населения и территорий от чрезвычайных ситуаций, будут осуществляться в соответствии с </w:t>
            </w:r>
            <w:hyperlink w:history="0" r:id="rId308" w:tooltip="Постановление Губернатора Челябинской области от 17.08.2020 N 208 (ред. от 26.07.2023) &quot;Об учреждении премии Губернатора Челябинской области гражданам, отличившимся в области защиты населения и территорий от чрезвычайных ситуаций&quot; (вместе с &quot;Положением о премии Губернатора Челябинской области гражданам, отличившимся в области защиты населения и территорий от чрезвычайных ситуаций&quot;) {КонсультантПлюс}">
              <w:r>
                <w:rPr>
                  <w:sz w:val="20"/>
                  <w:color w:val="0000ff"/>
                </w:rPr>
                <w:t xml:space="preserve">положением</w:t>
              </w:r>
            </w:hyperlink>
            <w:r>
              <w:rPr>
                <w:sz w:val="20"/>
              </w:rPr>
              <w:t xml:space="preserve"> о премии Губернатора Челябинской области гражданам, отличившимся в области защиты населения и территорий от чрезвычайных ситуаций, утвержденным постановлением Губернатора Челябинской области.</w:t>
            </w:r>
          </w:p>
          <w:p>
            <w:pPr>
              <w:pStyle w:val="0"/>
              <w:jc w:val="both"/>
            </w:pPr>
            <w:r>
              <w:rPr>
                <w:sz w:val="20"/>
              </w:rPr>
              <w:t xml:space="preserve">В 2021 году будут присуждаться 130 премий в размере 20,00 тыс. рублей.</w:t>
            </w:r>
          </w:p>
          <w:p>
            <w:pPr>
              <w:pStyle w:val="0"/>
              <w:jc w:val="both"/>
            </w:pPr>
            <w:r>
              <w:rPr>
                <w:sz w:val="20"/>
              </w:rPr>
              <w:t xml:space="preserve">В 2022 - 2025 годах будут присуждаться 25 премий в размере 20,0 тыс. рублей.</w:t>
            </w:r>
          </w:p>
          <w:p>
            <w:pPr>
              <w:pStyle w:val="0"/>
              <w:jc w:val="both"/>
            </w:pPr>
            <w:r>
              <w:rPr>
                <w:sz w:val="20"/>
              </w:rPr>
              <w:t xml:space="preserve">2020 год - 500,00 тыс. рублей;</w:t>
            </w:r>
          </w:p>
          <w:p>
            <w:pPr>
              <w:pStyle w:val="0"/>
              <w:jc w:val="both"/>
            </w:pPr>
            <w:r>
              <w:rPr>
                <w:sz w:val="20"/>
              </w:rPr>
              <w:t xml:space="preserve">2021 год - 2600,00 тыс. рублей;</w:t>
            </w:r>
          </w:p>
          <w:p>
            <w:pPr>
              <w:pStyle w:val="0"/>
              <w:jc w:val="both"/>
            </w:pPr>
            <w:r>
              <w:rPr>
                <w:sz w:val="20"/>
              </w:rPr>
              <w:t xml:space="preserve">2022 год - 500,00 тыс. рублей;</w:t>
            </w:r>
          </w:p>
          <w:p>
            <w:pPr>
              <w:pStyle w:val="0"/>
              <w:jc w:val="both"/>
            </w:pPr>
            <w:r>
              <w:rPr>
                <w:sz w:val="20"/>
              </w:rPr>
              <w:t xml:space="preserve">2023 год - 500,00 тыс. рублей;</w:t>
            </w:r>
          </w:p>
          <w:p>
            <w:pPr>
              <w:pStyle w:val="0"/>
              <w:jc w:val="both"/>
            </w:pPr>
            <w:r>
              <w:rPr>
                <w:sz w:val="20"/>
              </w:rPr>
              <w:t xml:space="preserve">2024 год - 500,00 тыс. рублей;</w:t>
            </w:r>
          </w:p>
          <w:p>
            <w:pPr>
              <w:pStyle w:val="0"/>
              <w:jc w:val="both"/>
            </w:pPr>
            <w:r>
              <w:rPr>
                <w:sz w:val="20"/>
              </w:rPr>
              <w:t xml:space="preserve">2025 год - 500,00 тыс. рублей.</w:t>
            </w:r>
          </w:p>
          <w:p>
            <w:pPr>
              <w:pStyle w:val="0"/>
              <w:jc w:val="both"/>
            </w:pPr>
            <w:r>
              <w:rPr>
                <w:sz w:val="20"/>
              </w:rPr>
              <w:t xml:space="preserve">Итого: 5100,00 тыс. рублей</w:t>
            </w:r>
          </w:p>
        </w:tc>
      </w:tr>
      <w:tr>
        <w:tblPrEx>
          <w:tblBorders>
            <w:insideH w:val="nil"/>
          </w:tblBorders>
        </w:tblPrEx>
        <w:tc>
          <w:tcPr>
            <w:gridSpan w:val="3"/>
            <w:tcW w:w="11226" w:type="dxa"/>
            <w:tcBorders>
              <w:top w:val="nil"/>
            </w:tcBorders>
          </w:tcPr>
          <w:p>
            <w:pPr>
              <w:pStyle w:val="0"/>
              <w:jc w:val="both"/>
            </w:pPr>
            <w:r>
              <w:rPr>
                <w:sz w:val="20"/>
              </w:rPr>
              <w:t xml:space="preserve">(п. 33 в ред. </w:t>
            </w:r>
            <w:hyperlink w:history="0" r:id="rId30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34.</w:t>
            </w:r>
          </w:p>
        </w:tc>
        <w:tc>
          <w:tcPr>
            <w:tcW w:w="4706" w:type="dxa"/>
            <w:tcBorders>
              <w:bottom w:val="nil"/>
            </w:tcBorders>
          </w:tcPr>
          <w:p>
            <w:pPr>
              <w:pStyle w:val="0"/>
              <w:jc w:val="both"/>
            </w:pPr>
            <w:r>
              <w:rPr>
                <w:sz w:val="20"/>
              </w:rPr>
              <w:t xml:space="preserve">Осуществление первичного воинского учета органами местного самоуправления поселений, муниципальных и городских округов</w:t>
            </w:r>
          </w:p>
        </w:tc>
        <w:tc>
          <w:tcPr>
            <w:tcW w:w="5783" w:type="dxa"/>
            <w:tcBorders>
              <w:bottom w:val="nil"/>
            </w:tcBorders>
          </w:tcPr>
          <w:p>
            <w:pPr>
              <w:pStyle w:val="0"/>
              <w:jc w:val="both"/>
            </w:pPr>
            <w:r>
              <w:rPr>
                <w:sz w:val="20"/>
              </w:rPr>
              <w:t xml:space="preserve">предоставление субвенции местным бюджетам за счет средств федерального бюджета на выполнение полномочий по осуществлению первичного воинского учета на территориях, где отсутствуют военные комиссариаты, в том числе на материально-техническое обеспечение, на плату за аренду помещений, услуги связи, транспортные услуги, командировочные расходы, на оплату коммунальных услуг, оплату труда военно-учетных работников, в том числе по годам:</w:t>
            </w:r>
          </w:p>
          <w:p>
            <w:pPr>
              <w:pStyle w:val="0"/>
              <w:jc w:val="both"/>
            </w:pPr>
            <w:r>
              <w:rPr>
                <w:sz w:val="20"/>
              </w:rPr>
              <w:t xml:space="preserve">2020 год - 55134,70 тыс. рублей;</w:t>
            </w:r>
          </w:p>
          <w:p>
            <w:pPr>
              <w:pStyle w:val="0"/>
              <w:jc w:val="both"/>
            </w:pPr>
            <w:r>
              <w:rPr>
                <w:sz w:val="20"/>
              </w:rPr>
              <w:t xml:space="preserve">2021 год - 47813,70 тыс. рублей;</w:t>
            </w:r>
          </w:p>
          <w:p>
            <w:pPr>
              <w:pStyle w:val="0"/>
              <w:jc w:val="both"/>
            </w:pPr>
            <w:r>
              <w:rPr>
                <w:sz w:val="20"/>
              </w:rPr>
              <w:t xml:space="preserve">2022 год - 60179,70 тыс. рублей;</w:t>
            </w:r>
          </w:p>
          <w:p>
            <w:pPr>
              <w:pStyle w:val="0"/>
              <w:jc w:val="both"/>
            </w:pPr>
            <w:r>
              <w:rPr>
                <w:sz w:val="20"/>
              </w:rPr>
              <w:t xml:space="preserve">2023 год - 69094,40 тыс. рублей;</w:t>
            </w:r>
          </w:p>
          <w:p>
            <w:pPr>
              <w:pStyle w:val="0"/>
              <w:jc w:val="both"/>
            </w:pPr>
            <w:r>
              <w:rPr>
                <w:sz w:val="20"/>
              </w:rPr>
              <w:t xml:space="preserve">2024 год - 72218,30 тыс. рублей;</w:t>
            </w:r>
          </w:p>
          <w:p>
            <w:pPr>
              <w:pStyle w:val="0"/>
              <w:jc w:val="both"/>
            </w:pPr>
            <w:r>
              <w:rPr>
                <w:sz w:val="20"/>
              </w:rPr>
              <w:t xml:space="preserve">2025 год - 74772,50 тыс. рублей.</w:t>
            </w:r>
          </w:p>
          <w:p>
            <w:pPr>
              <w:pStyle w:val="0"/>
              <w:jc w:val="both"/>
            </w:pPr>
            <w:r>
              <w:rPr>
                <w:sz w:val="20"/>
              </w:rPr>
              <w:t xml:space="preserve">Итого: 379213,30 тыс. рублей</w:t>
            </w:r>
          </w:p>
        </w:tc>
      </w:tr>
      <w:tr>
        <w:tblPrEx>
          <w:tblBorders>
            <w:insideH w:val="nil"/>
          </w:tblBorders>
        </w:tblPrEx>
        <w:tc>
          <w:tcPr>
            <w:gridSpan w:val="3"/>
            <w:tcW w:w="11226" w:type="dxa"/>
            <w:tcBorders>
              <w:top w:val="nil"/>
            </w:tcBorders>
          </w:tcPr>
          <w:p>
            <w:pPr>
              <w:pStyle w:val="0"/>
              <w:jc w:val="both"/>
            </w:pPr>
            <w:r>
              <w:rPr>
                <w:sz w:val="20"/>
              </w:rPr>
              <w:t xml:space="preserve">(п. 34 в ред. </w:t>
            </w:r>
            <w:hyperlink w:history="0" r:id="rId310"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35.</w:t>
            </w:r>
          </w:p>
        </w:tc>
        <w:tc>
          <w:tcPr>
            <w:tcW w:w="4706" w:type="dxa"/>
            <w:tcBorders>
              <w:bottom w:val="nil"/>
            </w:tcBorders>
          </w:tcPr>
          <w:p>
            <w:pPr>
              <w:pStyle w:val="0"/>
              <w:jc w:val="both"/>
            </w:pPr>
            <w:r>
              <w:rPr>
                <w:sz w:val="20"/>
              </w:rPr>
              <w:t xml:space="preserve">Выплата премии Губернатора Челябинской области работникам военных комиссариатов, не являющимся военнослужащими Министерства обороны Российской Федерации</w:t>
            </w:r>
          </w:p>
        </w:tc>
        <w:tc>
          <w:tcPr>
            <w:tcW w:w="5783" w:type="dxa"/>
            <w:tcBorders>
              <w:bottom w:val="nil"/>
            </w:tcBorders>
          </w:tcPr>
          <w:p>
            <w:pPr>
              <w:pStyle w:val="0"/>
              <w:jc w:val="both"/>
            </w:pPr>
            <w:r>
              <w:rPr>
                <w:sz w:val="20"/>
              </w:rPr>
              <w:t xml:space="preserve">расходы на выплату премии Губернатора Челябинской области работникам военных комиссариатов, не являющимся военнослужащими Министерства обороны Российской Федерации, будут осуществляться в соответствии с </w:t>
            </w:r>
            <w:hyperlink w:history="0" r:id="rId311" w:tooltip="Постановление Губернатора Челябинской области от 29.07.2022 N 182 &quot;О премии Губернатора Челябинской области работникам военных комиссариатов, не являющимся военнослужащими Министерства обороны Российской Федерации, в 2022 году&quot; (вместе с &quot;Положением о премии Губернатора Челябинской области работникам военных комиссариатов, не являющимся военнослужащими Министерства обороны Российской Федерации, в 2022 году&quot;) {КонсультантПлюс}">
              <w:r>
                <w:rPr>
                  <w:sz w:val="20"/>
                  <w:color w:val="0000ff"/>
                </w:rPr>
                <w:t xml:space="preserve">положением</w:t>
              </w:r>
            </w:hyperlink>
            <w:r>
              <w:rPr>
                <w:sz w:val="20"/>
              </w:rPr>
              <w:t xml:space="preserve"> о премии Губернатора Челябинской области, утвержденным постановлением Губернатора Челябинской области.</w:t>
            </w:r>
          </w:p>
          <w:p>
            <w:pPr>
              <w:pStyle w:val="0"/>
              <w:jc w:val="both"/>
            </w:pPr>
            <w:r>
              <w:rPr>
                <w:sz w:val="20"/>
              </w:rPr>
              <w:t xml:space="preserve">В 2022 - 2023 годах будут присуждать 20 премий в размере 25,00 тыс. рублей.</w:t>
            </w:r>
          </w:p>
          <w:p>
            <w:pPr>
              <w:pStyle w:val="0"/>
              <w:jc w:val="both"/>
            </w:pPr>
            <w:r>
              <w:rPr>
                <w:sz w:val="20"/>
              </w:rPr>
              <w:t xml:space="preserve">2022 год - 500,00 тыс. рублей;</w:t>
            </w:r>
          </w:p>
          <w:p>
            <w:pPr>
              <w:pStyle w:val="0"/>
              <w:jc w:val="both"/>
            </w:pPr>
            <w:r>
              <w:rPr>
                <w:sz w:val="20"/>
              </w:rPr>
              <w:t xml:space="preserve">2023 год - 500,00 тыс. рублей.</w:t>
            </w:r>
          </w:p>
          <w:p>
            <w:pPr>
              <w:pStyle w:val="0"/>
              <w:jc w:val="both"/>
            </w:pPr>
            <w:r>
              <w:rPr>
                <w:sz w:val="20"/>
              </w:rPr>
              <w:t xml:space="preserve">Итого: 1000,00 тыс. рублей</w:t>
            </w:r>
          </w:p>
        </w:tc>
      </w:tr>
      <w:tr>
        <w:tblPrEx>
          <w:tblBorders>
            <w:insideH w:val="nil"/>
          </w:tblBorders>
        </w:tblPrEx>
        <w:tc>
          <w:tcPr>
            <w:gridSpan w:val="3"/>
            <w:tcW w:w="11226" w:type="dxa"/>
            <w:tcBorders>
              <w:top w:val="nil"/>
            </w:tcBorders>
          </w:tcPr>
          <w:p>
            <w:pPr>
              <w:pStyle w:val="0"/>
              <w:jc w:val="both"/>
            </w:pPr>
            <w:r>
              <w:rPr>
                <w:sz w:val="20"/>
              </w:rPr>
              <w:t xml:space="preserve">(п. 35 в ред. </w:t>
            </w:r>
            <w:hyperlink w:history="0" r:id="rId31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36.</w:t>
            </w:r>
          </w:p>
        </w:tc>
        <w:tc>
          <w:tcPr>
            <w:tcW w:w="4706" w:type="dxa"/>
            <w:tcBorders>
              <w:bottom w:val="nil"/>
            </w:tcBorders>
          </w:tcPr>
          <w:p>
            <w:pPr>
              <w:pStyle w:val="0"/>
              <w:jc w:val="both"/>
            </w:pPr>
            <w:r>
              <w:rPr>
                <w:sz w:val="20"/>
              </w:rPr>
              <w:t xml:space="preserve">Мероприятия по организации государственных, профессиональных воинских праздников, дней воинской славы и памятных дат России</w:t>
            </w:r>
          </w:p>
        </w:tc>
        <w:tc>
          <w:tcPr>
            <w:tcW w:w="5783" w:type="dxa"/>
            <w:tcBorders>
              <w:bottom w:val="nil"/>
            </w:tcBorders>
          </w:tcPr>
          <w:p>
            <w:pPr>
              <w:pStyle w:val="0"/>
              <w:jc w:val="both"/>
            </w:pPr>
            <w:r>
              <w:rPr>
                <w:sz w:val="20"/>
              </w:rPr>
              <w:t xml:space="preserve">расходы на мероприятия, посвященные празднованию Дня Победы в Великой Отечественной войне 1941 - 1945 годов и других воинских праздников, в том числе:</w:t>
            </w:r>
          </w:p>
          <w:p>
            <w:pPr>
              <w:pStyle w:val="0"/>
              <w:jc w:val="both"/>
            </w:pPr>
            <w:r>
              <w:rPr>
                <w:sz w:val="20"/>
              </w:rPr>
              <w:t xml:space="preserve">2020 год - 11666,61 тыс. рублей;</w:t>
            </w:r>
          </w:p>
          <w:p>
            <w:pPr>
              <w:pStyle w:val="0"/>
              <w:jc w:val="both"/>
            </w:pPr>
            <w:r>
              <w:rPr>
                <w:sz w:val="20"/>
              </w:rPr>
              <w:t xml:space="preserve">2021 год - 2586,07 тыс. рублей;</w:t>
            </w:r>
          </w:p>
          <w:p>
            <w:pPr>
              <w:pStyle w:val="0"/>
              <w:jc w:val="both"/>
            </w:pPr>
            <w:r>
              <w:rPr>
                <w:sz w:val="20"/>
              </w:rPr>
              <w:t xml:space="preserve">2022 год - 2421,45 тыс. рублей;</w:t>
            </w:r>
          </w:p>
          <w:p>
            <w:pPr>
              <w:pStyle w:val="0"/>
              <w:jc w:val="both"/>
            </w:pPr>
            <w:r>
              <w:rPr>
                <w:sz w:val="20"/>
              </w:rPr>
              <w:t xml:space="preserve">2023 год - 2797,00 тыс. рублей;</w:t>
            </w:r>
          </w:p>
          <w:p>
            <w:pPr>
              <w:pStyle w:val="0"/>
              <w:jc w:val="both"/>
            </w:pPr>
            <w:r>
              <w:rPr>
                <w:sz w:val="20"/>
              </w:rPr>
              <w:t xml:space="preserve">2024 год - 2797,00 тыс. рублей;</w:t>
            </w:r>
          </w:p>
          <w:p>
            <w:pPr>
              <w:pStyle w:val="0"/>
              <w:jc w:val="both"/>
            </w:pPr>
            <w:r>
              <w:rPr>
                <w:sz w:val="20"/>
              </w:rPr>
              <w:t xml:space="preserve">2025 год - 2797,00 тыс. рублей.</w:t>
            </w:r>
          </w:p>
          <w:p>
            <w:pPr>
              <w:pStyle w:val="0"/>
              <w:jc w:val="both"/>
            </w:pPr>
            <w:r>
              <w:rPr>
                <w:sz w:val="20"/>
              </w:rPr>
              <w:t xml:space="preserve">Итого: 25065,13 тыс. рублей</w:t>
            </w:r>
          </w:p>
        </w:tc>
      </w:tr>
      <w:tr>
        <w:tblPrEx>
          <w:tblBorders>
            <w:insideH w:val="nil"/>
          </w:tblBorders>
        </w:tblPrEx>
        <w:tc>
          <w:tcPr>
            <w:gridSpan w:val="3"/>
            <w:tcW w:w="11226" w:type="dxa"/>
            <w:tcBorders>
              <w:top w:val="nil"/>
            </w:tcBorders>
          </w:tcPr>
          <w:p>
            <w:pPr>
              <w:pStyle w:val="0"/>
              <w:jc w:val="both"/>
            </w:pPr>
            <w:r>
              <w:rPr>
                <w:sz w:val="20"/>
              </w:rPr>
              <w:t xml:space="preserve">(п. 36 в ред. </w:t>
            </w:r>
            <w:hyperlink w:history="0" r:id="rId31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37.</w:t>
            </w:r>
          </w:p>
        </w:tc>
        <w:tc>
          <w:tcPr>
            <w:tcW w:w="4706" w:type="dxa"/>
            <w:tcBorders>
              <w:bottom w:val="nil"/>
            </w:tcBorders>
          </w:tcPr>
          <w:p>
            <w:pPr>
              <w:pStyle w:val="0"/>
              <w:jc w:val="both"/>
            </w:pPr>
            <w:r>
              <w:rPr>
                <w:sz w:val="20"/>
              </w:rPr>
              <w:t xml:space="preserve">Предоставление субсидии бюджетным и автономным учреждениям на иные цели на проведение мероприятий по подготовке обучающихся к военной службе в порядке, установленном Правительством Челябинской области</w:t>
            </w:r>
          </w:p>
        </w:tc>
        <w:tc>
          <w:tcPr>
            <w:tcW w:w="5783" w:type="dxa"/>
            <w:tcBorders>
              <w:bottom w:val="nil"/>
            </w:tcBorders>
          </w:tcPr>
          <w:p>
            <w:pPr>
              <w:pStyle w:val="0"/>
              <w:jc w:val="both"/>
            </w:pPr>
            <w:r>
              <w:rPr>
                <w:sz w:val="20"/>
              </w:rPr>
              <w:t xml:space="preserve">за счет средств областного бюджета будут предоставлены субсидии для приобретения учебно-методических пособий, оборудования, снаряжения для регионального центра военно-патриотического воспитания и подготовки граждан к военной службе:</w:t>
            </w:r>
          </w:p>
          <w:p>
            <w:pPr>
              <w:pStyle w:val="0"/>
              <w:jc w:val="both"/>
            </w:pPr>
            <w:r>
              <w:rPr>
                <w:sz w:val="20"/>
              </w:rPr>
              <w:t xml:space="preserve">2020 год - 423,00 тыс. рублей;</w:t>
            </w:r>
          </w:p>
          <w:p>
            <w:pPr>
              <w:pStyle w:val="0"/>
              <w:jc w:val="both"/>
            </w:pPr>
            <w:r>
              <w:rPr>
                <w:sz w:val="20"/>
              </w:rPr>
              <w:t xml:space="preserve">2021 год - 423,0 тыс. рублей;</w:t>
            </w:r>
          </w:p>
          <w:p>
            <w:pPr>
              <w:pStyle w:val="0"/>
              <w:jc w:val="both"/>
            </w:pPr>
            <w:r>
              <w:rPr>
                <w:sz w:val="20"/>
              </w:rPr>
              <w:t xml:space="preserve">2022 год - 423,00 тыс. рублей;</w:t>
            </w:r>
          </w:p>
          <w:p>
            <w:pPr>
              <w:pStyle w:val="0"/>
              <w:jc w:val="both"/>
            </w:pPr>
            <w:r>
              <w:rPr>
                <w:sz w:val="20"/>
              </w:rPr>
              <w:t xml:space="preserve">2024 год - 423,00 тыс. рублей;</w:t>
            </w:r>
          </w:p>
          <w:p>
            <w:pPr>
              <w:pStyle w:val="0"/>
              <w:jc w:val="both"/>
            </w:pPr>
            <w:r>
              <w:rPr>
                <w:sz w:val="20"/>
              </w:rPr>
              <w:t xml:space="preserve">2025 год - 423,00 тыс. рублей.</w:t>
            </w:r>
          </w:p>
          <w:p>
            <w:pPr>
              <w:pStyle w:val="0"/>
              <w:jc w:val="both"/>
            </w:pPr>
            <w:r>
              <w:rPr>
                <w:sz w:val="20"/>
              </w:rPr>
              <w:t xml:space="preserve">Итого: 2115,00 тыс. рублей</w:t>
            </w:r>
          </w:p>
        </w:tc>
      </w:tr>
      <w:tr>
        <w:tblPrEx>
          <w:tblBorders>
            <w:insideH w:val="nil"/>
          </w:tblBorders>
        </w:tblPrEx>
        <w:tc>
          <w:tcPr>
            <w:gridSpan w:val="3"/>
            <w:tcW w:w="11226" w:type="dxa"/>
            <w:tcBorders>
              <w:top w:val="nil"/>
            </w:tcBorders>
          </w:tcPr>
          <w:p>
            <w:pPr>
              <w:pStyle w:val="0"/>
              <w:jc w:val="both"/>
            </w:pPr>
            <w:r>
              <w:rPr>
                <w:sz w:val="20"/>
              </w:rPr>
              <w:t xml:space="preserve">(п. 37 в ред. </w:t>
            </w:r>
            <w:hyperlink w:history="0" r:id="rId31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38.</w:t>
            </w:r>
          </w:p>
        </w:tc>
        <w:tc>
          <w:tcPr>
            <w:tcW w:w="4706" w:type="dxa"/>
            <w:tcBorders>
              <w:bottom w:val="nil"/>
            </w:tcBorders>
          </w:tcPr>
          <w:p>
            <w:pPr>
              <w:pStyle w:val="0"/>
              <w:jc w:val="both"/>
            </w:pPr>
            <w:r>
              <w:rPr>
                <w:sz w:val="20"/>
              </w:rPr>
              <w:t xml:space="preserve">Организация и проведение областных, всероссийских, международных соревнований и мероприятий, в том числе командирование участников на всероссийские и международные соревнования и мероприятия по техническим и военно-прикладным видам спорта среди различных возрастных групп населения в соответствии с единым областным календарным планом официальных физкультурных мероприятий и спортивных мероприятий, утверждаемым ежегодно постановлением Губернатора Челябинской области</w:t>
            </w:r>
          </w:p>
        </w:tc>
        <w:tc>
          <w:tcPr>
            <w:tcW w:w="5783" w:type="dxa"/>
            <w:tcBorders>
              <w:bottom w:val="nil"/>
            </w:tcBorders>
          </w:tcPr>
          <w:p>
            <w:pPr>
              <w:pStyle w:val="0"/>
              <w:jc w:val="both"/>
            </w:pPr>
            <w:r>
              <w:rPr>
                <w:sz w:val="20"/>
              </w:rPr>
              <w:t xml:space="preserve">областные, всероссийские, международные соревнования и мероприятия, командирование на областные, всероссийские и международные соревнования и мероприятия по техническим и военно-прикладным видам спорта в соответствии с единым областным календарным планом официальных физкультурных мероприятий и спортивных мероприятий, утверждаемым ежегодно постановлением Губернатора Челябинской области.</w:t>
            </w:r>
          </w:p>
          <w:p>
            <w:pPr>
              <w:pStyle w:val="0"/>
              <w:jc w:val="both"/>
            </w:pPr>
            <w:r>
              <w:rPr>
                <w:sz w:val="20"/>
              </w:rPr>
              <w:t xml:space="preserve">Ежегодные плановые расходы:</w:t>
            </w:r>
          </w:p>
          <w:p>
            <w:pPr>
              <w:pStyle w:val="0"/>
              <w:jc w:val="both"/>
            </w:pPr>
            <w:r>
              <w:rPr>
                <w:sz w:val="20"/>
              </w:rPr>
              <w:t xml:space="preserve">2020 год - 500,00 тыс. рублей;</w:t>
            </w:r>
          </w:p>
          <w:p>
            <w:pPr>
              <w:pStyle w:val="0"/>
              <w:jc w:val="both"/>
            </w:pPr>
            <w:r>
              <w:rPr>
                <w:sz w:val="20"/>
              </w:rPr>
              <w:t xml:space="preserve">2021 год - 500,00 тыс. рублей.</w:t>
            </w:r>
          </w:p>
          <w:p>
            <w:pPr>
              <w:pStyle w:val="0"/>
              <w:jc w:val="both"/>
            </w:pPr>
            <w:r>
              <w:rPr>
                <w:sz w:val="20"/>
              </w:rPr>
              <w:t xml:space="preserve">Итого: 1000,00 тыс. рублей</w:t>
            </w:r>
          </w:p>
        </w:tc>
      </w:tr>
      <w:tr>
        <w:tblPrEx>
          <w:tblBorders>
            <w:insideH w:val="nil"/>
          </w:tblBorders>
        </w:tblPrEx>
        <w:tc>
          <w:tcPr>
            <w:gridSpan w:val="3"/>
            <w:tcW w:w="11226" w:type="dxa"/>
            <w:tcBorders>
              <w:top w:val="nil"/>
            </w:tcBorders>
          </w:tcPr>
          <w:p>
            <w:pPr>
              <w:pStyle w:val="0"/>
              <w:jc w:val="both"/>
            </w:pPr>
            <w:r>
              <w:rPr>
                <w:sz w:val="20"/>
              </w:rPr>
              <w:t xml:space="preserve">(п. 38 в ред. </w:t>
            </w:r>
            <w:hyperlink w:history="0" r:id="rId31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39.</w:t>
            </w:r>
          </w:p>
        </w:tc>
        <w:tc>
          <w:tcPr>
            <w:tcW w:w="4706" w:type="dxa"/>
            <w:tcBorders>
              <w:bottom w:val="nil"/>
            </w:tcBorders>
          </w:tcPr>
          <w:p>
            <w:pPr>
              <w:pStyle w:val="0"/>
              <w:jc w:val="both"/>
            </w:pPr>
            <w:r>
              <w:rPr>
                <w:sz w:val="20"/>
              </w:rPr>
              <w:t xml:space="preserve">Организация и проведение областных, всероссийских, международных соревнований и мероприятий, в том числе командирование участников на всероссийские и международные соревнования и мероприятия по техническим и военно-прикладным видам спорта среди различных возрастных групп населения в соответствии с единым областным календарным планом официальных физкультурных мероприятий и спортивных мероприятий, утверждаемым ежегодно приказом Министерства по физической культуре и спорту Челябинской области</w:t>
            </w:r>
          </w:p>
        </w:tc>
        <w:tc>
          <w:tcPr>
            <w:tcW w:w="5783" w:type="dxa"/>
            <w:tcBorders>
              <w:bottom w:val="nil"/>
            </w:tcBorders>
          </w:tcPr>
          <w:p>
            <w:pPr>
              <w:pStyle w:val="0"/>
              <w:jc w:val="both"/>
            </w:pPr>
            <w:r>
              <w:rPr>
                <w:sz w:val="20"/>
              </w:rPr>
              <w:t xml:space="preserve">областные, всероссийские, международные соревнования и мероприятия, командирование на областные, всероссийские и международные соревнования и мероприятия по техническим и военно-прикладным видам спорта в соответствии с единым областным календарным планом официальных физкультурных мероприятий и спортивных мероприятий, утверждаемым ежегодно приказом Министерства по физической культуре и спорту Челябинской области.</w:t>
            </w:r>
          </w:p>
          <w:p>
            <w:pPr>
              <w:pStyle w:val="0"/>
              <w:jc w:val="both"/>
            </w:pPr>
            <w:r>
              <w:rPr>
                <w:sz w:val="20"/>
              </w:rPr>
              <w:t xml:space="preserve">Ежегодные плановые расходы:</w:t>
            </w:r>
          </w:p>
          <w:p>
            <w:pPr>
              <w:pStyle w:val="0"/>
              <w:jc w:val="both"/>
            </w:pPr>
            <w:r>
              <w:rPr>
                <w:sz w:val="20"/>
              </w:rPr>
              <w:t xml:space="preserve">2022 год - 500,00 тыс. рублей;</w:t>
            </w:r>
          </w:p>
          <w:p>
            <w:pPr>
              <w:pStyle w:val="0"/>
              <w:jc w:val="both"/>
            </w:pPr>
            <w:r>
              <w:rPr>
                <w:sz w:val="20"/>
              </w:rPr>
              <w:t xml:space="preserve">2023 год - 500,00 тыс. рублей;</w:t>
            </w:r>
          </w:p>
          <w:p>
            <w:pPr>
              <w:pStyle w:val="0"/>
              <w:jc w:val="both"/>
            </w:pPr>
            <w:r>
              <w:rPr>
                <w:sz w:val="20"/>
              </w:rPr>
              <w:t xml:space="preserve">2024 год - 500,00 тыс. рублей;</w:t>
            </w:r>
          </w:p>
          <w:p>
            <w:pPr>
              <w:pStyle w:val="0"/>
              <w:jc w:val="both"/>
            </w:pPr>
            <w:r>
              <w:rPr>
                <w:sz w:val="20"/>
              </w:rPr>
              <w:t xml:space="preserve">2025 год - 500,00 тыс. рублей.</w:t>
            </w:r>
          </w:p>
          <w:p>
            <w:pPr>
              <w:pStyle w:val="0"/>
              <w:jc w:val="both"/>
            </w:pPr>
            <w:r>
              <w:rPr>
                <w:sz w:val="20"/>
              </w:rPr>
              <w:t xml:space="preserve">Итого: 2000,00 тыс. рублей</w:t>
            </w:r>
          </w:p>
        </w:tc>
      </w:tr>
      <w:tr>
        <w:tblPrEx>
          <w:tblBorders>
            <w:insideH w:val="nil"/>
          </w:tblBorders>
        </w:tblPrEx>
        <w:tc>
          <w:tcPr>
            <w:gridSpan w:val="3"/>
            <w:tcW w:w="11226" w:type="dxa"/>
            <w:tcBorders>
              <w:top w:val="nil"/>
            </w:tcBorders>
          </w:tcPr>
          <w:p>
            <w:pPr>
              <w:pStyle w:val="0"/>
              <w:jc w:val="both"/>
            </w:pPr>
            <w:r>
              <w:rPr>
                <w:sz w:val="20"/>
              </w:rPr>
              <w:t xml:space="preserve">(п. 39 в ред. </w:t>
            </w:r>
            <w:hyperlink w:history="0" r:id="rId31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40.</w:t>
            </w:r>
          </w:p>
        </w:tc>
        <w:tc>
          <w:tcPr>
            <w:tcW w:w="4706" w:type="dxa"/>
            <w:tcBorders>
              <w:bottom w:val="nil"/>
            </w:tcBorders>
          </w:tcPr>
          <w:p>
            <w:pPr>
              <w:pStyle w:val="0"/>
              <w:jc w:val="both"/>
            </w:pPr>
            <w:r>
              <w:rPr>
                <w:sz w:val="20"/>
              </w:rPr>
              <w:t xml:space="preserve">Предоставление субсидий местным бюджетам на обустройство и восстановление воинских захоронений, находящихся на государственном учете</w:t>
            </w:r>
          </w:p>
        </w:tc>
        <w:tc>
          <w:tcPr>
            <w:tcW w:w="5783" w:type="dxa"/>
            <w:tcBorders>
              <w:bottom w:val="nil"/>
            </w:tcBorders>
          </w:tcPr>
          <w:p>
            <w:pPr>
              <w:pStyle w:val="0"/>
              <w:jc w:val="both"/>
            </w:pPr>
            <w:r>
              <w:rPr>
                <w:sz w:val="20"/>
              </w:rPr>
              <w:t xml:space="preserve">восстановление воинских захоронений в соответствии с локальными сметами муниципального образования в пределах выделенной субсидии, в том числе:</w:t>
            </w:r>
          </w:p>
          <w:p>
            <w:pPr>
              <w:pStyle w:val="0"/>
              <w:jc w:val="both"/>
            </w:pPr>
            <w:r>
              <w:rPr>
                <w:sz w:val="20"/>
              </w:rPr>
              <w:t xml:space="preserve">средства федерального бюджета:</w:t>
            </w:r>
          </w:p>
          <w:p>
            <w:pPr>
              <w:pStyle w:val="0"/>
              <w:jc w:val="both"/>
            </w:pPr>
            <w:r>
              <w:rPr>
                <w:sz w:val="20"/>
              </w:rPr>
              <w:t xml:space="preserve">2020 год - 51,30 тыс. рублей;</w:t>
            </w:r>
          </w:p>
          <w:p>
            <w:pPr>
              <w:pStyle w:val="0"/>
              <w:jc w:val="both"/>
            </w:pPr>
            <w:r>
              <w:rPr>
                <w:sz w:val="20"/>
              </w:rPr>
              <w:t xml:space="preserve">2021 год - 5998,40 тыс. рублей;</w:t>
            </w:r>
          </w:p>
          <w:p>
            <w:pPr>
              <w:pStyle w:val="0"/>
              <w:jc w:val="both"/>
            </w:pPr>
            <w:r>
              <w:rPr>
                <w:sz w:val="20"/>
              </w:rPr>
              <w:t xml:space="preserve">2022 год - 201,80 тыс. рублей;</w:t>
            </w:r>
          </w:p>
          <w:p>
            <w:pPr>
              <w:pStyle w:val="0"/>
              <w:jc w:val="both"/>
            </w:pPr>
            <w:r>
              <w:rPr>
                <w:sz w:val="20"/>
              </w:rPr>
              <w:t xml:space="preserve">2023 год - 703,10 тыс. рублей;</w:t>
            </w:r>
          </w:p>
          <w:p>
            <w:pPr>
              <w:pStyle w:val="0"/>
              <w:jc w:val="both"/>
            </w:pPr>
            <w:r>
              <w:rPr>
                <w:sz w:val="20"/>
              </w:rPr>
              <w:t xml:space="preserve">2024 год - 15794,30 тыс. рублей;</w:t>
            </w:r>
          </w:p>
          <w:p>
            <w:pPr>
              <w:pStyle w:val="0"/>
              <w:jc w:val="both"/>
            </w:pPr>
            <w:r>
              <w:rPr>
                <w:sz w:val="20"/>
              </w:rPr>
              <w:t xml:space="preserve">средства областного бюджета:</w:t>
            </w:r>
          </w:p>
          <w:p>
            <w:pPr>
              <w:pStyle w:val="0"/>
              <w:jc w:val="both"/>
            </w:pPr>
            <w:r>
              <w:rPr>
                <w:sz w:val="20"/>
              </w:rPr>
              <w:t xml:space="preserve">2020 год - 13,00 тыс. рублей;</w:t>
            </w:r>
          </w:p>
          <w:p>
            <w:pPr>
              <w:pStyle w:val="0"/>
              <w:jc w:val="both"/>
            </w:pPr>
            <w:r>
              <w:rPr>
                <w:sz w:val="20"/>
              </w:rPr>
              <w:t xml:space="preserve">2021 год - 1408,00 тыс. рублей;</w:t>
            </w:r>
          </w:p>
          <w:p>
            <w:pPr>
              <w:pStyle w:val="0"/>
              <w:jc w:val="both"/>
            </w:pPr>
            <w:r>
              <w:rPr>
                <w:sz w:val="20"/>
              </w:rPr>
              <w:t xml:space="preserve">2022 год - 53,70 тыс. рублей;</w:t>
            </w:r>
          </w:p>
          <w:p>
            <w:pPr>
              <w:pStyle w:val="0"/>
              <w:jc w:val="both"/>
            </w:pPr>
            <w:r>
              <w:rPr>
                <w:sz w:val="20"/>
              </w:rPr>
              <w:t xml:space="preserve">2023 год - 186,90 тыс. рублей;</w:t>
            </w:r>
          </w:p>
          <w:p>
            <w:pPr>
              <w:pStyle w:val="0"/>
              <w:jc w:val="both"/>
            </w:pPr>
            <w:r>
              <w:rPr>
                <w:sz w:val="20"/>
              </w:rPr>
              <w:t xml:space="preserve">2024 год - 4198,50 тыс. рублей.</w:t>
            </w:r>
          </w:p>
          <w:p>
            <w:pPr>
              <w:pStyle w:val="0"/>
              <w:jc w:val="both"/>
            </w:pPr>
            <w:r>
              <w:rPr>
                <w:sz w:val="20"/>
              </w:rPr>
              <w:t xml:space="preserve">Итого: 28609,00 тыс. рублей</w:t>
            </w:r>
          </w:p>
        </w:tc>
      </w:tr>
      <w:tr>
        <w:tblPrEx>
          <w:tblBorders>
            <w:insideH w:val="nil"/>
          </w:tblBorders>
        </w:tblPrEx>
        <w:tc>
          <w:tcPr>
            <w:gridSpan w:val="3"/>
            <w:tcW w:w="11226" w:type="dxa"/>
            <w:tcBorders>
              <w:top w:val="nil"/>
            </w:tcBorders>
          </w:tcPr>
          <w:p>
            <w:pPr>
              <w:pStyle w:val="0"/>
              <w:jc w:val="both"/>
            </w:pPr>
            <w:r>
              <w:rPr>
                <w:sz w:val="20"/>
              </w:rPr>
              <w:t xml:space="preserve">(п. 40 в ред. </w:t>
            </w:r>
            <w:hyperlink w:history="0" r:id="rId31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42.</w:t>
            </w:r>
          </w:p>
        </w:tc>
        <w:tc>
          <w:tcPr>
            <w:tcW w:w="4706" w:type="dxa"/>
            <w:tcBorders>
              <w:bottom w:val="nil"/>
            </w:tcBorders>
          </w:tcPr>
          <w:p>
            <w:pPr>
              <w:pStyle w:val="0"/>
              <w:jc w:val="both"/>
            </w:pPr>
            <w:r>
              <w:rPr>
                <w:sz w:val="20"/>
              </w:rPr>
              <w:t xml:space="preserve">Ежемесячная денежная выплата в соответствии с </w:t>
            </w:r>
            <w:hyperlink w:history="0" r:id="rId318" w:tooltip="Закон Челябинской области от 16.12.2004 N 339-ЗО (ред. от 04.04.2023) &quot;Об аварийно-спасательных службах Челябинской области&quot; (подписан Губернатором Челябинской области 22.12.2004) (с изм. и доп., вступающими в силу с 01.07.2023) {КонсультантПлюс}">
              <w:r>
                <w:rPr>
                  <w:sz w:val="20"/>
                  <w:color w:val="0000ff"/>
                </w:rPr>
                <w:t xml:space="preserve">Законом</w:t>
              </w:r>
            </w:hyperlink>
            <w:r>
              <w:rPr>
                <w:sz w:val="20"/>
              </w:rPr>
              <w:t xml:space="preserve"> Челябинской области от 16.12.2004 г. N 339-ЗО "Об аварийно-спасательных службах Челябинской области"</w:t>
            </w:r>
          </w:p>
        </w:tc>
        <w:tc>
          <w:tcPr>
            <w:tcW w:w="5783" w:type="dxa"/>
            <w:tcBorders>
              <w:bottom w:val="nil"/>
            </w:tcBorders>
          </w:tcPr>
          <w:p>
            <w:pPr>
              <w:pStyle w:val="0"/>
              <w:jc w:val="both"/>
            </w:pPr>
            <w:r>
              <w:rPr>
                <w:sz w:val="20"/>
              </w:rPr>
              <w:t xml:space="preserve">выплата гражданам ежемесячной денежной выплаты как дополнительной меры социальной поддержки лиц, работавших спасателями в аварийно-спасательных службах Челябинской области, в соответствии со </w:t>
            </w:r>
            <w:hyperlink w:history="0" r:id="rId319" w:tooltip="Закон Челябинской области от 16.12.2004 N 339-ЗО (ред. от 04.04.2023) &quot;Об аварийно-спасательных службах Челябинской области&quot; (подписан Губернатором Челябинской области 22.12.2004) (с изм. и доп., вступающими в силу с 01.07.2023) {КонсультантПлюс}">
              <w:r>
                <w:rPr>
                  <w:sz w:val="20"/>
                  <w:color w:val="0000ff"/>
                </w:rPr>
                <w:t xml:space="preserve">статьей 9-1</w:t>
              </w:r>
            </w:hyperlink>
            <w:r>
              <w:rPr>
                <w:sz w:val="20"/>
              </w:rPr>
              <w:t xml:space="preserve"> Закона Челябинской области от 16.12.2004 г. N 339-ЗО "Об аварийно-спасательных службах Челябинской области":</w:t>
            </w:r>
          </w:p>
          <w:p>
            <w:pPr>
              <w:pStyle w:val="0"/>
              <w:jc w:val="both"/>
            </w:pPr>
            <w:r>
              <w:rPr>
                <w:sz w:val="20"/>
              </w:rPr>
              <w:t xml:space="preserve">2021 год - 822,08 тыс. рублей;</w:t>
            </w:r>
          </w:p>
          <w:p>
            <w:pPr>
              <w:pStyle w:val="0"/>
              <w:jc w:val="both"/>
            </w:pPr>
            <w:r>
              <w:rPr>
                <w:sz w:val="20"/>
              </w:rPr>
              <w:t xml:space="preserve">2022 год - 1435,00 тыс. рублей;</w:t>
            </w:r>
          </w:p>
          <w:p>
            <w:pPr>
              <w:pStyle w:val="0"/>
              <w:jc w:val="both"/>
            </w:pPr>
            <w:r>
              <w:rPr>
                <w:sz w:val="20"/>
              </w:rPr>
              <w:t xml:space="preserve">2023 год - 6075,90 тыс. рублей;</w:t>
            </w:r>
          </w:p>
          <w:p>
            <w:pPr>
              <w:pStyle w:val="0"/>
              <w:jc w:val="both"/>
            </w:pPr>
            <w:r>
              <w:rPr>
                <w:sz w:val="20"/>
              </w:rPr>
              <w:t xml:space="preserve">2024 год - 1737,70 тыс. рублей;</w:t>
            </w:r>
          </w:p>
          <w:p>
            <w:pPr>
              <w:pStyle w:val="0"/>
              <w:jc w:val="both"/>
            </w:pPr>
            <w:r>
              <w:rPr>
                <w:sz w:val="20"/>
              </w:rPr>
              <w:t xml:space="preserve">2025 год - 1737,70 тыс. рублей.</w:t>
            </w:r>
          </w:p>
          <w:p>
            <w:pPr>
              <w:pStyle w:val="0"/>
              <w:jc w:val="both"/>
            </w:pPr>
            <w:r>
              <w:rPr>
                <w:sz w:val="20"/>
              </w:rPr>
              <w:t xml:space="preserve">Итого: 11808,38 тыс. рублей</w:t>
            </w:r>
          </w:p>
        </w:tc>
      </w:tr>
      <w:tr>
        <w:tblPrEx>
          <w:tblBorders>
            <w:insideH w:val="nil"/>
          </w:tblBorders>
        </w:tblPrEx>
        <w:tc>
          <w:tcPr>
            <w:gridSpan w:val="3"/>
            <w:tcW w:w="11226" w:type="dxa"/>
            <w:tcBorders>
              <w:top w:val="nil"/>
            </w:tcBorders>
          </w:tcPr>
          <w:p>
            <w:pPr>
              <w:pStyle w:val="0"/>
              <w:jc w:val="both"/>
            </w:pPr>
            <w:r>
              <w:rPr>
                <w:sz w:val="20"/>
              </w:rPr>
              <w:t xml:space="preserve">(п. 42 в ред. </w:t>
            </w:r>
            <w:hyperlink w:history="0" r:id="rId320"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44.</w:t>
            </w:r>
          </w:p>
        </w:tc>
        <w:tc>
          <w:tcPr>
            <w:tcW w:w="4706" w:type="dxa"/>
            <w:tcBorders>
              <w:bottom w:val="nil"/>
            </w:tcBorders>
          </w:tcPr>
          <w:p>
            <w:pPr>
              <w:pStyle w:val="0"/>
              <w:jc w:val="both"/>
            </w:pPr>
            <w:r>
              <w:rPr>
                <w:sz w:val="20"/>
              </w:rPr>
              <w:t xml:space="preserve">Разработка и изготовление наглядных материалов (листовки, буклеты), содержащих информацию о новых способах и методах совершения мошенничеств с использованием информационно-телекоммуникационных технологий</w:t>
            </w:r>
          </w:p>
        </w:tc>
        <w:tc>
          <w:tcPr>
            <w:tcW w:w="5783" w:type="dxa"/>
            <w:tcBorders>
              <w:bottom w:val="nil"/>
            </w:tcBorders>
          </w:tcPr>
          <w:p>
            <w:pPr>
              <w:pStyle w:val="0"/>
              <w:jc w:val="both"/>
            </w:pPr>
            <w:r>
              <w:rPr>
                <w:sz w:val="20"/>
              </w:rPr>
              <w:t xml:space="preserve">расходы на изготовление листовок, буклетов формата А5:</w:t>
            </w:r>
          </w:p>
          <w:p>
            <w:pPr>
              <w:pStyle w:val="0"/>
              <w:jc w:val="both"/>
            </w:pPr>
            <w:r>
              <w:rPr>
                <w:sz w:val="20"/>
              </w:rPr>
              <w:t xml:space="preserve">2022 год - 248,50 тыс. рублей.</w:t>
            </w:r>
          </w:p>
          <w:p>
            <w:pPr>
              <w:pStyle w:val="0"/>
              <w:jc w:val="both"/>
            </w:pPr>
            <w:r>
              <w:rPr>
                <w:sz w:val="20"/>
              </w:rPr>
              <w:t xml:space="preserve">Итого: 248,50 тыс. рублей</w:t>
            </w:r>
          </w:p>
        </w:tc>
      </w:tr>
      <w:tr>
        <w:tblPrEx>
          <w:tblBorders>
            <w:insideH w:val="nil"/>
          </w:tblBorders>
        </w:tblPrEx>
        <w:tc>
          <w:tcPr>
            <w:gridSpan w:val="3"/>
            <w:tcW w:w="11226" w:type="dxa"/>
            <w:tcBorders>
              <w:top w:val="nil"/>
            </w:tcBorders>
          </w:tcPr>
          <w:p>
            <w:pPr>
              <w:pStyle w:val="0"/>
              <w:jc w:val="both"/>
            </w:pPr>
            <w:r>
              <w:rPr>
                <w:sz w:val="20"/>
              </w:rPr>
              <w:t xml:space="preserve">(п. 44 в ред. </w:t>
            </w:r>
            <w:hyperlink w:history="0" r:id="rId321"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45.</w:t>
            </w:r>
          </w:p>
        </w:tc>
        <w:tc>
          <w:tcPr>
            <w:tcW w:w="4706" w:type="dxa"/>
            <w:tcBorders>
              <w:bottom w:val="nil"/>
            </w:tcBorders>
          </w:tcPr>
          <w:p>
            <w:pPr>
              <w:pStyle w:val="0"/>
              <w:jc w:val="both"/>
            </w:pPr>
            <w:r>
              <w:rPr>
                <w:sz w:val="20"/>
              </w:rPr>
              <w:t xml:space="preserve">Разработка и размещение на телеканалах тематических видеороликов, содержащих информацию о новых способах и методах совершения мошенничеств с использованием информационно-телекоммуникационных технологий</w:t>
            </w:r>
          </w:p>
        </w:tc>
        <w:tc>
          <w:tcPr>
            <w:tcW w:w="5783" w:type="dxa"/>
            <w:tcBorders>
              <w:bottom w:val="nil"/>
            </w:tcBorders>
          </w:tcPr>
          <w:p>
            <w:pPr>
              <w:pStyle w:val="0"/>
              <w:jc w:val="both"/>
            </w:pPr>
            <w:r>
              <w:rPr>
                <w:sz w:val="20"/>
              </w:rPr>
              <w:t xml:space="preserve">расходы на изготовление видеороликов, трансляция на телеканалах, вещающих в Челябинской области:</w:t>
            </w:r>
          </w:p>
          <w:p>
            <w:pPr>
              <w:pStyle w:val="0"/>
              <w:jc w:val="both"/>
            </w:pPr>
            <w:r>
              <w:rPr>
                <w:sz w:val="20"/>
              </w:rPr>
              <w:t xml:space="preserve">2022 год - 450,00 тыс. рублей;</w:t>
            </w:r>
          </w:p>
          <w:p>
            <w:pPr>
              <w:pStyle w:val="0"/>
              <w:jc w:val="both"/>
            </w:pPr>
            <w:r>
              <w:rPr>
                <w:sz w:val="20"/>
              </w:rPr>
              <w:t xml:space="preserve">2023 год - 3000,00 тыс. рублей.</w:t>
            </w:r>
          </w:p>
          <w:p>
            <w:pPr>
              <w:pStyle w:val="0"/>
              <w:jc w:val="both"/>
            </w:pPr>
            <w:r>
              <w:rPr>
                <w:sz w:val="20"/>
              </w:rPr>
              <w:t xml:space="preserve">Итого: 3450,00 тыс. рублей</w:t>
            </w:r>
          </w:p>
        </w:tc>
      </w:tr>
      <w:tr>
        <w:tblPrEx>
          <w:tblBorders>
            <w:insideH w:val="nil"/>
          </w:tblBorders>
        </w:tblPrEx>
        <w:tc>
          <w:tcPr>
            <w:gridSpan w:val="3"/>
            <w:tcW w:w="11226" w:type="dxa"/>
            <w:tcBorders>
              <w:top w:val="nil"/>
            </w:tcBorders>
          </w:tcPr>
          <w:p>
            <w:pPr>
              <w:pStyle w:val="0"/>
              <w:jc w:val="both"/>
            </w:pPr>
            <w:r>
              <w:rPr>
                <w:sz w:val="20"/>
              </w:rPr>
              <w:t xml:space="preserve">(п. 45 в ред. </w:t>
            </w:r>
            <w:hyperlink w:history="0" r:id="rId32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46.</w:t>
            </w:r>
          </w:p>
        </w:tc>
        <w:tc>
          <w:tcPr>
            <w:tcW w:w="4706" w:type="dxa"/>
            <w:tcBorders>
              <w:bottom w:val="nil"/>
            </w:tcBorders>
          </w:tcPr>
          <w:p>
            <w:pPr>
              <w:pStyle w:val="0"/>
              <w:jc w:val="both"/>
            </w:pPr>
            <w:r>
              <w:rPr>
                <w:sz w:val="20"/>
              </w:rPr>
              <w:t xml:space="preserve">Изготовление и размещение наружной рекламы с тематикой о новых способах и методах совершения мошенничеств с использованием информационно-телекоммуникационных технологий</w:t>
            </w:r>
          </w:p>
        </w:tc>
        <w:tc>
          <w:tcPr>
            <w:tcW w:w="5783" w:type="dxa"/>
            <w:tcBorders>
              <w:bottom w:val="nil"/>
            </w:tcBorders>
          </w:tcPr>
          <w:p>
            <w:pPr>
              <w:pStyle w:val="0"/>
              <w:jc w:val="both"/>
            </w:pPr>
            <w:r>
              <w:rPr>
                <w:sz w:val="20"/>
              </w:rPr>
              <w:t xml:space="preserve">расходы на изготовление, монтаж, демонтаж и аренду щитов (баннеров):</w:t>
            </w:r>
          </w:p>
          <w:p>
            <w:pPr>
              <w:pStyle w:val="0"/>
              <w:jc w:val="both"/>
            </w:pPr>
            <w:r>
              <w:rPr>
                <w:sz w:val="20"/>
              </w:rPr>
              <w:t xml:space="preserve">2022 год - 1000,00 тыс. рублей.</w:t>
            </w:r>
          </w:p>
          <w:p>
            <w:pPr>
              <w:pStyle w:val="0"/>
              <w:jc w:val="both"/>
            </w:pPr>
            <w:r>
              <w:rPr>
                <w:sz w:val="20"/>
              </w:rPr>
              <w:t xml:space="preserve">Итого: 1000,00 тыс. рублей</w:t>
            </w:r>
          </w:p>
        </w:tc>
      </w:tr>
      <w:tr>
        <w:tblPrEx>
          <w:tblBorders>
            <w:insideH w:val="nil"/>
          </w:tblBorders>
        </w:tblPrEx>
        <w:tc>
          <w:tcPr>
            <w:gridSpan w:val="3"/>
            <w:tcW w:w="11226" w:type="dxa"/>
            <w:tcBorders>
              <w:top w:val="nil"/>
            </w:tcBorders>
          </w:tcPr>
          <w:p>
            <w:pPr>
              <w:pStyle w:val="0"/>
              <w:jc w:val="both"/>
            </w:pPr>
            <w:r>
              <w:rPr>
                <w:sz w:val="20"/>
              </w:rPr>
              <w:t xml:space="preserve">(п. 46 в ред. </w:t>
            </w:r>
            <w:hyperlink w:history="0" r:id="rId32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vAlign w:val="center"/>
            <w:tcBorders>
              <w:bottom w:val="nil"/>
            </w:tcBorders>
          </w:tcPr>
          <w:p>
            <w:pPr>
              <w:pStyle w:val="0"/>
              <w:jc w:val="center"/>
            </w:pPr>
            <w:r>
              <w:rPr>
                <w:sz w:val="20"/>
              </w:rPr>
              <w:t xml:space="preserve">47.</w:t>
            </w:r>
          </w:p>
        </w:tc>
        <w:tc>
          <w:tcPr>
            <w:tcW w:w="4706" w:type="dxa"/>
            <w:tcBorders>
              <w:bottom w:val="nil"/>
            </w:tcBorders>
          </w:tcPr>
          <w:p>
            <w:pPr>
              <w:pStyle w:val="0"/>
              <w:jc w:val="both"/>
            </w:pPr>
            <w:r>
              <w:rPr>
                <w:sz w:val="20"/>
              </w:rPr>
              <w:t xml:space="preserve">Предоставление субсидии в виде имущественного взноса автономной некоммерческой организации "Центр содействия реализации государственной политики в сфере общественной безопасности на территории Челябинской области"</w:t>
            </w:r>
          </w:p>
        </w:tc>
        <w:tc>
          <w:tcPr>
            <w:tcW w:w="5783" w:type="dxa"/>
            <w:tcBorders>
              <w:bottom w:val="nil"/>
            </w:tcBorders>
          </w:tcPr>
          <w:p>
            <w:pPr>
              <w:pStyle w:val="0"/>
              <w:jc w:val="both"/>
            </w:pPr>
            <w:r>
              <w:rPr>
                <w:sz w:val="20"/>
              </w:rPr>
              <w:t xml:space="preserve">за счет средств областного бюджета будет предоставлена субсидия в виде имущественного взноса автономной некоммерческой организации "Центр содействия реализации государственной политики в сфере общественной безопасности на территории Челябинской области":</w:t>
            </w:r>
          </w:p>
          <w:p>
            <w:pPr>
              <w:pStyle w:val="0"/>
              <w:jc w:val="both"/>
            </w:pPr>
            <w:r>
              <w:rPr>
                <w:sz w:val="20"/>
              </w:rPr>
              <w:t xml:space="preserve">2022 год - 42950,0 тыс. рублей;</w:t>
            </w:r>
          </w:p>
          <w:p>
            <w:pPr>
              <w:pStyle w:val="0"/>
              <w:jc w:val="both"/>
            </w:pPr>
            <w:r>
              <w:rPr>
                <w:sz w:val="20"/>
              </w:rPr>
              <w:t xml:space="preserve">2023 год - 100700,00 тыс. рублей;</w:t>
            </w:r>
          </w:p>
          <w:p>
            <w:pPr>
              <w:pStyle w:val="0"/>
              <w:jc w:val="both"/>
            </w:pPr>
            <w:r>
              <w:rPr>
                <w:sz w:val="20"/>
              </w:rPr>
              <w:t xml:space="preserve">2024 год - 19000,00 тыс. рублей;</w:t>
            </w:r>
          </w:p>
          <w:p>
            <w:pPr>
              <w:pStyle w:val="0"/>
              <w:jc w:val="both"/>
            </w:pPr>
            <w:r>
              <w:rPr>
                <w:sz w:val="20"/>
              </w:rPr>
              <w:t xml:space="preserve">2025 год - 19000,00 тыс. рублей.</w:t>
            </w:r>
          </w:p>
          <w:p>
            <w:pPr>
              <w:pStyle w:val="0"/>
              <w:jc w:val="both"/>
            </w:pPr>
            <w:r>
              <w:rPr>
                <w:sz w:val="20"/>
              </w:rPr>
              <w:t xml:space="preserve">Итого: 181650,00 тыс. рублей</w:t>
            </w:r>
          </w:p>
        </w:tc>
      </w:tr>
      <w:tr>
        <w:tblPrEx>
          <w:tblBorders>
            <w:insideH w:val="nil"/>
          </w:tblBorders>
        </w:tblPrEx>
        <w:tc>
          <w:tcPr>
            <w:gridSpan w:val="3"/>
            <w:tcW w:w="11226" w:type="dxa"/>
            <w:tcBorders>
              <w:top w:val="nil"/>
            </w:tcBorders>
          </w:tcPr>
          <w:p>
            <w:pPr>
              <w:pStyle w:val="0"/>
              <w:jc w:val="both"/>
            </w:pPr>
            <w:r>
              <w:rPr>
                <w:sz w:val="20"/>
              </w:rPr>
              <w:t xml:space="preserve">(п. 47 в ред. </w:t>
            </w:r>
            <w:hyperlink w:history="0" r:id="rId324"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tcBorders>
              <w:bottom w:val="nil"/>
            </w:tcBorders>
          </w:tcPr>
          <w:p>
            <w:pPr>
              <w:pStyle w:val="0"/>
            </w:pPr>
            <w:r>
              <w:rPr>
                <w:sz w:val="20"/>
              </w:rPr>
            </w:r>
          </w:p>
        </w:tc>
        <w:tc>
          <w:tcPr>
            <w:tcW w:w="4706" w:type="dxa"/>
            <w:tcBorders>
              <w:bottom w:val="nil"/>
            </w:tcBorders>
          </w:tcPr>
          <w:p>
            <w:pPr>
              <w:pStyle w:val="0"/>
            </w:pPr>
            <w:r>
              <w:rPr>
                <w:sz w:val="20"/>
              </w:rPr>
              <w:t xml:space="preserve">Итого</w:t>
            </w:r>
          </w:p>
        </w:tc>
        <w:tc>
          <w:tcPr>
            <w:tcW w:w="5783" w:type="dxa"/>
            <w:tcBorders>
              <w:bottom w:val="nil"/>
            </w:tcBorders>
          </w:tcPr>
          <w:p>
            <w:pPr>
              <w:pStyle w:val="0"/>
            </w:pPr>
            <w:r>
              <w:rPr>
                <w:sz w:val="20"/>
              </w:rPr>
              <w:t xml:space="preserve">2020 год - 79080,58 тыс. рублей;</w:t>
            </w:r>
          </w:p>
          <w:p>
            <w:pPr>
              <w:pStyle w:val="0"/>
            </w:pPr>
            <w:r>
              <w:rPr>
                <w:sz w:val="20"/>
              </w:rPr>
              <w:t xml:space="preserve">2021 год - 109563,52 тыс. рублей;</w:t>
            </w:r>
          </w:p>
          <w:p>
            <w:pPr>
              <w:pStyle w:val="0"/>
            </w:pPr>
            <w:r>
              <w:rPr>
                <w:sz w:val="20"/>
              </w:rPr>
              <w:t xml:space="preserve">2022 год - 301561,73 тыс. рублей;</w:t>
            </w:r>
          </w:p>
          <w:p>
            <w:pPr>
              <w:pStyle w:val="0"/>
            </w:pPr>
            <w:r>
              <w:rPr>
                <w:sz w:val="20"/>
              </w:rPr>
              <w:t xml:space="preserve">2023 год - 422553,00 тыс. рублей;</w:t>
            </w:r>
          </w:p>
          <w:p>
            <w:pPr>
              <w:pStyle w:val="0"/>
            </w:pPr>
            <w:r>
              <w:rPr>
                <w:sz w:val="20"/>
              </w:rPr>
              <w:t xml:space="preserve">2024 год - 240049,70 тыс. рублей;</w:t>
            </w:r>
          </w:p>
          <w:p>
            <w:pPr>
              <w:pStyle w:val="0"/>
            </w:pPr>
            <w:r>
              <w:rPr>
                <w:sz w:val="20"/>
              </w:rPr>
              <w:t xml:space="preserve">2025 год - 222611,10 тыс. рублей.</w:t>
            </w:r>
          </w:p>
          <w:p>
            <w:pPr>
              <w:pStyle w:val="0"/>
            </w:pPr>
            <w:r>
              <w:rPr>
                <w:sz w:val="20"/>
              </w:rPr>
              <w:t xml:space="preserve">Итого: 1375419,63 тыс. рублей</w:t>
            </w:r>
          </w:p>
        </w:tc>
      </w:tr>
      <w:tr>
        <w:tblPrEx>
          <w:tblBorders>
            <w:insideH w:val="nil"/>
          </w:tblBorders>
        </w:tblPrEx>
        <w:tc>
          <w:tcPr>
            <w:gridSpan w:val="3"/>
            <w:tcW w:w="11226" w:type="dxa"/>
            <w:tcBorders>
              <w:top w:val="nil"/>
            </w:tcBorders>
          </w:tcPr>
          <w:p>
            <w:pPr>
              <w:pStyle w:val="0"/>
              <w:jc w:val="both"/>
            </w:pPr>
            <w:r>
              <w:rPr>
                <w:sz w:val="20"/>
              </w:rPr>
              <w:t xml:space="preserve">(строка в ред. </w:t>
            </w:r>
            <w:hyperlink w:history="0" r:id="rId32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r>
        <w:tc>
          <w:tcPr>
            <w:gridSpan w:val="3"/>
            <w:tcW w:w="11226" w:type="dxa"/>
            <w:vAlign w:val="center"/>
          </w:tcPr>
          <w:p>
            <w:pPr>
              <w:pStyle w:val="0"/>
              <w:outlineLvl w:val="3"/>
              <w:jc w:val="center"/>
            </w:pPr>
            <w:hyperlink w:history="0" w:anchor="P4386" w:tooltip="Паспорт">
              <w:r>
                <w:rPr>
                  <w:sz w:val="20"/>
                  <w:color w:val="0000ff"/>
                </w:rPr>
                <w:t xml:space="preserve">Подпрограмма</w:t>
              </w:r>
            </w:hyperlink>
            <w:r>
              <w:rPr>
                <w:sz w:val="20"/>
              </w:rPr>
              <w:t xml:space="preserve"> "Реализация регионального проекта "Безопасность дорожного движения в Челябинской области"</w:t>
            </w:r>
          </w:p>
        </w:tc>
      </w:tr>
      <w:tr>
        <w:tblPrEx>
          <w:tblBorders>
            <w:insideH w:val="nil"/>
          </w:tblBorders>
        </w:tblPrEx>
        <w:tc>
          <w:tcPr>
            <w:tcW w:w="737" w:type="dxa"/>
            <w:vAlign w:val="center"/>
            <w:tcBorders>
              <w:bottom w:val="nil"/>
            </w:tcBorders>
          </w:tcPr>
          <w:p>
            <w:pPr>
              <w:pStyle w:val="0"/>
              <w:jc w:val="center"/>
            </w:pPr>
            <w:r>
              <w:rPr>
                <w:sz w:val="20"/>
              </w:rPr>
              <w:t xml:space="preserve">52.</w:t>
            </w:r>
          </w:p>
        </w:tc>
        <w:tc>
          <w:tcPr>
            <w:tcW w:w="4706" w:type="dxa"/>
            <w:tcBorders>
              <w:bottom w:val="nil"/>
            </w:tcBorders>
          </w:tcPr>
          <w:p>
            <w:pPr>
              <w:pStyle w:val="0"/>
              <w:jc w:val="both"/>
            </w:pPr>
            <w:r>
              <w:rPr>
                <w:sz w:val="20"/>
              </w:rPr>
              <w:t xml:space="preserve">Поддержание работоспособности действующих и развитие новых сегментов системы аппаратно-программного комплекса "Безопасный город" в Челябинской области</w:t>
            </w:r>
          </w:p>
        </w:tc>
        <w:tc>
          <w:tcPr>
            <w:tcW w:w="5783" w:type="dxa"/>
            <w:tcBorders>
              <w:bottom w:val="nil"/>
            </w:tcBorders>
          </w:tcPr>
          <w:p>
            <w:pPr>
              <w:pStyle w:val="0"/>
              <w:jc w:val="both"/>
            </w:pPr>
            <w:r>
              <w:rPr>
                <w:sz w:val="20"/>
              </w:rPr>
              <w:t xml:space="preserve">расходы в соответствии с утвержденной бюджетной сметой ОГКУ "ЦОВ", казенного учреждения, обеспечивающего текущее функционирование и развитие сегментов системы аппаратно-программного комплекса "Безопасный город" в Челябинской области. Распределение по годам составляет:</w:t>
            </w:r>
          </w:p>
          <w:p>
            <w:pPr>
              <w:pStyle w:val="0"/>
              <w:jc w:val="both"/>
            </w:pPr>
            <w:r>
              <w:rPr>
                <w:sz w:val="20"/>
              </w:rPr>
              <w:t xml:space="preserve">2020 год - 315070,58 тыс. рублей;</w:t>
            </w:r>
          </w:p>
          <w:p>
            <w:pPr>
              <w:pStyle w:val="0"/>
              <w:jc w:val="both"/>
            </w:pPr>
            <w:r>
              <w:rPr>
                <w:sz w:val="20"/>
              </w:rPr>
              <w:t xml:space="preserve">2021 год - 265258,70 тыс. рублей;</w:t>
            </w:r>
          </w:p>
          <w:p>
            <w:pPr>
              <w:pStyle w:val="0"/>
              <w:jc w:val="both"/>
            </w:pPr>
            <w:r>
              <w:rPr>
                <w:sz w:val="20"/>
              </w:rPr>
              <w:t xml:space="preserve">2022 год - 363478,79 тыс. рублей;</w:t>
            </w:r>
          </w:p>
          <w:p>
            <w:pPr>
              <w:pStyle w:val="0"/>
              <w:jc w:val="both"/>
            </w:pPr>
            <w:r>
              <w:rPr>
                <w:sz w:val="20"/>
              </w:rPr>
              <w:t xml:space="preserve">2023 год - 289601,20 тыс. рублей;</w:t>
            </w:r>
          </w:p>
          <w:p>
            <w:pPr>
              <w:pStyle w:val="0"/>
              <w:jc w:val="both"/>
            </w:pPr>
            <w:r>
              <w:rPr>
                <w:sz w:val="20"/>
              </w:rPr>
              <w:t xml:space="preserve">2024 год - 327240,00 тыс. рублей;</w:t>
            </w:r>
          </w:p>
          <w:p>
            <w:pPr>
              <w:pStyle w:val="0"/>
              <w:jc w:val="both"/>
            </w:pPr>
            <w:r>
              <w:rPr>
                <w:sz w:val="20"/>
              </w:rPr>
              <w:t xml:space="preserve">2025 год - 327240,00 тыс. рублей.</w:t>
            </w:r>
          </w:p>
          <w:p>
            <w:pPr>
              <w:pStyle w:val="0"/>
              <w:jc w:val="both"/>
            </w:pPr>
            <w:r>
              <w:rPr>
                <w:sz w:val="20"/>
              </w:rPr>
              <w:t xml:space="preserve">Итого: 1887889,27 тыс. рублей</w:t>
            </w:r>
          </w:p>
        </w:tc>
      </w:tr>
      <w:tr>
        <w:tblPrEx>
          <w:tblBorders>
            <w:insideH w:val="nil"/>
          </w:tblBorders>
        </w:tblPrEx>
        <w:tc>
          <w:tcPr>
            <w:gridSpan w:val="3"/>
            <w:tcW w:w="11226" w:type="dxa"/>
            <w:tcBorders>
              <w:top w:val="nil"/>
            </w:tcBorders>
          </w:tcPr>
          <w:p>
            <w:pPr>
              <w:pStyle w:val="0"/>
              <w:jc w:val="both"/>
            </w:pPr>
            <w:r>
              <w:rPr>
                <w:sz w:val="20"/>
              </w:rPr>
              <w:t xml:space="preserve">(п. 52 в ред. </w:t>
            </w:r>
            <w:hyperlink w:history="0" r:id="rId32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737" w:type="dxa"/>
            <w:vAlign w:val="center"/>
          </w:tcPr>
          <w:p>
            <w:pPr>
              <w:pStyle w:val="0"/>
              <w:jc w:val="center"/>
            </w:pPr>
            <w:r>
              <w:rPr>
                <w:sz w:val="20"/>
              </w:rPr>
              <w:t xml:space="preserve">53.</w:t>
            </w:r>
          </w:p>
        </w:tc>
        <w:tc>
          <w:tcPr>
            <w:tcW w:w="4706" w:type="dxa"/>
          </w:tcPr>
          <w:p>
            <w:pPr>
              <w:pStyle w:val="0"/>
              <w:jc w:val="both"/>
            </w:pPr>
            <w:r>
              <w:rPr>
                <w:sz w:val="20"/>
              </w:rPr>
              <w:t xml:space="preserve">Оснащение медицинских организаций устройствами автоматическими для сердечно-легочной реанимации</w:t>
            </w:r>
          </w:p>
        </w:tc>
        <w:tc>
          <w:tcPr>
            <w:tcW w:w="5783" w:type="dxa"/>
          </w:tcPr>
          <w:p>
            <w:pPr>
              <w:pStyle w:val="0"/>
              <w:jc w:val="both"/>
            </w:pPr>
            <w:r>
              <w:rPr>
                <w:sz w:val="20"/>
              </w:rPr>
              <w:t xml:space="preserve">расходы на приобретение устройств автоматических для сердечно-легочной реанимации:</w:t>
            </w:r>
          </w:p>
          <w:p>
            <w:pPr>
              <w:pStyle w:val="0"/>
              <w:jc w:val="both"/>
            </w:pPr>
            <w:r>
              <w:rPr>
                <w:sz w:val="20"/>
              </w:rPr>
              <w:t xml:space="preserve">2020 год - 14661,33 тыс. рублей;</w:t>
            </w:r>
          </w:p>
          <w:p>
            <w:pPr>
              <w:pStyle w:val="0"/>
              <w:jc w:val="both"/>
            </w:pPr>
            <w:r>
              <w:rPr>
                <w:sz w:val="20"/>
              </w:rPr>
              <w:t xml:space="preserve">2021 год - 14925,00 тыс. рублей;</w:t>
            </w:r>
          </w:p>
          <w:p>
            <w:pPr>
              <w:pStyle w:val="0"/>
              <w:jc w:val="both"/>
            </w:pPr>
            <w:r>
              <w:rPr>
                <w:sz w:val="20"/>
              </w:rPr>
              <w:t xml:space="preserve">2022 год - 7425,00 тыс. рублей;</w:t>
            </w:r>
          </w:p>
          <w:p>
            <w:pPr>
              <w:pStyle w:val="0"/>
              <w:jc w:val="both"/>
            </w:pPr>
            <w:r>
              <w:rPr>
                <w:sz w:val="20"/>
              </w:rPr>
              <w:t xml:space="preserve">2023 год - 7500,00 тыс. рублей;</w:t>
            </w:r>
          </w:p>
          <w:p>
            <w:pPr>
              <w:pStyle w:val="0"/>
              <w:jc w:val="both"/>
            </w:pPr>
            <w:r>
              <w:rPr>
                <w:sz w:val="20"/>
              </w:rPr>
              <w:t xml:space="preserve">2024 год - 7500,00 тыс. рублей.</w:t>
            </w:r>
          </w:p>
          <w:p>
            <w:pPr>
              <w:pStyle w:val="0"/>
              <w:jc w:val="both"/>
            </w:pPr>
            <w:r>
              <w:rPr>
                <w:sz w:val="20"/>
              </w:rPr>
              <w:t xml:space="preserve">Итого: 52011,33 тыс. рублей</w:t>
            </w:r>
          </w:p>
        </w:tc>
      </w:tr>
      <w:tr>
        <w:tc>
          <w:tcPr>
            <w:tcW w:w="737" w:type="dxa"/>
            <w:vAlign w:val="center"/>
          </w:tcPr>
          <w:p>
            <w:pPr>
              <w:pStyle w:val="0"/>
              <w:jc w:val="center"/>
            </w:pPr>
            <w:r>
              <w:rPr>
                <w:sz w:val="20"/>
              </w:rPr>
              <w:t xml:space="preserve">56.</w:t>
            </w:r>
          </w:p>
        </w:tc>
        <w:tc>
          <w:tcPr>
            <w:tcW w:w="4706" w:type="dxa"/>
          </w:tcPr>
          <w:p>
            <w:pPr>
              <w:pStyle w:val="0"/>
              <w:jc w:val="both"/>
            </w:pPr>
            <w:r>
              <w:rPr>
                <w:sz w:val="20"/>
              </w:rPr>
              <w:t xml:space="preserve">Предоставление субсидии областным государственным учреждениям - организациям дополнительного образования на иные цели:</w:t>
            </w:r>
          </w:p>
          <w:p>
            <w:pPr>
              <w:pStyle w:val="0"/>
              <w:jc w:val="both"/>
            </w:pPr>
            <w:r>
              <w:rPr>
                <w:sz w:val="20"/>
              </w:rPr>
              <w:t xml:space="preserve">для проведения мероприятий для обучающихся по профилактике безопасности дорожного движения;</w:t>
            </w:r>
          </w:p>
          <w:p>
            <w:pPr>
              <w:pStyle w:val="0"/>
              <w:jc w:val="both"/>
            </w:pPr>
            <w:r>
              <w:rPr>
                <w:sz w:val="20"/>
              </w:rPr>
              <w:t xml:space="preserve">для организации подготовки и участия команды юных инспекторов движения Челябинской области во Всероссийском конкурсе "Безопасное колесо";</w:t>
            </w:r>
          </w:p>
          <w:p>
            <w:pPr>
              <w:pStyle w:val="0"/>
              <w:jc w:val="both"/>
            </w:pPr>
            <w:r>
              <w:rPr>
                <w:sz w:val="20"/>
              </w:rPr>
              <w:t xml:space="preserve">для проведения в образовательных организациях Челябинской области мероприятий по развитию отрядов юных инспекторов движения</w:t>
            </w:r>
          </w:p>
        </w:tc>
        <w:tc>
          <w:tcPr>
            <w:tcW w:w="5783" w:type="dxa"/>
          </w:tcPr>
          <w:p>
            <w:pPr>
              <w:pStyle w:val="0"/>
              <w:jc w:val="both"/>
            </w:pPr>
            <w:r>
              <w:rPr>
                <w:sz w:val="20"/>
              </w:rPr>
              <w:t xml:space="preserve">расходы в рамках субсидии учреждениям на иные цели, в том числе:</w:t>
            </w:r>
          </w:p>
          <w:p>
            <w:pPr>
              <w:pStyle w:val="0"/>
              <w:jc w:val="both"/>
            </w:pPr>
            <w:r>
              <w:rPr>
                <w:sz w:val="20"/>
              </w:rPr>
              <w:t xml:space="preserve">1) для проведения мероприятий для обучающихся по профилактике безопасности дорожного движения:</w:t>
            </w:r>
          </w:p>
          <w:p>
            <w:pPr>
              <w:pStyle w:val="0"/>
              <w:jc w:val="both"/>
            </w:pPr>
            <w:r>
              <w:rPr>
                <w:sz w:val="20"/>
              </w:rPr>
              <w:t xml:space="preserve">2020 год - 650,00 тыс. рублей;</w:t>
            </w:r>
          </w:p>
          <w:p>
            <w:pPr>
              <w:pStyle w:val="0"/>
              <w:jc w:val="both"/>
            </w:pPr>
            <w:r>
              <w:rPr>
                <w:sz w:val="20"/>
              </w:rPr>
              <w:t xml:space="preserve">2) для организации подготовки и участия команды юных инспекторов движения Челябинской области во Всероссийском конкурсе "Безопасное колесо":</w:t>
            </w:r>
          </w:p>
          <w:p>
            <w:pPr>
              <w:pStyle w:val="0"/>
              <w:jc w:val="both"/>
            </w:pPr>
            <w:r>
              <w:rPr>
                <w:sz w:val="20"/>
              </w:rPr>
              <w:t xml:space="preserve">2020 год - 100,00 тыс. рублей;</w:t>
            </w:r>
          </w:p>
          <w:p>
            <w:pPr>
              <w:pStyle w:val="0"/>
              <w:jc w:val="both"/>
            </w:pPr>
            <w:r>
              <w:rPr>
                <w:sz w:val="20"/>
              </w:rPr>
              <w:t xml:space="preserve">3) для проведения в образовательных организациях Челябинской области мероприятий по развитию отрядов юных инспекторов движения:</w:t>
            </w:r>
          </w:p>
          <w:p>
            <w:pPr>
              <w:pStyle w:val="0"/>
              <w:jc w:val="both"/>
            </w:pPr>
            <w:r>
              <w:rPr>
                <w:sz w:val="20"/>
              </w:rPr>
              <w:t xml:space="preserve">2020 год - 400,00 тыс. рублей.</w:t>
            </w:r>
          </w:p>
          <w:p>
            <w:pPr>
              <w:pStyle w:val="0"/>
              <w:jc w:val="both"/>
            </w:pPr>
            <w:r>
              <w:rPr>
                <w:sz w:val="20"/>
              </w:rPr>
              <w:t xml:space="preserve">Итого: 1150,00 тыс. рублей</w:t>
            </w:r>
          </w:p>
        </w:tc>
      </w:tr>
      <w:tr>
        <w:tc>
          <w:tcPr>
            <w:tcW w:w="737" w:type="dxa"/>
            <w:vAlign w:val="center"/>
          </w:tcPr>
          <w:p>
            <w:pPr>
              <w:pStyle w:val="0"/>
              <w:jc w:val="center"/>
            </w:pPr>
            <w:r>
              <w:rPr>
                <w:sz w:val="20"/>
              </w:rPr>
              <w:t xml:space="preserve">57.</w:t>
            </w:r>
          </w:p>
        </w:tc>
        <w:tc>
          <w:tcPr>
            <w:tcW w:w="4706" w:type="dxa"/>
          </w:tcPr>
          <w:p>
            <w:pPr>
              <w:pStyle w:val="0"/>
              <w:jc w:val="both"/>
            </w:pPr>
            <w:r>
              <w:rPr>
                <w:sz w:val="20"/>
              </w:rPr>
              <w:t xml:space="preserve">Предоставление субсидии бюджетным и автономным учреждениям на иные цели на проведение мероприятий по профилактике безопасности дорожного движения в порядке, установленном Правительством Челябинской области</w:t>
            </w:r>
          </w:p>
        </w:tc>
        <w:tc>
          <w:tcPr>
            <w:tcW w:w="5783" w:type="dxa"/>
          </w:tcPr>
          <w:p>
            <w:pPr>
              <w:pStyle w:val="0"/>
              <w:jc w:val="both"/>
            </w:pPr>
            <w:r>
              <w:rPr>
                <w:sz w:val="20"/>
              </w:rPr>
              <w:t xml:space="preserve">расходы в рамках субсидии учреждениям на проведение мероприятий по профилактике безопасности дорожного движения и участия команды "ЮИД" во всероссийских мероприятиях:</w:t>
            </w:r>
          </w:p>
          <w:p>
            <w:pPr>
              <w:pStyle w:val="0"/>
              <w:jc w:val="both"/>
            </w:pPr>
            <w:r>
              <w:rPr>
                <w:sz w:val="20"/>
              </w:rPr>
              <w:t xml:space="preserve">2021 год - 750,00 тыс. рублей;</w:t>
            </w:r>
          </w:p>
          <w:p>
            <w:pPr>
              <w:pStyle w:val="0"/>
              <w:jc w:val="both"/>
            </w:pPr>
            <w:r>
              <w:rPr>
                <w:sz w:val="20"/>
              </w:rPr>
              <w:t xml:space="preserve">2022 год - 750, 00 тыс. рублей;</w:t>
            </w:r>
          </w:p>
          <w:p>
            <w:pPr>
              <w:pStyle w:val="0"/>
              <w:jc w:val="both"/>
            </w:pPr>
            <w:r>
              <w:rPr>
                <w:sz w:val="20"/>
              </w:rPr>
              <w:t xml:space="preserve">2023 год - 750,00 тыс. рублей;</w:t>
            </w:r>
          </w:p>
          <w:p>
            <w:pPr>
              <w:pStyle w:val="0"/>
              <w:jc w:val="both"/>
            </w:pPr>
            <w:r>
              <w:rPr>
                <w:sz w:val="20"/>
              </w:rPr>
              <w:t xml:space="preserve">2024 год - 750,00 тыс. рублей.</w:t>
            </w:r>
          </w:p>
          <w:p>
            <w:pPr>
              <w:pStyle w:val="0"/>
              <w:jc w:val="both"/>
            </w:pPr>
            <w:r>
              <w:rPr>
                <w:sz w:val="20"/>
              </w:rPr>
              <w:t xml:space="preserve">Итого: 3000,00 тыс. рублей</w:t>
            </w:r>
          </w:p>
        </w:tc>
      </w:tr>
      <w:tr>
        <w:tblPrEx>
          <w:tblBorders>
            <w:insideH w:val="nil"/>
          </w:tblBorders>
        </w:tblPrEx>
        <w:tc>
          <w:tcPr>
            <w:tcW w:w="737" w:type="dxa"/>
            <w:vAlign w:val="center"/>
            <w:tcBorders>
              <w:bottom w:val="nil"/>
            </w:tcBorders>
          </w:tcPr>
          <w:p>
            <w:pPr>
              <w:pStyle w:val="0"/>
              <w:jc w:val="center"/>
            </w:pPr>
            <w:r>
              <w:rPr>
                <w:sz w:val="20"/>
              </w:rPr>
              <w:t xml:space="preserve">58.</w:t>
            </w:r>
          </w:p>
        </w:tc>
        <w:tc>
          <w:tcPr>
            <w:tcW w:w="4706" w:type="dxa"/>
            <w:tcBorders>
              <w:bottom w:val="nil"/>
            </w:tcBorders>
          </w:tcPr>
          <w:p>
            <w:pPr>
              <w:pStyle w:val="0"/>
              <w:jc w:val="both"/>
            </w:pPr>
            <w:r>
              <w:rPr>
                <w:sz w:val="20"/>
              </w:rPr>
              <w:t xml:space="preserve">Предоставление субсидий областным государственным бюджетным учреждениям - организациям дополнительного образования на иные цели на проведение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w:t>
            </w:r>
          </w:p>
        </w:tc>
        <w:tc>
          <w:tcPr>
            <w:tcW w:w="5783" w:type="dxa"/>
            <w:tcBorders>
              <w:bottom w:val="nil"/>
            </w:tcBorders>
          </w:tcPr>
          <w:p>
            <w:pPr>
              <w:pStyle w:val="0"/>
              <w:jc w:val="both"/>
            </w:pPr>
            <w:r>
              <w:rPr>
                <w:sz w:val="20"/>
              </w:rPr>
              <w:t xml:space="preserve">расходы на приобретение наглядных средств обучения, материально-техническое оснащение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 приобретение товаров (работ и услуг), в том числе основных средств, приобретение и изготовление подарочной и сувенирной продукции:</w:t>
            </w:r>
          </w:p>
          <w:p>
            <w:pPr>
              <w:pStyle w:val="0"/>
              <w:jc w:val="both"/>
            </w:pPr>
            <w:r>
              <w:rPr>
                <w:sz w:val="20"/>
              </w:rPr>
              <w:t xml:space="preserve">2023 год - 423,00 тыс. рублей.</w:t>
            </w:r>
          </w:p>
          <w:p>
            <w:pPr>
              <w:pStyle w:val="0"/>
              <w:jc w:val="both"/>
            </w:pPr>
            <w:r>
              <w:rPr>
                <w:sz w:val="20"/>
              </w:rPr>
              <w:t xml:space="preserve">Итого: 423,00 тыс. рублей</w:t>
            </w:r>
          </w:p>
        </w:tc>
      </w:tr>
      <w:tr>
        <w:tblPrEx>
          <w:tblBorders>
            <w:insideH w:val="nil"/>
          </w:tblBorders>
        </w:tblPrEx>
        <w:tc>
          <w:tcPr>
            <w:gridSpan w:val="3"/>
            <w:tcW w:w="11226" w:type="dxa"/>
            <w:tcBorders>
              <w:top w:val="nil"/>
            </w:tcBorders>
          </w:tcPr>
          <w:p>
            <w:pPr>
              <w:pStyle w:val="0"/>
              <w:jc w:val="both"/>
            </w:pPr>
            <w:r>
              <w:rPr>
                <w:sz w:val="20"/>
              </w:rPr>
              <w:t xml:space="preserve">(п. 58 введен </w:t>
            </w:r>
            <w:hyperlink w:history="0" r:id="rId32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30.06.2023</w:t>
            </w:r>
          </w:p>
          <w:p>
            <w:pPr>
              <w:pStyle w:val="0"/>
              <w:jc w:val="both"/>
            </w:pPr>
            <w:r>
              <w:rPr>
                <w:sz w:val="20"/>
              </w:rPr>
              <w:t xml:space="preserve">N 356-П)</w:t>
            </w:r>
          </w:p>
        </w:tc>
      </w:tr>
      <w:tr>
        <w:tblPrEx>
          <w:tblBorders>
            <w:insideH w:val="nil"/>
          </w:tblBorders>
        </w:tblPrEx>
        <w:tc>
          <w:tcPr>
            <w:tcW w:w="737" w:type="dxa"/>
            <w:vAlign w:val="center"/>
            <w:tcBorders>
              <w:bottom w:val="nil"/>
            </w:tcBorders>
          </w:tcPr>
          <w:p>
            <w:pPr>
              <w:pStyle w:val="0"/>
              <w:jc w:val="center"/>
            </w:pPr>
            <w:r>
              <w:rPr>
                <w:sz w:val="20"/>
              </w:rPr>
              <w:t xml:space="preserve">61.</w:t>
            </w:r>
          </w:p>
        </w:tc>
        <w:tc>
          <w:tcPr>
            <w:tcW w:w="4706" w:type="dxa"/>
            <w:tcBorders>
              <w:bottom w:val="nil"/>
            </w:tcBorders>
          </w:tcPr>
          <w:p>
            <w:pPr>
              <w:pStyle w:val="0"/>
              <w:jc w:val="both"/>
            </w:pPr>
            <w:r>
              <w:rPr>
                <w:sz w:val="20"/>
              </w:rPr>
              <w:t xml:space="preserve">Проведение профилактических мероприятий в целях повышения безопасности дорожного движения, в том числе разработка и распространение наглядных материалов с информацией профилактической направленности</w:t>
            </w:r>
          </w:p>
        </w:tc>
        <w:tc>
          <w:tcPr>
            <w:tcW w:w="5783" w:type="dxa"/>
            <w:tcBorders>
              <w:bottom w:val="nil"/>
            </w:tcBorders>
          </w:tcPr>
          <w:p>
            <w:pPr>
              <w:pStyle w:val="0"/>
              <w:jc w:val="both"/>
            </w:pPr>
            <w:r>
              <w:rPr>
                <w:sz w:val="20"/>
              </w:rPr>
              <w:t xml:space="preserve">расходы на изготовление, размещение материалов профилактической направленности:</w:t>
            </w:r>
          </w:p>
          <w:p>
            <w:pPr>
              <w:pStyle w:val="0"/>
              <w:jc w:val="both"/>
            </w:pPr>
            <w:r>
              <w:rPr>
                <w:sz w:val="20"/>
              </w:rPr>
              <w:t xml:space="preserve">2020 год - 1400,00 тыс. рублей;</w:t>
            </w:r>
          </w:p>
          <w:p>
            <w:pPr>
              <w:pStyle w:val="0"/>
              <w:jc w:val="both"/>
            </w:pPr>
            <w:r>
              <w:rPr>
                <w:sz w:val="20"/>
              </w:rPr>
              <w:t xml:space="preserve">2021 год - 1295,00 тыс. рублей;</w:t>
            </w:r>
          </w:p>
          <w:p>
            <w:pPr>
              <w:pStyle w:val="0"/>
              <w:jc w:val="both"/>
            </w:pPr>
            <w:r>
              <w:rPr>
                <w:sz w:val="20"/>
              </w:rPr>
              <w:t xml:space="preserve">2022 год - 1231,41 тыс. рублей;</w:t>
            </w:r>
          </w:p>
          <w:p>
            <w:pPr>
              <w:pStyle w:val="0"/>
              <w:jc w:val="both"/>
            </w:pPr>
            <w:r>
              <w:rPr>
                <w:sz w:val="20"/>
              </w:rPr>
              <w:t xml:space="preserve">2023 год - 2000,00 тыс. рублей.</w:t>
            </w:r>
          </w:p>
          <w:p>
            <w:pPr>
              <w:pStyle w:val="0"/>
              <w:jc w:val="both"/>
            </w:pPr>
            <w:r>
              <w:rPr>
                <w:sz w:val="20"/>
              </w:rPr>
              <w:t xml:space="preserve">Итого: 5926,41 тыс. рублей</w:t>
            </w:r>
          </w:p>
        </w:tc>
      </w:tr>
      <w:tr>
        <w:tblPrEx>
          <w:tblBorders>
            <w:insideH w:val="nil"/>
          </w:tblBorders>
        </w:tblPrEx>
        <w:tc>
          <w:tcPr>
            <w:gridSpan w:val="3"/>
            <w:tcW w:w="11226" w:type="dxa"/>
            <w:tcBorders>
              <w:top w:val="nil"/>
            </w:tcBorders>
          </w:tcPr>
          <w:p>
            <w:pPr>
              <w:pStyle w:val="0"/>
              <w:jc w:val="both"/>
            </w:pPr>
            <w:r>
              <w:rPr>
                <w:sz w:val="20"/>
              </w:rPr>
              <w:t xml:space="preserve">(п. 61 в ред. </w:t>
            </w:r>
            <w:hyperlink w:history="0" r:id="rId32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blPrEx>
          <w:tblBorders>
            <w:insideH w:val="nil"/>
          </w:tblBorders>
        </w:tblPrEx>
        <w:tc>
          <w:tcPr>
            <w:tcW w:w="737" w:type="dxa"/>
            <w:tcBorders>
              <w:bottom w:val="nil"/>
            </w:tcBorders>
          </w:tcPr>
          <w:p>
            <w:pPr>
              <w:pStyle w:val="0"/>
            </w:pPr>
            <w:r>
              <w:rPr>
                <w:sz w:val="20"/>
              </w:rPr>
            </w:r>
          </w:p>
        </w:tc>
        <w:tc>
          <w:tcPr>
            <w:tcW w:w="4706" w:type="dxa"/>
            <w:tcBorders>
              <w:bottom w:val="nil"/>
            </w:tcBorders>
          </w:tcPr>
          <w:p>
            <w:pPr>
              <w:pStyle w:val="0"/>
            </w:pPr>
            <w:r>
              <w:rPr>
                <w:sz w:val="20"/>
              </w:rPr>
              <w:t xml:space="preserve">Итого</w:t>
            </w:r>
          </w:p>
        </w:tc>
        <w:tc>
          <w:tcPr>
            <w:tcW w:w="5783" w:type="dxa"/>
            <w:tcBorders>
              <w:bottom w:val="nil"/>
            </w:tcBorders>
          </w:tcPr>
          <w:p>
            <w:pPr>
              <w:pStyle w:val="0"/>
            </w:pPr>
            <w:r>
              <w:rPr>
                <w:sz w:val="20"/>
              </w:rPr>
              <w:t xml:space="preserve">2020 год - 332281,91 тыс. рублей;</w:t>
            </w:r>
          </w:p>
          <w:p>
            <w:pPr>
              <w:pStyle w:val="0"/>
            </w:pPr>
            <w:r>
              <w:rPr>
                <w:sz w:val="20"/>
              </w:rPr>
              <w:t xml:space="preserve">2021 год - 282228,70 тыс. рублей;</w:t>
            </w:r>
          </w:p>
          <w:p>
            <w:pPr>
              <w:pStyle w:val="0"/>
            </w:pPr>
            <w:r>
              <w:rPr>
                <w:sz w:val="20"/>
              </w:rPr>
              <w:t xml:space="preserve">2022 год - 372885,20 тыс. рублей;</w:t>
            </w:r>
          </w:p>
          <w:p>
            <w:pPr>
              <w:pStyle w:val="0"/>
            </w:pPr>
            <w:r>
              <w:rPr>
                <w:sz w:val="20"/>
              </w:rPr>
              <w:t xml:space="preserve">2023 год - 300274,20 тыс. рублей;</w:t>
            </w:r>
          </w:p>
          <w:p>
            <w:pPr>
              <w:pStyle w:val="0"/>
            </w:pPr>
            <w:r>
              <w:rPr>
                <w:sz w:val="20"/>
              </w:rPr>
              <w:t xml:space="preserve">2024 год - 335490,00 тыс. рублей;</w:t>
            </w:r>
          </w:p>
          <w:p>
            <w:pPr>
              <w:pStyle w:val="0"/>
            </w:pPr>
            <w:r>
              <w:rPr>
                <w:sz w:val="20"/>
              </w:rPr>
              <w:t xml:space="preserve">2025 год - 327240,00 тыс. рублей.</w:t>
            </w:r>
          </w:p>
          <w:p>
            <w:pPr>
              <w:pStyle w:val="0"/>
              <w:jc w:val="both"/>
            </w:pPr>
            <w:r>
              <w:rPr>
                <w:sz w:val="20"/>
              </w:rPr>
              <w:t xml:space="preserve">Итого: 1950400,01 тыс. рублей</w:t>
            </w:r>
          </w:p>
        </w:tc>
      </w:tr>
      <w:tr>
        <w:tblPrEx>
          <w:tblBorders>
            <w:insideH w:val="nil"/>
          </w:tblBorders>
        </w:tblPrEx>
        <w:tc>
          <w:tcPr>
            <w:gridSpan w:val="3"/>
            <w:tcW w:w="11226" w:type="dxa"/>
            <w:tcBorders>
              <w:top w:val="nil"/>
            </w:tcBorders>
          </w:tcPr>
          <w:p>
            <w:pPr>
              <w:pStyle w:val="0"/>
              <w:jc w:val="both"/>
            </w:pPr>
            <w:r>
              <w:rPr>
                <w:sz w:val="20"/>
              </w:rPr>
              <w:t xml:space="preserve">(строка в ред. </w:t>
            </w:r>
            <w:hyperlink w:history="0" r:id="rId32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w:t>
            </w:r>
          </w:p>
          <w:p>
            <w:pPr>
              <w:pStyle w:val="0"/>
              <w:jc w:val="both"/>
            </w:pPr>
            <w:r>
              <w:rPr>
                <w:sz w:val="20"/>
              </w:rPr>
              <w:t xml:space="preserve">N 356-П)</w:t>
            </w:r>
          </w:p>
        </w:tc>
      </w:tr>
    </w:tbl>
    <w:p>
      <w:pPr>
        <w:sectPr>
          <w:headerReference w:type="default" r:id="rId135"/>
          <w:headerReference w:type="first" r:id="rId135"/>
          <w:footerReference w:type="default" r:id="rId136"/>
          <w:footerReference w:type="first" r:id="rId1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054" w:name="P4054"/>
    <w:bookmarkEnd w:id="4054"/>
    <w:p>
      <w:pPr>
        <w:pStyle w:val="0"/>
        <w:spacing w:before="200" w:line-rule="auto"/>
        <w:ind w:firstLine="540"/>
        <w:jc w:val="both"/>
      </w:pPr>
      <w:r>
        <w:rPr>
          <w:sz w:val="20"/>
        </w:rPr>
        <w:t xml:space="preserve">&lt;*&gt; Нумерация соответствует номеру мероприятия </w:t>
      </w:r>
      <w:hyperlink w:history="0" w:anchor="P361" w:tooltip="Перечень">
        <w:r>
          <w:rPr>
            <w:sz w:val="20"/>
            <w:color w:val="0000ff"/>
          </w:rPr>
          <w:t xml:space="preserve">таблицы 2</w:t>
        </w:r>
      </w:hyperlink>
      <w:r>
        <w:rPr>
          <w:sz w:val="20"/>
        </w:rPr>
        <w:t xml:space="preserve"> государственной программы.</w:t>
      </w:r>
    </w:p>
    <w:bookmarkStart w:id="4055" w:name="P4055"/>
    <w:bookmarkEnd w:id="4055"/>
    <w:p>
      <w:pPr>
        <w:pStyle w:val="0"/>
        <w:spacing w:before="200" w:line-rule="auto"/>
        <w:ind w:firstLine="540"/>
        <w:jc w:val="both"/>
      </w:pPr>
      <w:r>
        <w:rPr>
          <w:sz w:val="20"/>
        </w:rPr>
        <w:t xml:space="preserve">&lt;**&gt; Содержание действующей РАСЦО обеспечивается в соответствии с долгосрочным государственным контрактом "Об оказании Комплексной услуги по созданию, развитию и обеспечению функционирования РАСЦО" N 152. К от 20.10.2015 г. со сроком действия с 2015 по 2020 год, исполняемым в соответствии с уставными функциями учреждением ОГКУ "ЦГО".</w:t>
      </w:r>
    </w:p>
    <w:bookmarkStart w:id="4056" w:name="P4056"/>
    <w:bookmarkEnd w:id="4056"/>
    <w:p>
      <w:pPr>
        <w:pStyle w:val="0"/>
        <w:spacing w:before="200" w:line-rule="auto"/>
        <w:ind w:firstLine="540"/>
        <w:jc w:val="both"/>
      </w:pPr>
      <w:r>
        <w:rPr>
          <w:sz w:val="20"/>
        </w:rPr>
        <w:t xml:space="preserve">&lt;***&gt; Расходы на реализацию мероприятий формируются в установленном порядке в соответствии с Федеральным </w:t>
      </w:r>
      <w:hyperlink w:history="0" r:id="rId33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069" w:name="P4069"/>
    <w:bookmarkEnd w:id="4069"/>
    <w:p>
      <w:pPr>
        <w:pStyle w:val="2"/>
        <w:jc w:val="center"/>
      </w:pPr>
      <w:r>
        <w:rPr>
          <w:sz w:val="20"/>
        </w:rPr>
        <w:t xml:space="preserve">Паспорт</w:t>
      </w:r>
    </w:p>
    <w:p>
      <w:pPr>
        <w:pStyle w:val="2"/>
        <w:jc w:val="center"/>
      </w:pPr>
      <w:r>
        <w:rPr>
          <w:sz w:val="20"/>
        </w:rPr>
        <w:t xml:space="preserve">подпрограммы "Мероприятия по гражданской обороне, защите</w:t>
      </w:r>
    </w:p>
    <w:p>
      <w:pPr>
        <w:pStyle w:val="2"/>
        <w:jc w:val="center"/>
      </w:pPr>
      <w:r>
        <w:rPr>
          <w:sz w:val="20"/>
        </w:rPr>
        <w:t xml:space="preserve">от чрезвычайных ситуаций природного и техногенного</w:t>
      </w:r>
    </w:p>
    <w:p>
      <w:pPr>
        <w:pStyle w:val="2"/>
        <w:jc w:val="center"/>
      </w:pPr>
      <w:r>
        <w:rPr>
          <w:sz w:val="20"/>
        </w:rPr>
        <w:t xml:space="preserve">характера, обеспечение радиационной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24.04.2020 </w:t>
            </w:r>
            <w:hyperlink w:history="0" r:id="rId331"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156-П</w:t>
              </w:r>
            </w:hyperlink>
            <w:r>
              <w:rPr>
                <w:sz w:val="20"/>
                <w:color w:val="392c69"/>
              </w:rPr>
              <w:t xml:space="preserve">, от 27.05.2020 </w:t>
            </w:r>
            <w:hyperlink w:history="0" r:id="rId332" w:tooltip="Постановление Правительства Челябинской области от 27.05.2020 N 23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231-П</w:t>
              </w:r>
            </w:hyperlink>
            <w:r>
              <w:rPr>
                <w:sz w:val="20"/>
                <w:color w:val="392c69"/>
              </w:rPr>
              <w:t xml:space="preserve">, от 23.09.2020 </w:t>
            </w:r>
            <w:hyperlink w:history="0" r:id="rId333"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color w:val="392c69"/>
              </w:rPr>
              <w:t xml:space="preserve">,</w:t>
            </w:r>
          </w:p>
          <w:p>
            <w:pPr>
              <w:pStyle w:val="0"/>
              <w:jc w:val="center"/>
            </w:pPr>
            <w:r>
              <w:rPr>
                <w:sz w:val="20"/>
                <w:color w:val="392c69"/>
              </w:rPr>
              <w:t xml:space="preserve">от 28.12.2020 </w:t>
            </w:r>
            <w:hyperlink w:history="0" r:id="rId334"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color w:val="392c69"/>
              </w:rPr>
              <w:t xml:space="preserve">, от 30.12.2020 </w:t>
            </w:r>
            <w:hyperlink w:history="0" r:id="rId335"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 от 26.03.2021 </w:t>
            </w:r>
            <w:hyperlink w:history="0" r:id="rId336"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w:t>
            </w:r>
          </w:p>
          <w:p>
            <w:pPr>
              <w:pStyle w:val="0"/>
              <w:jc w:val="center"/>
            </w:pPr>
            <w:r>
              <w:rPr>
                <w:sz w:val="20"/>
                <w:color w:val="392c69"/>
              </w:rPr>
              <w:t xml:space="preserve">от 10.09.2021 </w:t>
            </w:r>
            <w:hyperlink w:history="0" r:id="rId337"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color w:val="392c69"/>
              </w:rPr>
              <w:t xml:space="preserve">, от 11.11.2021 </w:t>
            </w:r>
            <w:hyperlink w:history="0" r:id="rId338"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color w:val="392c69"/>
              </w:rPr>
              <w:t xml:space="preserve">, от 17.12.2021 </w:t>
            </w:r>
            <w:hyperlink w:history="0" r:id="rId339"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w:t>
            </w:r>
          </w:p>
          <w:p>
            <w:pPr>
              <w:pStyle w:val="0"/>
              <w:jc w:val="center"/>
            </w:pPr>
            <w:r>
              <w:rPr>
                <w:sz w:val="20"/>
                <w:color w:val="392c69"/>
              </w:rPr>
              <w:t xml:space="preserve">от 30.12.2021 </w:t>
            </w:r>
            <w:hyperlink w:history="0" r:id="rId340"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 от 05.07.2022 </w:t>
            </w:r>
            <w:hyperlink w:history="0" r:id="rId341"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color w:val="392c69"/>
              </w:rPr>
              <w:t xml:space="preserve">, от 26.08.2022 </w:t>
            </w:r>
            <w:hyperlink w:history="0" r:id="rId342"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color w:val="392c69"/>
              </w:rPr>
              <w:t xml:space="preserve">,</w:t>
            </w:r>
          </w:p>
          <w:p>
            <w:pPr>
              <w:pStyle w:val="0"/>
              <w:jc w:val="center"/>
            </w:pPr>
            <w:r>
              <w:rPr>
                <w:sz w:val="20"/>
                <w:color w:val="392c69"/>
              </w:rPr>
              <w:t xml:space="preserve">от 28.12.2022 </w:t>
            </w:r>
            <w:hyperlink w:history="0" r:id="rId343"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 от 31.01.2023 </w:t>
            </w:r>
            <w:hyperlink w:history="0" r:id="rId34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 от 30.06.2023 </w:t>
            </w:r>
            <w:hyperlink w:history="0" r:id="rId34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color w:val="392c69"/>
              </w:rPr>
              <w:t xml:space="preserve">,</w:t>
            </w:r>
          </w:p>
          <w:p>
            <w:pPr>
              <w:pStyle w:val="0"/>
              <w:jc w:val="center"/>
            </w:pPr>
            <w:r>
              <w:rPr>
                <w:sz w:val="20"/>
                <w:color w:val="392c69"/>
              </w:rPr>
              <w:t xml:space="preserve">от 13.11.2023 </w:t>
            </w:r>
            <w:hyperlink w:history="0" r:id="rId346"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605-П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общественной безопасности Челябинской области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w:t>
            </w:r>
          </w:p>
          <w:p>
            <w:pPr>
              <w:pStyle w:val="0"/>
            </w:pPr>
            <w:r>
              <w:rPr>
                <w:sz w:val="20"/>
              </w:rPr>
              <w:t xml:space="preserve">(основные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обеспечение высокой готовности органов управления и сил Челябинской областной подсистемы единой государственной системы предупреждения и ликвидации чрезвычайных ситуаций (далее именуется - РСЧС) к реагированию на чрезвычайные ситуации природного и техногенного характера на территории Челябинской области;</w:t>
            </w:r>
          </w:p>
          <w:p>
            <w:pPr>
              <w:pStyle w:val="0"/>
              <w:jc w:val="both"/>
            </w:pPr>
            <w:r>
              <w:rPr>
                <w:sz w:val="20"/>
              </w:rPr>
              <w:t xml:space="preserve">обеспечение радиационной безопасности населения на территории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защита населения и территорий Челябинской области от чрезвычайных ситуаций природного и техногенного характера, гражданская оборона;</w:t>
            </w:r>
          </w:p>
          <w:p>
            <w:pPr>
              <w:pStyle w:val="0"/>
              <w:jc w:val="both"/>
            </w:pPr>
            <w:r>
              <w:rPr>
                <w:sz w:val="20"/>
              </w:rPr>
              <w:t xml:space="preserve">снижение до социально приемлемого уровня риска радиационного воздействия на население и окружающую среду</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количество проводимых контрольно-надзорных и профилактических мероприятий, единиц;</w:t>
            </w:r>
          </w:p>
          <w:p>
            <w:pPr>
              <w:pStyle w:val="0"/>
              <w:jc w:val="both"/>
            </w:pPr>
            <w:r>
              <w:rPr>
                <w:sz w:val="20"/>
              </w:rPr>
              <w:t xml:space="preserve">количество подготовленных и обученных должностных лиц и специалистов Челябинской областной подсистемы РСЧС, человек;</w:t>
            </w:r>
          </w:p>
          <w:p>
            <w:pPr>
              <w:pStyle w:val="0"/>
              <w:jc w:val="both"/>
            </w:pPr>
            <w:r>
              <w:rPr>
                <w:sz w:val="20"/>
              </w:rPr>
              <w:t xml:space="preserve">охват оповещением населения, проживающего в зонах экстренного оповещения, процентов;</w:t>
            </w:r>
          </w:p>
          <w:p>
            <w:pPr>
              <w:pStyle w:val="0"/>
              <w:jc w:val="both"/>
            </w:pPr>
            <w:r>
              <w:rPr>
                <w:sz w:val="20"/>
              </w:rPr>
              <w:t xml:space="preserve">готовность к работе оборудования РАСЦО (региональный сегмент), процентов;</w:t>
            </w:r>
          </w:p>
          <w:p>
            <w:pPr>
              <w:pStyle w:val="0"/>
              <w:jc w:val="both"/>
            </w:pPr>
            <w:r>
              <w:rPr>
                <w:sz w:val="20"/>
              </w:rPr>
              <w:t xml:space="preserve">коэффициент функциональной и технической работоспособности сегмента системы-112 (по полномочиям Министерства безопасности), процентов;</w:t>
            </w:r>
          </w:p>
          <w:p>
            <w:pPr>
              <w:pStyle w:val="0"/>
              <w:jc w:val="both"/>
            </w:pPr>
            <w:r>
              <w:rPr>
                <w:sz w:val="20"/>
              </w:rPr>
              <w:t xml:space="preserve">время выезда аварийно-спасательной группы на вызов, в том числе:</w:t>
            </w:r>
          </w:p>
          <w:p>
            <w:pPr>
              <w:pStyle w:val="0"/>
              <w:jc w:val="both"/>
            </w:pPr>
            <w:r>
              <w:rPr>
                <w:sz w:val="20"/>
              </w:rPr>
              <w:t xml:space="preserve">1-й эшелон без дополнительной укладки;</w:t>
            </w:r>
          </w:p>
          <w:p>
            <w:pPr>
              <w:pStyle w:val="0"/>
              <w:jc w:val="both"/>
            </w:pPr>
            <w:r>
              <w:rPr>
                <w:sz w:val="20"/>
              </w:rPr>
              <w:t xml:space="preserve">1-й эшелон с дополнительной укладкой;</w:t>
            </w:r>
          </w:p>
          <w:p>
            <w:pPr>
              <w:pStyle w:val="0"/>
              <w:jc w:val="both"/>
            </w:pPr>
            <w:r>
              <w:rPr>
                <w:sz w:val="20"/>
              </w:rPr>
              <w:t xml:space="preserve">2-й эшелон, минут;</w:t>
            </w:r>
          </w:p>
          <w:p>
            <w:pPr>
              <w:pStyle w:val="0"/>
              <w:jc w:val="both"/>
            </w:pPr>
            <w:r>
              <w:rPr>
                <w:sz w:val="20"/>
              </w:rPr>
              <w:t xml:space="preserve">доля населения Челябинской области, для которого осуществляется комплексная оценка радиационной безопасности, процентов;</w:t>
            </w:r>
          </w:p>
          <w:p>
            <w:pPr>
              <w:pStyle w:val="0"/>
              <w:jc w:val="both"/>
            </w:pPr>
            <w:r>
              <w:rPr>
                <w:sz w:val="20"/>
              </w:rPr>
              <w:t xml:space="preserve">обеспеченность граждан, проживающих на территориях, подвергшихся радиоактивному загрязнению, объектами водоснабжения и водоотведения, процентов;</w:t>
            </w:r>
          </w:p>
          <w:p>
            <w:pPr>
              <w:pStyle w:val="0"/>
              <w:jc w:val="both"/>
            </w:pPr>
            <w:r>
              <w:rPr>
                <w:sz w:val="20"/>
              </w:rPr>
              <w:t xml:space="preserve">объемы ввода в эксплуатацию после реконструкции, капитального ремонта автомобильных дорог местного значения, километров;</w:t>
            </w:r>
          </w:p>
          <w:p>
            <w:pPr>
              <w:pStyle w:val="0"/>
              <w:jc w:val="both"/>
            </w:pPr>
            <w:r>
              <w:rPr>
                <w:sz w:val="20"/>
              </w:rPr>
              <w:t xml:space="preserve">количество специальных информационных (предупреждающих) знаков, установленных вдоль реки Теча в пределах Челябинской области, штук;</w:t>
            </w:r>
          </w:p>
          <w:p>
            <w:pPr>
              <w:pStyle w:val="0"/>
              <w:jc w:val="both"/>
            </w:pPr>
            <w:r>
              <w:rPr>
                <w:sz w:val="20"/>
              </w:rPr>
              <w:t xml:space="preserve">подготовка проектно-сметной документации на демонтаж радиационно загрязненного здания вивария;</w:t>
            </w:r>
          </w:p>
          <w:p>
            <w:pPr>
              <w:pStyle w:val="0"/>
              <w:jc w:val="both"/>
            </w:pPr>
            <w:r>
              <w:rPr>
                <w:sz w:val="20"/>
              </w:rPr>
              <w:t xml:space="preserve">доля органов повседневного управления территориальной подсистемы РСЧС Челябинской области, осуществляющих информационное взаимодействие с использованием единой цифровой платформы сбора и обмена информации, процентов;</w:t>
            </w:r>
          </w:p>
          <w:p>
            <w:pPr>
              <w:pStyle w:val="0"/>
              <w:jc w:val="both"/>
            </w:pPr>
            <w:r>
              <w:rPr>
                <w:sz w:val="20"/>
              </w:rPr>
              <w:t xml:space="preserve">количество приобретенных комплектов современного высокопроизводительного гидравлического аварийно-спасательного инструмента, штук;</w:t>
            </w:r>
          </w:p>
          <w:p>
            <w:pPr>
              <w:pStyle w:val="0"/>
              <w:jc w:val="both"/>
            </w:pPr>
            <w:r>
              <w:rPr>
                <w:sz w:val="20"/>
              </w:rPr>
              <w:t xml:space="preserve">количество демонтированных радиационно загрязненных зданий, единиц;</w:t>
            </w:r>
          </w:p>
          <w:p>
            <w:pPr>
              <w:pStyle w:val="0"/>
              <w:jc w:val="both"/>
            </w:pPr>
            <w:r>
              <w:rPr>
                <w:sz w:val="20"/>
              </w:rPr>
              <w:t xml:space="preserve">количество обустроенных муниципальных пляжей на территории муниципальных образований Челябинской области, единиц;</w:t>
            </w:r>
          </w:p>
          <w:p>
            <w:pPr>
              <w:pStyle w:val="0"/>
              <w:jc w:val="both"/>
            </w:pPr>
            <w:r>
              <w:rPr>
                <w:sz w:val="20"/>
              </w:rPr>
              <w:t xml:space="preserve">количество проведенных форумов-диалогов, единиц;</w:t>
            </w:r>
          </w:p>
          <w:p>
            <w:pPr>
              <w:pStyle w:val="0"/>
              <w:jc w:val="both"/>
            </w:pPr>
            <w:r>
              <w:rPr>
                <w:sz w:val="20"/>
              </w:rPr>
              <w:t xml:space="preserve">количество приобретенной аварийно-спасательной автотехники для поисково-спасательной службы Челябинской области</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24.04.2020 </w:t>
            </w:r>
            <w:hyperlink w:history="0" r:id="rId347"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156-П</w:t>
              </w:r>
            </w:hyperlink>
            <w:r>
              <w:rPr>
                <w:sz w:val="20"/>
              </w:rPr>
              <w:t xml:space="preserve">, от 26.03.2021 </w:t>
            </w:r>
            <w:hyperlink w:history="0" r:id="rId348"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rPr>
              <w:t xml:space="preserve">, от 30.12.2021 </w:t>
            </w:r>
            <w:hyperlink w:history="0" r:id="rId349"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05.07.2022 </w:t>
            </w:r>
            <w:hyperlink w:history="0" r:id="rId350"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 от 26.08.2022 </w:t>
            </w:r>
            <w:hyperlink w:history="0" r:id="rId351"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rPr>
              <w:t xml:space="preserve">, от 31.01.2023 </w:t>
            </w:r>
            <w:hyperlink w:history="0" r:id="rId35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 от 30.06.2023 </w:t>
            </w:r>
            <w:hyperlink w:history="0" r:id="rId35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срок реализации подпрограммы 2020 - 2025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общий объем финансового обеспечения подпрограммы в 2020 - 2025 годах составит 3222740,23 тыс. рублей, в том числе за счет средств:</w:t>
            </w:r>
          </w:p>
          <w:p>
            <w:pPr>
              <w:pStyle w:val="0"/>
              <w:jc w:val="both"/>
            </w:pPr>
            <w:r>
              <w:rPr>
                <w:sz w:val="20"/>
              </w:rPr>
              <w:t xml:space="preserve">федерального бюджета - 0,0 тыс. рублей;</w:t>
            </w:r>
          </w:p>
          <w:p>
            <w:pPr>
              <w:pStyle w:val="0"/>
              <w:jc w:val="both"/>
            </w:pPr>
            <w:r>
              <w:rPr>
                <w:sz w:val="20"/>
              </w:rPr>
              <w:t xml:space="preserve">областного бюджета - 3222740,23 тыс. рублей, в том числе средства, полученные за переработку ОТВС, - 178853,53 тыс. рублей, из них по годам:</w:t>
            </w:r>
          </w:p>
          <w:p>
            <w:pPr>
              <w:pStyle w:val="0"/>
              <w:jc w:val="both"/>
            </w:pPr>
            <w:r>
              <w:rPr>
                <w:sz w:val="20"/>
              </w:rPr>
              <w:t xml:space="preserve">2020 год - 596821,64 тыс. рублей, в том числе средства, полученные за переработку ОТВС, - 145227,96 тыс. рублей;</w:t>
            </w:r>
          </w:p>
          <w:p>
            <w:pPr>
              <w:pStyle w:val="0"/>
              <w:jc w:val="both"/>
            </w:pPr>
            <w:r>
              <w:rPr>
                <w:sz w:val="20"/>
              </w:rPr>
              <w:t xml:space="preserve">2021 год - 429587,91 тыс. рублей, в том числе средства, полученные за переработку ОТВС, - 20792,17 тыс. рублей;</w:t>
            </w:r>
          </w:p>
          <w:p>
            <w:pPr>
              <w:pStyle w:val="0"/>
              <w:jc w:val="both"/>
            </w:pPr>
            <w:r>
              <w:rPr>
                <w:sz w:val="20"/>
              </w:rPr>
              <w:t xml:space="preserve">2022 год - 583721,98 тыс. рублей, в том числе средства, полученные за переработку ОТВС, - 12833,40 тыс. рублей;</w:t>
            </w:r>
          </w:p>
          <w:p>
            <w:pPr>
              <w:pStyle w:val="0"/>
              <w:jc w:val="both"/>
            </w:pPr>
            <w:r>
              <w:rPr>
                <w:sz w:val="20"/>
              </w:rPr>
              <w:t xml:space="preserve">2023 год - 634044,10 тыс. рублей;</w:t>
            </w:r>
          </w:p>
          <w:p>
            <w:pPr>
              <w:pStyle w:val="0"/>
              <w:jc w:val="both"/>
            </w:pPr>
            <w:r>
              <w:rPr>
                <w:sz w:val="20"/>
              </w:rPr>
              <w:t xml:space="preserve">2024 год - 490074,50 тыс. рублей;</w:t>
            </w:r>
          </w:p>
          <w:p>
            <w:pPr>
              <w:pStyle w:val="0"/>
              <w:jc w:val="both"/>
            </w:pPr>
            <w:r>
              <w:rPr>
                <w:sz w:val="20"/>
              </w:rPr>
              <w:t xml:space="preserve">2025 год - 488490,10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354" w:tooltip="Постановление Правительства Челябинской области от 13.11.2023 N 60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13.11.2023 N 605-П)</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 период реализации подпрограммы:</w:t>
            </w:r>
          </w:p>
          <w:p>
            <w:pPr>
              <w:pStyle w:val="0"/>
              <w:jc w:val="both"/>
            </w:pPr>
            <w:r>
              <w:rPr>
                <w:sz w:val="20"/>
              </w:rPr>
              <w:t xml:space="preserve">количество проводимых контрольно-надзорных и профилактических мероприятий составит 166 единиц;</w:t>
            </w:r>
          </w:p>
          <w:p>
            <w:pPr>
              <w:pStyle w:val="0"/>
              <w:jc w:val="both"/>
            </w:pPr>
            <w:r>
              <w:rPr>
                <w:sz w:val="20"/>
              </w:rPr>
              <w:t xml:space="preserve">количество подготовленных и обученных должностных лиц и специалистов Челябинской областной подсистемы РСЧС составит 10370 человек;</w:t>
            </w:r>
          </w:p>
          <w:p>
            <w:pPr>
              <w:pStyle w:val="0"/>
              <w:jc w:val="both"/>
            </w:pPr>
            <w:r>
              <w:rPr>
                <w:sz w:val="20"/>
              </w:rPr>
              <w:t xml:space="preserve">охват оповещением населения, проживающего в зонах экстренного оповещения, 100 процентов;</w:t>
            </w:r>
          </w:p>
          <w:p>
            <w:pPr>
              <w:pStyle w:val="0"/>
              <w:jc w:val="both"/>
            </w:pPr>
            <w:r>
              <w:rPr>
                <w:sz w:val="20"/>
              </w:rPr>
              <w:t xml:space="preserve">готовность к работе оборудования РАСЦО (региональный сегмент) составит 90 процентов;</w:t>
            </w:r>
          </w:p>
          <w:p>
            <w:pPr>
              <w:pStyle w:val="0"/>
              <w:jc w:val="both"/>
            </w:pPr>
            <w:r>
              <w:rPr>
                <w:sz w:val="20"/>
              </w:rPr>
              <w:t xml:space="preserve">коэффициент функциональной и технической работоспособности сегмента системы-112 (по полномочиям Министерства безопасности) составит 90 процентов;</w:t>
            </w:r>
          </w:p>
          <w:p>
            <w:pPr>
              <w:pStyle w:val="0"/>
              <w:jc w:val="both"/>
            </w:pPr>
            <w:r>
              <w:rPr>
                <w:sz w:val="20"/>
              </w:rPr>
              <w:t xml:space="preserve">время выезда аварийно-спасательной группы на вызов, в том числе:</w:t>
            </w:r>
          </w:p>
          <w:p>
            <w:pPr>
              <w:pStyle w:val="0"/>
              <w:jc w:val="both"/>
            </w:pPr>
            <w:r>
              <w:rPr>
                <w:sz w:val="20"/>
              </w:rPr>
              <w:t xml:space="preserve">1-й эшелон без дополнительной укладки составит 3 минуты;</w:t>
            </w:r>
          </w:p>
          <w:p>
            <w:pPr>
              <w:pStyle w:val="0"/>
              <w:jc w:val="both"/>
            </w:pPr>
            <w:r>
              <w:rPr>
                <w:sz w:val="20"/>
              </w:rPr>
              <w:t xml:space="preserve">1-й эшелон с дополнительной укладкой составит 10 минут;</w:t>
            </w:r>
          </w:p>
          <w:p>
            <w:pPr>
              <w:pStyle w:val="0"/>
              <w:jc w:val="both"/>
            </w:pPr>
            <w:r>
              <w:rPr>
                <w:sz w:val="20"/>
              </w:rPr>
              <w:t xml:space="preserve">2-й эшелон составит 90 минут;</w:t>
            </w:r>
          </w:p>
          <w:p>
            <w:pPr>
              <w:pStyle w:val="0"/>
              <w:jc w:val="both"/>
            </w:pPr>
            <w:r>
              <w:rPr>
                <w:sz w:val="20"/>
              </w:rPr>
              <w:t xml:space="preserve">доля населения Челябинской области, для которого осуществляется комплексная оценка радиационной безопасности, составит 100 процентов;</w:t>
            </w:r>
          </w:p>
          <w:p>
            <w:pPr>
              <w:pStyle w:val="0"/>
              <w:jc w:val="both"/>
            </w:pPr>
            <w:r>
              <w:rPr>
                <w:sz w:val="20"/>
              </w:rPr>
              <w:t xml:space="preserve">обеспеченность граждан, проживающих на территориях, подвергшихся радиоактивному загрязнению, объектами водоснабжения и водоотведения составит 81 процент;</w:t>
            </w:r>
          </w:p>
          <w:p>
            <w:pPr>
              <w:pStyle w:val="0"/>
              <w:jc w:val="both"/>
            </w:pPr>
            <w:r>
              <w:rPr>
                <w:sz w:val="20"/>
              </w:rPr>
              <w:t xml:space="preserve">объемы ввода в эксплуатацию после реконструкции, капитального ремонта автомобильных дорог местного значения составят 9,99 километра;</w:t>
            </w:r>
          </w:p>
          <w:p>
            <w:pPr>
              <w:pStyle w:val="0"/>
              <w:jc w:val="both"/>
            </w:pPr>
            <w:r>
              <w:rPr>
                <w:sz w:val="20"/>
              </w:rPr>
              <w:t xml:space="preserve">установлено 300 специальных информационных (предупреждающих) знаков вдоль реки Теча в пределах Челябинской области;</w:t>
            </w:r>
          </w:p>
          <w:p>
            <w:pPr>
              <w:pStyle w:val="0"/>
              <w:jc w:val="both"/>
            </w:pPr>
            <w:r>
              <w:rPr>
                <w:sz w:val="20"/>
              </w:rPr>
              <w:t xml:space="preserve">разработана 1 единица проектно-сметной документации на демонтаж радиационно загрязненного здания вивария;</w:t>
            </w:r>
          </w:p>
          <w:p>
            <w:pPr>
              <w:pStyle w:val="0"/>
              <w:jc w:val="both"/>
            </w:pPr>
            <w:r>
              <w:rPr>
                <w:sz w:val="20"/>
              </w:rPr>
              <w:t xml:space="preserve">доля органов повседневного управления территориальной подсистемы РСЧС Челябинской области, осуществляющих информационное взаимодействие с использованием единой цифровой платформы сбора и обмена информации, составит 100 процентов;</w:t>
            </w:r>
          </w:p>
          <w:p>
            <w:pPr>
              <w:pStyle w:val="0"/>
              <w:jc w:val="both"/>
            </w:pPr>
            <w:r>
              <w:rPr>
                <w:sz w:val="20"/>
              </w:rPr>
              <w:t xml:space="preserve">количество приобретенных комплектов современного высокопроизводительного гидравлического аварийно-спасательного инструмента составит 7 штук;</w:t>
            </w:r>
          </w:p>
          <w:p>
            <w:pPr>
              <w:pStyle w:val="0"/>
              <w:jc w:val="both"/>
            </w:pPr>
            <w:r>
              <w:rPr>
                <w:sz w:val="20"/>
              </w:rPr>
              <w:t xml:space="preserve">количество демонтированных радиационно загрязненных зданий составит 1 единицу;</w:t>
            </w:r>
          </w:p>
          <w:p>
            <w:pPr>
              <w:pStyle w:val="0"/>
              <w:jc w:val="both"/>
            </w:pPr>
            <w:r>
              <w:rPr>
                <w:sz w:val="20"/>
              </w:rPr>
              <w:t xml:space="preserve">количество обустроенных муниципальных пляжей на территории муниципальных образований Челябинской области составит 41 единицу;</w:t>
            </w:r>
          </w:p>
          <w:p>
            <w:pPr>
              <w:pStyle w:val="0"/>
              <w:jc w:val="both"/>
            </w:pPr>
            <w:r>
              <w:rPr>
                <w:sz w:val="20"/>
              </w:rPr>
              <w:t xml:space="preserve">количество проведенных форумов-диалогов, составит 1 единицу;</w:t>
            </w:r>
          </w:p>
          <w:p>
            <w:pPr>
              <w:pStyle w:val="0"/>
              <w:jc w:val="both"/>
            </w:pPr>
            <w:r>
              <w:rPr>
                <w:sz w:val="20"/>
              </w:rPr>
              <w:t xml:space="preserve">количество приобретенной аварийно-спасательной автотехники для поисково-спасательной службы Челябинской области составит 8 единиц</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24.04.2020 </w:t>
            </w:r>
            <w:hyperlink w:history="0" r:id="rId355"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156-П</w:t>
              </w:r>
            </w:hyperlink>
            <w:r>
              <w:rPr>
                <w:sz w:val="20"/>
              </w:rPr>
              <w:t xml:space="preserve">, от 23.09.2020 </w:t>
            </w:r>
            <w:hyperlink w:history="0" r:id="rId356"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rPr>
              <w:t xml:space="preserve">, от 28.12.2020 </w:t>
            </w:r>
            <w:hyperlink w:history="0" r:id="rId357"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rPr>
              <w:t xml:space="preserve">, от 26.03.2021 </w:t>
            </w:r>
            <w:hyperlink w:history="0" r:id="rId358"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rPr>
              <w:t xml:space="preserve">, от 11.11.2021 </w:t>
            </w:r>
            <w:hyperlink w:history="0" r:id="rId359"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rPr>
              <w:t xml:space="preserve">, от 30.12.2021 </w:t>
            </w:r>
            <w:hyperlink w:history="0" r:id="rId360"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05.07.2022 </w:t>
            </w:r>
            <w:hyperlink w:history="0" r:id="rId361"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 от 26.08.2022 </w:t>
            </w:r>
            <w:hyperlink w:history="0" r:id="rId362"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rPr>
              <w:t xml:space="preserve">, от 28.12.2022 </w:t>
            </w:r>
            <w:hyperlink w:history="0" r:id="rId363"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rPr>
              <w:t xml:space="preserve">, от 31.01.2023 </w:t>
            </w:r>
            <w:hyperlink w:history="0" r:id="rId36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 от 30.06.2023 </w:t>
            </w:r>
            <w:hyperlink w:history="0" r:id="rId36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174" w:name="P4174"/>
    <w:bookmarkEnd w:id="4174"/>
    <w:p>
      <w:pPr>
        <w:pStyle w:val="2"/>
        <w:jc w:val="center"/>
      </w:pPr>
      <w:r>
        <w:rPr>
          <w:sz w:val="20"/>
        </w:rPr>
        <w:t xml:space="preserve">Паспорт</w:t>
      </w:r>
    </w:p>
    <w:p>
      <w:pPr>
        <w:pStyle w:val="2"/>
        <w:jc w:val="center"/>
      </w:pPr>
      <w:r>
        <w:rPr>
          <w:sz w:val="20"/>
        </w:rPr>
        <w:t xml:space="preserve">подпрограммы "Обеспечение пожарной безопасности</w:t>
      </w:r>
    </w:p>
    <w:p>
      <w:pPr>
        <w:pStyle w:val="2"/>
        <w:jc w:val="center"/>
      </w:pPr>
      <w:r>
        <w:rPr>
          <w:sz w:val="20"/>
        </w:rPr>
        <w:t xml:space="preserve">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27.05.2020 </w:t>
            </w:r>
            <w:hyperlink w:history="0" r:id="rId366" w:tooltip="Постановление Правительства Челябинской области от 27.05.2020 N 23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231-П</w:t>
              </w:r>
            </w:hyperlink>
            <w:r>
              <w:rPr>
                <w:sz w:val="20"/>
                <w:color w:val="392c69"/>
              </w:rPr>
              <w:t xml:space="preserve">, от 23.09.2020 </w:t>
            </w:r>
            <w:hyperlink w:history="0" r:id="rId367"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color w:val="392c69"/>
              </w:rPr>
              <w:t xml:space="preserve">, от 28.12.2020 </w:t>
            </w:r>
            <w:hyperlink w:history="0" r:id="rId368"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color w:val="392c69"/>
              </w:rPr>
              <w:t xml:space="preserve">,</w:t>
            </w:r>
          </w:p>
          <w:p>
            <w:pPr>
              <w:pStyle w:val="0"/>
              <w:jc w:val="center"/>
            </w:pPr>
            <w:r>
              <w:rPr>
                <w:sz w:val="20"/>
                <w:color w:val="392c69"/>
              </w:rPr>
              <w:t xml:space="preserve">от 30.12.2020 </w:t>
            </w:r>
            <w:hyperlink w:history="0" r:id="rId369"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 от 26.03.2021 </w:t>
            </w:r>
            <w:hyperlink w:history="0" r:id="rId370"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 от 10.09.2021 </w:t>
            </w:r>
            <w:hyperlink w:history="0" r:id="rId371"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color w:val="392c69"/>
              </w:rPr>
              <w:t xml:space="preserve">,</w:t>
            </w:r>
          </w:p>
          <w:p>
            <w:pPr>
              <w:pStyle w:val="0"/>
              <w:jc w:val="center"/>
            </w:pPr>
            <w:r>
              <w:rPr>
                <w:sz w:val="20"/>
                <w:color w:val="392c69"/>
              </w:rPr>
              <w:t xml:space="preserve">от 11.11.2021 </w:t>
            </w:r>
            <w:hyperlink w:history="0" r:id="rId372"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color w:val="392c69"/>
              </w:rPr>
              <w:t xml:space="preserve">, от 17.12.2021 </w:t>
            </w:r>
            <w:hyperlink w:history="0" r:id="rId373"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30.12.2021 </w:t>
            </w:r>
            <w:hyperlink w:history="0" r:id="rId374"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w:t>
            </w:r>
          </w:p>
          <w:p>
            <w:pPr>
              <w:pStyle w:val="0"/>
              <w:jc w:val="center"/>
            </w:pPr>
            <w:r>
              <w:rPr>
                <w:sz w:val="20"/>
                <w:color w:val="392c69"/>
              </w:rPr>
              <w:t xml:space="preserve">от 05.07.2022 </w:t>
            </w:r>
            <w:hyperlink w:history="0" r:id="rId375"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color w:val="392c69"/>
              </w:rPr>
              <w:t xml:space="preserve">, от 26.08.2022 </w:t>
            </w:r>
            <w:hyperlink w:history="0" r:id="rId376"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color w:val="392c69"/>
              </w:rPr>
              <w:t xml:space="preserve">, от 28.12.2022 </w:t>
            </w:r>
            <w:hyperlink w:history="0" r:id="rId377"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w:t>
            </w:r>
          </w:p>
          <w:p>
            <w:pPr>
              <w:pStyle w:val="0"/>
              <w:jc w:val="center"/>
            </w:pPr>
            <w:r>
              <w:rPr>
                <w:sz w:val="20"/>
                <w:color w:val="392c69"/>
              </w:rPr>
              <w:t xml:space="preserve">от 31.01.2023 </w:t>
            </w:r>
            <w:hyperlink w:history="0" r:id="rId378"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 от 30.06.2023 </w:t>
            </w:r>
            <w:hyperlink w:history="0" r:id="rId37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общественной безопасности Челябинской области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w:t>
            </w:r>
          </w:p>
          <w:p>
            <w:pPr>
              <w:pStyle w:val="0"/>
            </w:pPr>
            <w:r>
              <w:rPr>
                <w:sz w:val="20"/>
              </w:rPr>
              <w:t xml:space="preserve">(основные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обеспечение пожарной безопасности Челябинской области</w:t>
            </w:r>
          </w:p>
        </w:tc>
      </w:tr>
      <w:tr>
        <w:tc>
          <w:tcPr>
            <w:tcW w:w="2268" w:type="dxa"/>
            <w:tcBorders>
              <w:top w:val="nil"/>
              <w:left w:val="nil"/>
              <w:bottom w:val="nil"/>
              <w:right w:val="nil"/>
            </w:tcBorders>
          </w:tcPr>
          <w:p>
            <w:pPr>
              <w:pStyle w:val="0"/>
            </w:pPr>
            <w:r>
              <w:rPr>
                <w:sz w:val="20"/>
              </w:rPr>
              <w:t xml:space="preserve">Основные 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повышение уровня защищенности населения и территории Челябинской области от пожаров</w:t>
            </w:r>
          </w:p>
        </w:tc>
      </w:tr>
      <w:tr>
        <w:tc>
          <w:tcPr>
            <w:tcW w:w="2268" w:type="dxa"/>
            <w:tcBorders>
              <w:top w:val="nil"/>
              <w:left w:val="nil"/>
              <w:bottom w:val="nil"/>
              <w:right w:val="nil"/>
            </w:tcBorders>
          </w:tcPr>
          <w:p>
            <w:pPr>
              <w:pStyle w:val="0"/>
              <w:jc w:val="both"/>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pPr>
            <w:r>
              <w:rPr>
                <w:sz w:val="20"/>
              </w:rPr>
              <w:t xml:space="preserve">-</w:t>
            </w:r>
          </w:p>
        </w:tc>
        <w:tc>
          <w:tcPr>
            <w:tcW w:w="6463" w:type="dxa"/>
            <w:tcBorders>
              <w:top w:val="nil"/>
              <w:left w:val="nil"/>
              <w:bottom w:val="nil"/>
              <w:right w:val="nil"/>
            </w:tcBorders>
          </w:tcPr>
          <w:p>
            <w:pPr>
              <w:pStyle w:val="0"/>
              <w:jc w:val="both"/>
            </w:pPr>
            <w:r>
              <w:rPr>
                <w:sz w:val="20"/>
              </w:rPr>
              <w:t xml:space="preserve">доля населенных пунктов, в которых не обеспечивается требуемый уровень пожарной безопасности, в общем количестве населенных пунктов, процентов;</w:t>
            </w:r>
          </w:p>
          <w:p>
            <w:pPr>
              <w:pStyle w:val="0"/>
              <w:jc w:val="both"/>
            </w:pPr>
            <w:r>
              <w:rPr>
                <w:sz w:val="20"/>
              </w:rPr>
              <w:t xml:space="preserve">количество постов ДПО, функционирующих с привлечением субсидии из областного бюджета, единиц;</w:t>
            </w:r>
          </w:p>
          <w:p>
            <w:pPr>
              <w:pStyle w:val="0"/>
              <w:jc w:val="both"/>
            </w:pPr>
            <w:r>
              <w:rPr>
                <w:sz w:val="20"/>
              </w:rPr>
              <w:t xml:space="preserve">количество населенных пунктов, в которых обеспечено круглосуточное нормативное противопожарное прикрытие территории постами добровольной пожарной охраны, функционирующими с привлечением субсидии из областного бюджета, единиц;</w:t>
            </w:r>
          </w:p>
          <w:p>
            <w:pPr>
              <w:pStyle w:val="0"/>
              <w:jc w:val="both"/>
            </w:pPr>
            <w:r>
              <w:rPr>
                <w:sz w:val="20"/>
              </w:rPr>
              <w:t xml:space="preserve">количество жилых помещений частного жилищного фонда, в которых проживают многодетные малоимущие семьи, многодетные семьи из числа семей, находящихся в социально опасном положении, одиноко проживающие пожилые граждане и одиноко проживающие инвалиды, состоящие на учете в учреждениях социального обслуживания, в которых установлены пожарные извещатели, единиц;</w:t>
            </w:r>
          </w:p>
          <w:p>
            <w:pPr>
              <w:pStyle w:val="0"/>
              <w:jc w:val="both"/>
            </w:pPr>
            <w:r>
              <w:rPr>
                <w:sz w:val="20"/>
              </w:rPr>
              <w:t xml:space="preserve">количество обученного населения мерам пожарной безопасности, человек;</w:t>
            </w:r>
          </w:p>
          <w:p>
            <w:pPr>
              <w:pStyle w:val="0"/>
              <w:jc w:val="both"/>
            </w:pPr>
            <w:r>
              <w:rPr>
                <w:sz w:val="20"/>
              </w:rPr>
              <w:t xml:space="preserve">количество приобретенных мобильных комплексов для информирования населения об угрозе техногенных и ландшафтных пожаров или об угрозе возникновения чрезвычайных ситуаций, единиц;</w:t>
            </w:r>
          </w:p>
          <w:p>
            <w:pPr>
              <w:pStyle w:val="0"/>
              <w:jc w:val="both"/>
            </w:pPr>
            <w:r>
              <w:rPr>
                <w:sz w:val="20"/>
              </w:rPr>
              <w:t xml:space="preserve">количество оперативных и пожарных автомобилей, приобретенных для противопожарных подразделений, единиц;</w:t>
            </w:r>
          </w:p>
          <w:p>
            <w:pPr>
              <w:pStyle w:val="0"/>
              <w:jc w:val="both"/>
            </w:pPr>
            <w:r>
              <w:rPr>
                <w:sz w:val="20"/>
              </w:rPr>
              <w:t xml:space="preserve">количество построенных и реконструированных многофункциональных пожарных депо, единиц;</w:t>
            </w:r>
          </w:p>
          <w:p>
            <w:pPr>
              <w:pStyle w:val="0"/>
              <w:jc w:val="both"/>
            </w:pPr>
            <w:r>
              <w:rPr>
                <w:sz w:val="20"/>
              </w:rPr>
              <w:t xml:space="preserve">количество муниципальных образований, получивших субвенцию на реализацию переданных государственных полномочий в сфере обеспечения пожарной безопасности, в части организации тушения ландшафтных (природных) пожаров, единиц</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11.11.2021 </w:t>
            </w:r>
            <w:hyperlink w:history="0" r:id="rId380"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rPr>
              <w:t xml:space="preserve">, от 05.07.2022 </w:t>
            </w:r>
            <w:hyperlink w:history="0" r:id="rId381"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срок реализации подпрограммы 2020 - 2025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общий объем финансового обеспечения подпрограммы в 2020 - 2025 годах составит 5202004,07 тыс. рублей, в том числе за счет средств:</w:t>
            </w:r>
          </w:p>
          <w:p>
            <w:pPr>
              <w:pStyle w:val="0"/>
              <w:jc w:val="both"/>
            </w:pPr>
            <w:r>
              <w:rPr>
                <w:sz w:val="20"/>
              </w:rPr>
              <w:t xml:space="preserve">федерального бюджета - 0,0 тыс. рублей;</w:t>
            </w:r>
          </w:p>
          <w:p>
            <w:pPr>
              <w:pStyle w:val="0"/>
              <w:jc w:val="both"/>
            </w:pPr>
            <w:r>
              <w:rPr>
                <w:sz w:val="20"/>
              </w:rPr>
              <w:t xml:space="preserve">областного бюджета - 5202004,07 тыс. рублей, из них по годам:</w:t>
            </w:r>
          </w:p>
          <w:p>
            <w:pPr>
              <w:pStyle w:val="0"/>
            </w:pPr>
            <w:r>
              <w:rPr>
                <w:sz w:val="20"/>
              </w:rPr>
              <w:t xml:space="preserve">2020 год - 707979,92 тыс. рублей;</w:t>
            </w:r>
          </w:p>
          <w:p>
            <w:pPr>
              <w:pStyle w:val="0"/>
            </w:pPr>
            <w:r>
              <w:rPr>
                <w:sz w:val="20"/>
              </w:rPr>
              <w:t xml:space="preserve">2021 год - 877371,81 тыс. рублей;</w:t>
            </w:r>
          </w:p>
          <w:p>
            <w:pPr>
              <w:pStyle w:val="0"/>
            </w:pPr>
            <w:r>
              <w:rPr>
                <w:sz w:val="20"/>
              </w:rPr>
              <w:t xml:space="preserve">2022 год - 1053406,84 тыс. рублей;</w:t>
            </w:r>
          </w:p>
          <w:p>
            <w:pPr>
              <w:pStyle w:val="0"/>
            </w:pPr>
            <w:r>
              <w:rPr>
                <w:sz w:val="20"/>
              </w:rPr>
              <w:t xml:space="preserve">2023 год - 923523,10 тыс. рублей;</w:t>
            </w:r>
          </w:p>
          <w:p>
            <w:pPr>
              <w:pStyle w:val="0"/>
            </w:pPr>
            <w:r>
              <w:rPr>
                <w:sz w:val="20"/>
              </w:rPr>
              <w:t xml:space="preserve">2024 год - 819900,00 тыс. рублей;</w:t>
            </w:r>
          </w:p>
          <w:p>
            <w:pPr>
              <w:pStyle w:val="0"/>
            </w:pPr>
            <w:r>
              <w:rPr>
                <w:sz w:val="20"/>
              </w:rPr>
              <w:t xml:space="preserve">2025 год - 819822,40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38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 период реализации подпрограммы:</w:t>
            </w:r>
          </w:p>
          <w:p>
            <w:pPr>
              <w:pStyle w:val="0"/>
              <w:jc w:val="both"/>
            </w:pPr>
            <w:r>
              <w:rPr>
                <w:sz w:val="20"/>
              </w:rPr>
              <w:t xml:space="preserve">доля населенных пунктов, в которых не обеспечивается требуемый уровень пожарной безопасности, в общем количестве населенных пунктов составит 5,7 процента;</w:t>
            </w:r>
          </w:p>
          <w:p>
            <w:pPr>
              <w:pStyle w:val="0"/>
              <w:jc w:val="both"/>
            </w:pPr>
            <w:r>
              <w:rPr>
                <w:sz w:val="20"/>
              </w:rPr>
              <w:t xml:space="preserve">количество постов ДПО, функционирующих с привлечением субсидии из областного бюджета, составит 27 единиц;</w:t>
            </w:r>
          </w:p>
          <w:p>
            <w:pPr>
              <w:pStyle w:val="0"/>
              <w:jc w:val="both"/>
            </w:pPr>
            <w:r>
              <w:rPr>
                <w:sz w:val="20"/>
              </w:rPr>
              <w:t xml:space="preserve">количество населенных пунктов, в которых обеспечено круглосуточное нормативное противопожарное прикрытие территории постами добровольной пожарной охраны, функционирующими с привлечением субсидии из областного бюджета, составит 150 единиц;</w:t>
            </w:r>
          </w:p>
          <w:p>
            <w:pPr>
              <w:pStyle w:val="0"/>
              <w:jc w:val="both"/>
            </w:pPr>
            <w:r>
              <w:rPr>
                <w:sz w:val="20"/>
              </w:rPr>
              <w:t xml:space="preserve">количество жилых помещений частного жилищного фонда, в которых проживают многодетные малоимущие семьи, многодетные семьи из числа семей, находящихся в социально опасном положении, одиноко проживающие пожилые граждане и одиноко проживающие инвалиды, состоящие на учете в учреждениях социального обслуживания, в которых установлены пожарные извещатели, составит 6270 единиц;</w:t>
            </w:r>
          </w:p>
          <w:p>
            <w:pPr>
              <w:pStyle w:val="0"/>
              <w:jc w:val="both"/>
            </w:pPr>
            <w:r>
              <w:rPr>
                <w:sz w:val="20"/>
              </w:rPr>
              <w:t xml:space="preserve">количество обученного населения мерам пожарной безопасности составит 530000 человек;</w:t>
            </w:r>
          </w:p>
          <w:p>
            <w:pPr>
              <w:pStyle w:val="0"/>
              <w:jc w:val="both"/>
            </w:pPr>
            <w:r>
              <w:rPr>
                <w:sz w:val="20"/>
              </w:rPr>
              <w:t xml:space="preserve">количество приобретенных мобильных комплексов для информирования населения об угрозе техногенных и ландшафтных пожаров или об угрозе возникновения чрезвычайных ситуаций составит 2 единицы;</w:t>
            </w:r>
          </w:p>
          <w:p>
            <w:pPr>
              <w:pStyle w:val="0"/>
              <w:jc w:val="both"/>
            </w:pPr>
            <w:r>
              <w:rPr>
                <w:sz w:val="20"/>
              </w:rPr>
              <w:t xml:space="preserve">количество оперативных и пожарных автомобилей, приобретенных для противопожарных подразделений, составит 36 единиц</w:t>
            </w:r>
          </w:p>
          <w:p>
            <w:pPr>
              <w:pStyle w:val="0"/>
              <w:jc w:val="both"/>
            </w:pPr>
            <w:r>
              <w:rPr>
                <w:sz w:val="20"/>
              </w:rPr>
              <w:t xml:space="preserve">количество построенных и реконструированных многофункциональных пожарных депо составит 5 единиц</w:t>
            </w:r>
          </w:p>
          <w:p>
            <w:pPr>
              <w:pStyle w:val="0"/>
              <w:jc w:val="both"/>
            </w:pPr>
            <w:r>
              <w:rPr>
                <w:sz w:val="20"/>
              </w:rPr>
              <w:t xml:space="preserve">количество муниципальных образований, получивших субвенцию на реализацию переданных государственных полномочий в сфере обеспечения пожарной безопасности в части организации тушения ландшафтных (природных) пожаров, составит 43 единицы</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11.11.2021 </w:t>
            </w:r>
            <w:hyperlink w:history="0" r:id="rId383"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rPr>
              <w:t xml:space="preserve">, от 30.12.2021 </w:t>
            </w:r>
            <w:hyperlink w:history="0" r:id="rId384"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05.07.2022 </w:t>
            </w:r>
            <w:hyperlink w:history="0" r:id="rId385"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 от 26.08.2022 </w:t>
            </w:r>
            <w:hyperlink w:history="0" r:id="rId386"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rPr>
              <w:t xml:space="preserve">, от 28.12.2022 </w:t>
            </w:r>
            <w:hyperlink w:history="0" r:id="rId387"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rPr>
              <w:t xml:space="preserve">, от 30.06.2023 </w:t>
            </w:r>
            <w:hyperlink w:history="0" r:id="rId38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253" w:name="P4253"/>
    <w:bookmarkEnd w:id="4253"/>
    <w:p>
      <w:pPr>
        <w:pStyle w:val="2"/>
        <w:jc w:val="center"/>
      </w:pPr>
      <w:r>
        <w:rPr>
          <w:sz w:val="20"/>
        </w:rPr>
        <w:t xml:space="preserve">Паспорт</w:t>
      </w:r>
    </w:p>
    <w:p>
      <w:pPr>
        <w:pStyle w:val="2"/>
        <w:jc w:val="center"/>
      </w:pPr>
      <w:r>
        <w:rPr>
          <w:sz w:val="20"/>
        </w:rPr>
        <w:t xml:space="preserve">подпрограммы "Организация деятельности</w:t>
      </w:r>
    </w:p>
    <w:p>
      <w:pPr>
        <w:pStyle w:val="2"/>
        <w:jc w:val="center"/>
      </w:pPr>
      <w:r>
        <w:rPr>
          <w:sz w:val="20"/>
        </w:rPr>
        <w:t xml:space="preserve">государственных органов и участие граждан</w:t>
      </w:r>
    </w:p>
    <w:p>
      <w:pPr>
        <w:pStyle w:val="2"/>
        <w:jc w:val="center"/>
      </w:pPr>
      <w:r>
        <w:rPr>
          <w:sz w:val="20"/>
        </w:rPr>
        <w:t xml:space="preserve">в обеспечении общественной безопасности"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23.09.2020 </w:t>
            </w:r>
            <w:hyperlink w:history="0" r:id="rId389"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color w:val="392c69"/>
              </w:rPr>
              <w:t xml:space="preserve">, от 28.12.2020 </w:t>
            </w:r>
            <w:hyperlink w:history="0" r:id="rId390"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color w:val="392c69"/>
              </w:rPr>
              <w:t xml:space="preserve">, от 30.12.2020 </w:t>
            </w:r>
            <w:hyperlink w:history="0" r:id="rId391"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w:t>
            </w:r>
          </w:p>
          <w:p>
            <w:pPr>
              <w:pStyle w:val="0"/>
              <w:jc w:val="center"/>
            </w:pPr>
            <w:r>
              <w:rPr>
                <w:sz w:val="20"/>
                <w:color w:val="392c69"/>
              </w:rPr>
              <w:t xml:space="preserve">от 26.03.2021 </w:t>
            </w:r>
            <w:hyperlink w:history="0" r:id="rId392"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 от 10.09.2021 </w:t>
            </w:r>
            <w:hyperlink w:history="0" r:id="rId393"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color w:val="392c69"/>
              </w:rPr>
              <w:t xml:space="preserve">, от 11.11.2021 </w:t>
            </w:r>
            <w:hyperlink w:history="0" r:id="rId394"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color w:val="392c69"/>
              </w:rPr>
              <w:t xml:space="preserve">,</w:t>
            </w:r>
          </w:p>
          <w:p>
            <w:pPr>
              <w:pStyle w:val="0"/>
              <w:jc w:val="center"/>
            </w:pPr>
            <w:r>
              <w:rPr>
                <w:sz w:val="20"/>
                <w:color w:val="392c69"/>
              </w:rPr>
              <w:t xml:space="preserve">от 17.12.2021 </w:t>
            </w:r>
            <w:hyperlink w:history="0" r:id="rId395"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30.12.2021 </w:t>
            </w:r>
            <w:hyperlink w:history="0" r:id="rId396"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 от 05.07.2022 </w:t>
            </w:r>
            <w:hyperlink w:history="0" r:id="rId397"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26.08.2022 </w:t>
            </w:r>
            <w:hyperlink w:history="0" r:id="rId398"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color w:val="392c69"/>
              </w:rPr>
              <w:t xml:space="preserve">, от 27.10.2022 </w:t>
            </w:r>
            <w:hyperlink w:history="0" r:id="rId399" w:tooltip="Постановление Правительства Челябинской области от 27.10.2022 N 59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592-П</w:t>
              </w:r>
            </w:hyperlink>
            <w:r>
              <w:rPr>
                <w:sz w:val="20"/>
                <w:color w:val="392c69"/>
              </w:rPr>
              <w:t xml:space="preserve">, от 28.12.2022 </w:t>
            </w:r>
            <w:hyperlink w:history="0" r:id="rId400"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w:t>
            </w:r>
          </w:p>
          <w:p>
            <w:pPr>
              <w:pStyle w:val="0"/>
              <w:jc w:val="center"/>
            </w:pPr>
            <w:r>
              <w:rPr>
                <w:sz w:val="20"/>
                <w:color w:val="392c69"/>
              </w:rPr>
              <w:t xml:space="preserve">от 31.01.2023 </w:t>
            </w:r>
            <w:hyperlink w:history="0" r:id="rId401"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 от 30.06.2023 </w:t>
            </w:r>
            <w:hyperlink w:history="0" r:id="rId40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общественной безопасности Челябинской области</w:t>
            </w:r>
          </w:p>
        </w:tc>
      </w:tr>
      <w:tr>
        <w:tc>
          <w:tcPr>
            <w:tcW w:w="2268" w:type="dxa"/>
            <w:tcBorders>
              <w:top w:val="nil"/>
              <w:left w:val="nil"/>
              <w:bottom w:val="nil"/>
              <w:right w:val="nil"/>
            </w:tcBorders>
          </w:tcPr>
          <w:p>
            <w:pPr>
              <w:pStyle w:val="0"/>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образования и науки Челябинской области;</w:t>
            </w:r>
          </w:p>
          <w:p>
            <w:pPr>
              <w:pStyle w:val="0"/>
              <w:jc w:val="both"/>
            </w:pPr>
            <w:r>
              <w:rPr>
                <w:sz w:val="20"/>
              </w:rPr>
              <w:t xml:space="preserve">Министерство социальных отношений Челябинской области;</w:t>
            </w:r>
          </w:p>
          <w:p>
            <w:pPr>
              <w:pStyle w:val="0"/>
              <w:jc w:val="both"/>
            </w:pPr>
            <w:r>
              <w:rPr>
                <w:sz w:val="20"/>
              </w:rPr>
              <w:t xml:space="preserve">Министерство по физической культуре и спорту Челябинской области;</w:t>
            </w:r>
          </w:p>
          <w:p>
            <w:pPr>
              <w:pStyle w:val="0"/>
              <w:jc w:val="both"/>
            </w:pPr>
            <w:r>
              <w:rPr>
                <w:sz w:val="20"/>
              </w:rPr>
              <w:t xml:space="preserve">Главное управление по труду и занятости населения Челябинской области</w:t>
            </w:r>
          </w:p>
        </w:tc>
      </w:tr>
      <w:tr>
        <w:tc>
          <w:tcPr>
            <w:tcW w:w="2268" w:type="dxa"/>
            <w:tcBorders>
              <w:top w:val="nil"/>
              <w:left w:val="nil"/>
              <w:bottom w:val="nil"/>
              <w:right w:val="nil"/>
            </w:tcBorders>
          </w:tcPr>
          <w:p>
            <w:pPr>
              <w:pStyle w:val="0"/>
            </w:pPr>
            <w:r>
              <w:rPr>
                <w:sz w:val="20"/>
              </w:rPr>
              <w:t xml:space="preserve">Проекты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pPr>
            <w:r>
              <w:rPr>
                <w:sz w:val="20"/>
              </w:rPr>
              <w:t xml:space="preserve">Основная цель</w:t>
            </w:r>
          </w:p>
          <w:p>
            <w:pPr>
              <w:pStyle w:val="0"/>
            </w:pPr>
            <w:r>
              <w:rPr>
                <w:sz w:val="20"/>
              </w:rPr>
              <w:t xml:space="preserve">(основные цели)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совершенствование системы профилактики правонарушений, снижение количества противоправных деяний и их проявлений, достижение и поддержание необходимого уровня защищенности населения Челябинской области от угроз криминального характера;</w:t>
            </w:r>
          </w:p>
          <w:p>
            <w:pPr>
              <w:pStyle w:val="0"/>
              <w:jc w:val="both"/>
            </w:pPr>
            <w:r>
              <w:rPr>
                <w:sz w:val="20"/>
              </w:rPr>
              <w:t xml:space="preserve">комплектование Вооруженных Сил Российской Федерации физически, морально и психологически подготовленными гражданами, получившими подготовку по основам военной службы и военно-учетным специальностям</w:t>
            </w:r>
          </w:p>
        </w:tc>
      </w:tr>
      <w:tr>
        <w:tc>
          <w:tcPr>
            <w:tcW w:w="2268" w:type="dxa"/>
            <w:tcBorders>
              <w:top w:val="nil"/>
              <w:left w:val="nil"/>
              <w:bottom w:val="nil"/>
              <w:right w:val="nil"/>
            </w:tcBorders>
            <w:vMerge w:val="restart"/>
          </w:tcPr>
          <w:p>
            <w:pPr>
              <w:pStyle w:val="0"/>
            </w:pPr>
            <w:r>
              <w:rPr>
                <w:sz w:val="20"/>
              </w:rPr>
              <w:t xml:space="preserve">Основные задачи подпрограммы</w:t>
            </w:r>
          </w:p>
        </w:tc>
        <w:tc>
          <w:tcPr>
            <w:tcW w:w="340" w:type="dxa"/>
            <w:tcBorders>
              <w:top w:val="nil"/>
              <w:left w:val="nil"/>
              <w:bottom w:val="nil"/>
              <w:right w:val="nil"/>
            </w:tcBorders>
            <w:vMerge w:val="restart"/>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снижение количества противоправных деяний криминального характера и их проявлений;</w:t>
            </w:r>
          </w:p>
          <w:p>
            <w:pPr>
              <w:pStyle w:val="0"/>
              <w:jc w:val="both"/>
            </w:pPr>
            <w:r>
              <w:rPr>
                <w:sz w:val="20"/>
              </w:rPr>
              <w:t xml:space="preserve">координация мероприятий по профилактике незаконного потребления наркотических и психотропных веществ на территории Челябинской области;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jc w:val="both"/>
            </w:pPr>
            <w:r>
              <w:rPr>
                <w:sz w:val="20"/>
              </w:rPr>
              <w:t xml:space="preserve">стимулирование граждан в целях развития добровольчества и патриотическое воспитание граждан в сфере общественной безопасности;</w:t>
            </w:r>
          </w:p>
          <w:p>
            <w:pPr>
              <w:pStyle w:val="0"/>
              <w:jc w:val="both"/>
            </w:pPr>
            <w:r>
              <w:rPr>
                <w:sz w:val="20"/>
              </w:rPr>
              <w:t xml:space="preserve">создание условий для обеспечения гарантированного комплектования Вооруженных Сил Российской Федерации</w:t>
            </w:r>
          </w:p>
        </w:tc>
      </w:tr>
      <w:tr>
        <w:tc>
          <w:tcPr>
            <w:tcW w:w="2268" w:type="dxa"/>
            <w:tcBorders>
              <w:top w:val="nil"/>
              <w:left w:val="nil"/>
              <w:bottom w:val="nil"/>
              <w:right w:val="nil"/>
            </w:tcBorders>
          </w:tcPr>
          <w:p>
            <w:pPr>
              <w:pStyle w:val="0"/>
            </w:pPr>
            <w:r>
              <w:rPr>
                <w:sz w:val="20"/>
              </w:rPr>
              <w:t xml:space="preserve">Целевые показатели (индикаторы) непосредственного результата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количество выявленных административных правонарушений, предусмотренных </w:t>
            </w:r>
            <w:hyperlink w:history="0" r:id="rId403"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 единиц;</w:t>
            </w:r>
          </w:p>
          <w:p>
            <w:pPr>
              <w:pStyle w:val="0"/>
              <w:jc w:val="both"/>
            </w:pPr>
            <w:r>
              <w:rPr>
                <w:sz w:val="20"/>
              </w:rPr>
              <w:t xml:space="preserve">количество материалов, составленных по сообщениям о нарушениях, предусмотренных </w:t>
            </w:r>
            <w:hyperlink w:history="0" r:id="rId404"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 единиц;</w:t>
            </w:r>
          </w:p>
          <w:p>
            <w:pPr>
              <w:pStyle w:val="0"/>
              <w:jc w:val="both"/>
            </w:pPr>
            <w:r>
              <w:rPr>
                <w:sz w:val="20"/>
              </w:rPr>
              <w:t xml:space="preserve">объем выплаченных средств от сумм, утвержденных для выплаты по добровольной сдаче гражданами незаконно хранящихся оружия, боеприпасов и взрывчатых веществ, процентов;</w:t>
            </w:r>
          </w:p>
          <w:p>
            <w:pPr>
              <w:pStyle w:val="0"/>
              <w:jc w:val="both"/>
            </w:pPr>
            <w:r>
              <w:rPr>
                <w:sz w:val="20"/>
              </w:rPr>
              <w:t xml:space="preserve">количество членов семей сотрудников правоохранительных органов, погибших при исполнении служебных обязанностей, принявших участие в проведении торжественного приема Губернатора Челябинской области, человек;</w:t>
            </w:r>
          </w:p>
          <w:p>
            <w:pPr>
              <w:pStyle w:val="0"/>
              <w:jc w:val="both"/>
            </w:pPr>
            <w:r>
              <w:rPr>
                <w:sz w:val="20"/>
              </w:rPr>
              <w:t xml:space="preserve">количество опрошенных, человек;</w:t>
            </w:r>
          </w:p>
          <w:p>
            <w:pPr>
              <w:pStyle w:val="0"/>
              <w:jc w:val="both"/>
            </w:pPr>
            <w:r>
              <w:rPr>
                <w:sz w:val="20"/>
              </w:rPr>
              <w:t xml:space="preserve">уровень распространенности употребления наркотиков, процентов;</w:t>
            </w:r>
          </w:p>
          <w:p>
            <w:pPr>
              <w:pStyle w:val="0"/>
              <w:jc w:val="both"/>
            </w:pPr>
            <w:r>
              <w:rPr>
                <w:sz w:val="20"/>
              </w:rPr>
              <w:t xml:space="preserve">доля подростков и молодежи в возрасте от 11 до 24 лет, вовлеченных в профилактические мероприятия, в общей численности указанной категории лиц, процентов;</w:t>
            </w:r>
          </w:p>
          <w:p>
            <w:pPr>
              <w:pStyle w:val="0"/>
              <w:jc w:val="both"/>
            </w:pPr>
            <w:r>
              <w:rPr>
                <w:sz w:val="20"/>
              </w:rPr>
              <w:t xml:space="preserve">количество народных дружин, участвующих в охране общественного порядка, единиц;</w:t>
            </w:r>
          </w:p>
          <w:p>
            <w:pPr>
              <w:pStyle w:val="0"/>
              <w:jc w:val="both"/>
            </w:pPr>
            <w:r>
              <w:rPr>
                <w:sz w:val="20"/>
              </w:rPr>
              <w:t xml:space="preserve">количество участников добровольных объединений, прошедших обучение в ресурсном центре, человек;</w:t>
            </w:r>
          </w:p>
          <w:p>
            <w:pPr>
              <w:pStyle w:val="0"/>
              <w:jc w:val="both"/>
            </w:pPr>
            <w:r>
              <w:rPr>
                <w:sz w:val="20"/>
              </w:rPr>
              <w:t xml:space="preserve">количество граждан, удостоенных премии в области защиты населения от чрезвычайных ситуаций, человек;</w:t>
            </w:r>
          </w:p>
          <w:p>
            <w:pPr>
              <w:pStyle w:val="0"/>
              <w:jc w:val="both"/>
            </w:pPr>
            <w:r>
              <w:rPr>
                <w:sz w:val="20"/>
              </w:rPr>
              <w:t xml:space="preserve">доля граждан, подлежащих призыву на военную службу, занимающихся военно-прикладными и техническими видами спорта, от общего количества граждан, подлежащих призыву на военную службу, процентов;</w:t>
            </w:r>
          </w:p>
          <w:p>
            <w:pPr>
              <w:pStyle w:val="0"/>
              <w:jc w:val="both"/>
            </w:pPr>
            <w:r>
              <w:rPr>
                <w:sz w:val="20"/>
              </w:rPr>
              <w:t xml:space="preserve">количество граждан, участвующих в проводимых мероприятиях, посвященных государственным, профессиональным воинским праздникам, дням воинской славы и памятным датам России, человек;</w:t>
            </w:r>
          </w:p>
          <w:p>
            <w:pPr>
              <w:pStyle w:val="0"/>
              <w:jc w:val="both"/>
            </w:pPr>
            <w:r>
              <w:rPr>
                <w:sz w:val="20"/>
              </w:rPr>
              <w:t xml:space="preserve">подготовка граждан по военно-учетным специальностям, подлежащих очередному призыву;</w:t>
            </w:r>
          </w:p>
          <w:p>
            <w:pPr>
              <w:pStyle w:val="0"/>
              <w:jc w:val="both"/>
            </w:pPr>
            <w:r>
              <w:rPr>
                <w:sz w:val="20"/>
              </w:rPr>
              <w:t xml:space="preserve">количество обустроенных воинских захоронений, единиц;</w:t>
            </w:r>
          </w:p>
          <w:p>
            <w:pPr>
              <w:pStyle w:val="0"/>
              <w:jc w:val="both"/>
            </w:pPr>
            <w:r>
              <w:rPr>
                <w:sz w:val="20"/>
              </w:rPr>
              <w:t xml:space="preserve">количество граждан, получивших ежемесячную денежную выплату как дополнительную меру социальной поддержки лиц, работавших спасателями в аварийно-спасательных службах Челябинской области, человек;</w:t>
            </w:r>
          </w:p>
          <w:p>
            <w:pPr>
              <w:pStyle w:val="0"/>
              <w:jc w:val="both"/>
            </w:pPr>
            <w:r>
              <w:rPr>
                <w:sz w:val="20"/>
              </w:rPr>
              <w:t xml:space="preserve">количество созданных информационно-аналитических систем обработки, хранения и поиска биометрических данных граждан для использования в целях обеспечения правопорядка, общественной безопасности в городе Челябинске и Челябинской области, единиц;</w:t>
            </w:r>
          </w:p>
          <w:p>
            <w:pPr>
              <w:pStyle w:val="0"/>
              <w:jc w:val="both"/>
            </w:pPr>
            <w:r>
              <w:rPr>
                <w:sz w:val="20"/>
              </w:rPr>
              <w:t xml:space="preserve">количество информационных систем видеонаблюдения, подключенных к модулю спецсегмента специального раздела вычислительной инфраструктуры аппаратно-программного комплекса "Безопасный город", единиц;</w:t>
            </w:r>
          </w:p>
          <w:p>
            <w:pPr>
              <w:pStyle w:val="0"/>
              <w:jc w:val="both"/>
            </w:pPr>
            <w:r>
              <w:rPr>
                <w:sz w:val="20"/>
              </w:rPr>
              <w:t xml:space="preserve">количество мероприятий в сфере культуры безопасности и ликвидации чрезвычайных ситуаций, единиц;</w:t>
            </w:r>
          </w:p>
          <w:p>
            <w:pPr>
              <w:pStyle w:val="0"/>
              <w:jc w:val="both"/>
            </w:pPr>
            <w:r>
              <w:rPr>
                <w:sz w:val="20"/>
              </w:rPr>
              <w:t xml:space="preserve">количество казачьих обществ, участвующих в охране общественного порядка с привлечением субсидии из областного бюджета, единиц;</w:t>
            </w:r>
          </w:p>
          <w:p>
            <w:pPr>
              <w:pStyle w:val="0"/>
              <w:jc w:val="both"/>
            </w:pPr>
            <w:r>
              <w:rPr>
                <w:sz w:val="20"/>
              </w:rPr>
              <w:t xml:space="preserve">количество приобретенных комплектов форменной полевой одежды для членов казачьих обществ, единиц;</w:t>
            </w:r>
          </w:p>
          <w:p>
            <w:pPr>
              <w:pStyle w:val="0"/>
              <w:jc w:val="both"/>
            </w:pPr>
            <w:r>
              <w:rPr>
                <w:sz w:val="20"/>
              </w:rPr>
              <w:t xml:space="preserve">количество часов, проведенных на охране общественного порядка членами казачьих обществ, часов;</w:t>
            </w:r>
          </w:p>
          <w:p>
            <w:pPr>
              <w:pStyle w:val="0"/>
              <w:jc w:val="both"/>
            </w:pPr>
            <w:r>
              <w:rPr>
                <w:sz w:val="20"/>
              </w:rPr>
              <w:t xml:space="preserve">количество часов, проведенных на охране общественного порядка членами добровольной народной дружины, часов;</w:t>
            </w:r>
          </w:p>
          <w:p>
            <w:pPr>
              <w:pStyle w:val="0"/>
              <w:jc w:val="both"/>
            </w:pPr>
            <w:r>
              <w:rPr>
                <w:sz w:val="20"/>
              </w:rPr>
              <w:t xml:space="preserve">удельный вес отдельных категорий лиц, осуществляющих охрану общественного порядка на территории Челябинской области, получающих ежеквартальную денежную выплату, в общем количестве лиц указанной категории, включенных территориальным органом федерального органа исполнительной власти на региональном уровне, обеспечивающим безопасность граждан и общественный порядок в общественных местах, в список лиц, имеющих право на получение ежеквартальной денежной выплаты, процентов;</w:t>
            </w:r>
          </w:p>
          <w:p>
            <w:pPr>
              <w:pStyle w:val="0"/>
              <w:jc w:val="both"/>
            </w:pPr>
            <w:r>
              <w:rPr>
                <w:sz w:val="20"/>
              </w:rPr>
              <w:t xml:space="preserve">количество работников военных комиссариатов, не являющихся военнослужащими Министерства обороны Российской Федерации, получивших премию Губернатора Челябинской области, человек;</w:t>
            </w:r>
          </w:p>
          <w:p>
            <w:pPr>
              <w:pStyle w:val="0"/>
              <w:jc w:val="both"/>
            </w:pPr>
            <w:r>
              <w:rPr>
                <w:sz w:val="20"/>
              </w:rPr>
              <w:t xml:space="preserve">количество профилактических мероприятий, направленных на предотвращение мошенничеств с использованием информационно-телекоммуникационных технологий, единиц;</w:t>
            </w:r>
          </w:p>
          <w:p>
            <w:pPr>
              <w:pStyle w:val="0"/>
              <w:jc w:val="both"/>
            </w:pPr>
            <w:r>
              <w:rPr>
                <w:sz w:val="20"/>
              </w:rPr>
              <w:t xml:space="preserve">количество мероприятий, проведенных АНО "ЦОБ 74", связанных с осуществлением уставной деятельности, единиц;</w:t>
            </w:r>
          </w:p>
          <w:p>
            <w:pPr>
              <w:pStyle w:val="0"/>
              <w:jc w:val="both"/>
            </w:pPr>
            <w:r>
              <w:rPr>
                <w:sz w:val="20"/>
              </w:rPr>
              <w:t xml:space="preserve">количество проведенных областных конкурсов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в порядке, установленном Губернатором Челябинской области, единиц;</w:t>
            </w:r>
          </w:p>
          <w:p>
            <w:pPr>
              <w:pStyle w:val="0"/>
              <w:jc w:val="both"/>
            </w:pPr>
            <w:r>
              <w:rPr>
                <w:sz w:val="20"/>
              </w:rPr>
              <w:t xml:space="preserve">количество мероприятий по техническим и военно-прикладным видам спорта среди различных возрастных групп населения, единиц;</w:t>
            </w:r>
          </w:p>
          <w:p>
            <w:pPr>
              <w:pStyle w:val="0"/>
              <w:jc w:val="both"/>
            </w:pPr>
            <w:r>
              <w:rPr>
                <w:sz w:val="20"/>
              </w:rPr>
              <w:t xml:space="preserve">количество созданных центров управления нарядами в Главном управлении Министерства внутренних дел Российской Федерации по Челябинской области, единиц</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11.11.2021 </w:t>
            </w:r>
            <w:hyperlink w:history="0" r:id="rId405"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rPr>
              <w:t xml:space="preserve">, от 30.12.2021 </w:t>
            </w:r>
            <w:hyperlink w:history="0" r:id="rId406"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05.07.2022 </w:t>
            </w:r>
            <w:hyperlink w:history="0" r:id="rId407"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 от 26.08.2022 </w:t>
            </w:r>
            <w:hyperlink w:history="0" r:id="rId408"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rPr>
              <w:t xml:space="preserve">, от 27.10.2022 </w:t>
            </w:r>
            <w:hyperlink w:history="0" r:id="rId409" w:tooltip="Постановление Правительства Челябинской области от 27.10.2022 N 59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592-П</w:t>
              </w:r>
            </w:hyperlink>
            <w:r>
              <w:rPr>
                <w:sz w:val="20"/>
              </w:rPr>
              <w:t xml:space="preserve">, от 31.01.2023 </w:t>
            </w:r>
            <w:hyperlink w:history="0" r:id="rId410"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 от 30.06.2023 </w:t>
            </w:r>
            <w:hyperlink w:history="0" r:id="rId411"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срок реализации подпрограммы 2020 - 2025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общий объем финансового обеспечения подпрограммы в 2020 - 2025 годах составит 1375419,63 тыс. рублей, в том числе за счет средств:</w:t>
            </w:r>
          </w:p>
          <w:p>
            <w:pPr>
              <w:pStyle w:val="0"/>
              <w:jc w:val="both"/>
            </w:pPr>
            <w:r>
              <w:rPr>
                <w:sz w:val="20"/>
              </w:rPr>
              <w:t xml:space="preserve">федерального бюджета - 401962,20 тыс. рублей, из них по годам:</w:t>
            </w:r>
          </w:p>
          <w:p>
            <w:pPr>
              <w:pStyle w:val="0"/>
              <w:jc w:val="both"/>
            </w:pPr>
            <w:r>
              <w:rPr>
                <w:sz w:val="20"/>
              </w:rPr>
              <w:t xml:space="preserve">2020 год - 55186,00 тыс. рублей;</w:t>
            </w:r>
          </w:p>
          <w:p>
            <w:pPr>
              <w:pStyle w:val="0"/>
              <w:jc w:val="both"/>
            </w:pPr>
            <w:r>
              <w:rPr>
                <w:sz w:val="20"/>
              </w:rPr>
              <w:t xml:space="preserve">2021 год - 53812,10 тыс. рублей;</w:t>
            </w:r>
          </w:p>
          <w:p>
            <w:pPr>
              <w:pStyle w:val="0"/>
              <w:jc w:val="both"/>
            </w:pPr>
            <w:r>
              <w:rPr>
                <w:sz w:val="20"/>
              </w:rPr>
              <w:t xml:space="preserve">2022 год - 60381,50 тыс. рублей;</w:t>
            </w:r>
          </w:p>
          <w:p>
            <w:pPr>
              <w:pStyle w:val="0"/>
              <w:jc w:val="both"/>
            </w:pPr>
            <w:r>
              <w:rPr>
                <w:sz w:val="20"/>
              </w:rPr>
              <w:t xml:space="preserve">2023 год - 69797,50 тыс. рублей;</w:t>
            </w:r>
          </w:p>
          <w:p>
            <w:pPr>
              <w:pStyle w:val="0"/>
              <w:jc w:val="both"/>
            </w:pPr>
            <w:r>
              <w:rPr>
                <w:sz w:val="20"/>
              </w:rPr>
              <w:t xml:space="preserve">2024 год - 88012,60 тыс. рублей;</w:t>
            </w:r>
          </w:p>
          <w:p>
            <w:pPr>
              <w:pStyle w:val="0"/>
              <w:jc w:val="both"/>
            </w:pPr>
            <w:r>
              <w:rPr>
                <w:sz w:val="20"/>
              </w:rPr>
              <w:t xml:space="preserve">2025 год - 74772,50 тыс. рублей;</w:t>
            </w:r>
          </w:p>
          <w:p>
            <w:pPr>
              <w:pStyle w:val="0"/>
              <w:jc w:val="both"/>
            </w:pPr>
            <w:r>
              <w:rPr>
                <w:sz w:val="20"/>
              </w:rPr>
              <w:t xml:space="preserve">областного бюджета - 973457,43 тыс. рублей, из них по годам:</w:t>
            </w:r>
          </w:p>
          <w:p>
            <w:pPr>
              <w:pStyle w:val="0"/>
              <w:jc w:val="both"/>
            </w:pPr>
            <w:r>
              <w:rPr>
                <w:sz w:val="20"/>
              </w:rPr>
              <w:t xml:space="preserve">2020 год - 23894,58 тыс. рублей;</w:t>
            </w:r>
          </w:p>
          <w:p>
            <w:pPr>
              <w:pStyle w:val="0"/>
              <w:jc w:val="both"/>
            </w:pPr>
            <w:r>
              <w:rPr>
                <w:sz w:val="20"/>
              </w:rPr>
              <w:t xml:space="preserve">2021 год - 55751,42 тыс. рублей;</w:t>
            </w:r>
          </w:p>
          <w:p>
            <w:pPr>
              <w:pStyle w:val="0"/>
              <w:jc w:val="both"/>
            </w:pPr>
            <w:r>
              <w:rPr>
                <w:sz w:val="20"/>
              </w:rPr>
              <w:t xml:space="preserve">2022 год - 241180,23 тыс. рублей;</w:t>
            </w:r>
          </w:p>
          <w:p>
            <w:pPr>
              <w:pStyle w:val="0"/>
              <w:jc w:val="both"/>
            </w:pPr>
            <w:r>
              <w:rPr>
                <w:sz w:val="20"/>
              </w:rPr>
              <w:t xml:space="preserve">2023 год - 352755,50 тыс. рублей;</w:t>
            </w:r>
          </w:p>
          <w:p>
            <w:pPr>
              <w:pStyle w:val="0"/>
              <w:jc w:val="both"/>
            </w:pPr>
            <w:r>
              <w:rPr>
                <w:sz w:val="20"/>
              </w:rPr>
              <w:t xml:space="preserve">2024 год - 152037,10 тыс. рублей;</w:t>
            </w:r>
          </w:p>
          <w:p>
            <w:pPr>
              <w:pStyle w:val="0"/>
              <w:jc w:val="both"/>
            </w:pPr>
            <w:r>
              <w:rPr>
                <w:sz w:val="20"/>
              </w:rPr>
              <w:t xml:space="preserve">2025 год - 147838,60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412"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2268"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 период реализации подпрограммы:</w:t>
            </w:r>
          </w:p>
          <w:p>
            <w:pPr>
              <w:pStyle w:val="0"/>
              <w:jc w:val="both"/>
            </w:pPr>
            <w:r>
              <w:rPr>
                <w:sz w:val="20"/>
              </w:rPr>
              <w:t xml:space="preserve">количество выявленных административных правонарушений, предусмотренных </w:t>
            </w:r>
            <w:hyperlink w:history="0" r:id="rId413"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 составит 10021 единицу;</w:t>
            </w:r>
          </w:p>
          <w:p>
            <w:pPr>
              <w:pStyle w:val="0"/>
              <w:jc w:val="both"/>
            </w:pPr>
            <w:r>
              <w:rPr>
                <w:sz w:val="20"/>
              </w:rPr>
              <w:t xml:space="preserve">количество материалов, составленных по сообщениям о нарушениях, предусмотренных </w:t>
            </w:r>
            <w:hyperlink w:history="0" r:id="rId414" w:tooltip="Закон Челябинской области от 27.05.2010 N 584-ЗО (ред. от 24.10.2023) &quot;Об административных правонарушениях в Челябинской области&quot; (подписан Губернатором Челябинской области 02.06.2010) {КонсультантПлюс}">
              <w:r>
                <w:rPr>
                  <w:sz w:val="20"/>
                  <w:color w:val="0000ff"/>
                </w:rPr>
                <w:t xml:space="preserve">Законом</w:t>
              </w:r>
            </w:hyperlink>
            <w:r>
              <w:rPr>
                <w:sz w:val="20"/>
              </w:rPr>
              <w:t xml:space="preserve"> Челябинской области от 27.05.2010 г. N 584-ЗО "Об административных правонарушениях в Челябинской области", составит 115000 единиц;</w:t>
            </w:r>
          </w:p>
          <w:p>
            <w:pPr>
              <w:pStyle w:val="0"/>
              <w:jc w:val="both"/>
            </w:pPr>
            <w:r>
              <w:rPr>
                <w:sz w:val="20"/>
              </w:rPr>
              <w:t xml:space="preserve">объем выплаченных средств от сумм, утвержденных для выплаты по добровольной сдаче гражданами незаконно хранящихся оружия, боеприпасов и взрывчатых веществ, составит 95 процентов;</w:t>
            </w:r>
          </w:p>
          <w:p>
            <w:pPr>
              <w:pStyle w:val="0"/>
              <w:jc w:val="both"/>
            </w:pPr>
            <w:r>
              <w:rPr>
                <w:sz w:val="20"/>
              </w:rPr>
              <w:t xml:space="preserve">количество членов семей сотрудников правоохранительных органов, погибших при исполнении служебных обязанностей, принявших участие в проведении торжественного приема Губернатора Челябинской области, составит 613 человека;</w:t>
            </w:r>
          </w:p>
          <w:p>
            <w:pPr>
              <w:pStyle w:val="0"/>
              <w:jc w:val="both"/>
            </w:pPr>
            <w:r>
              <w:rPr>
                <w:sz w:val="20"/>
              </w:rPr>
              <w:t xml:space="preserve">количество опрошенных составит 21000 человек;</w:t>
            </w:r>
          </w:p>
          <w:p>
            <w:pPr>
              <w:pStyle w:val="0"/>
              <w:jc w:val="both"/>
            </w:pPr>
            <w:r>
              <w:rPr>
                <w:sz w:val="20"/>
              </w:rPr>
              <w:t xml:space="preserve">уровень распространенности употребления наркотиков составит 1,85 процента;</w:t>
            </w:r>
          </w:p>
          <w:p>
            <w:pPr>
              <w:pStyle w:val="0"/>
              <w:jc w:val="both"/>
            </w:pPr>
            <w:r>
              <w:rPr>
                <w:sz w:val="20"/>
              </w:rPr>
              <w:t xml:space="preserve">доля подростков и молодежи в возрасте от 11 до 24 лет, вовлеченных в профилактические мероприятия, в общей численности указанной категории лиц составит 68 процентов;</w:t>
            </w:r>
          </w:p>
          <w:p>
            <w:pPr>
              <w:pStyle w:val="0"/>
              <w:jc w:val="both"/>
            </w:pPr>
            <w:r>
              <w:rPr>
                <w:sz w:val="20"/>
              </w:rPr>
              <w:t xml:space="preserve">количество народных дружин, участвующих в охране общественного порядка, составит 122 единицы;</w:t>
            </w:r>
          </w:p>
          <w:p>
            <w:pPr>
              <w:pStyle w:val="0"/>
              <w:jc w:val="both"/>
            </w:pPr>
            <w:r>
              <w:rPr>
                <w:sz w:val="20"/>
              </w:rPr>
              <w:t xml:space="preserve">количество участников добровольных объединений, прошедших обучение в ресурсном центре, составит 705 человек;</w:t>
            </w:r>
          </w:p>
          <w:p>
            <w:pPr>
              <w:pStyle w:val="0"/>
              <w:jc w:val="both"/>
            </w:pPr>
            <w:r>
              <w:rPr>
                <w:sz w:val="20"/>
              </w:rPr>
              <w:t xml:space="preserve">количество граждан, удостоенных премии в области защиты населения от чрезвычайных ситуаций, составит 255 человек;</w:t>
            </w:r>
          </w:p>
          <w:p>
            <w:pPr>
              <w:pStyle w:val="0"/>
              <w:jc w:val="both"/>
            </w:pPr>
            <w:r>
              <w:rPr>
                <w:sz w:val="20"/>
              </w:rPr>
              <w:t xml:space="preserve">доля граждан, подлежащих призыву на военную службу, занимающихся военно-прикладными и техническими видами спорта, от общего количества граждан, подлежащих призыву на военную службу, составит 25 процентов;</w:t>
            </w:r>
          </w:p>
          <w:p>
            <w:pPr>
              <w:pStyle w:val="0"/>
              <w:jc w:val="both"/>
            </w:pPr>
            <w:r>
              <w:rPr>
                <w:sz w:val="20"/>
              </w:rPr>
              <w:t xml:space="preserve">количество граждан, участвующих в проводимых мероприятиях, посвященных государственным, профессиональным воинским праздникам, дням воинской славы и памятным датам России, составит 48450 человек;</w:t>
            </w:r>
          </w:p>
          <w:p>
            <w:pPr>
              <w:pStyle w:val="0"/>
              <w:jc w:val="both"/>
            </w:pPr>
            <w:r>
              <w:rPr>
                <w:sz w:val="20"/>
              </w:rPr>
              <w:t xml:space="preserve">подготовка граждан по военно-учетным специальностям, подлежащих очередному призыву, составить 100 процентов;</w:t>
            </w:r>
          </w:p>
          <w:p>
            <w:pPr>
              <w:pStyle w:val="0"/>
              <w:jc w:val="both"/>
            </w:pPr>
            <w:r>
              <w:rPr>
                <w:sz w:val="20"/>
              </w:rPr>
              <w:t xml:space="preserve">количество обустроенных воинских захоронений составит 10 единиц;</w:t>
            </w:r>
          </w:p>
          <w:p>
            <w:pPr>
              <w:pStyle w:val="0"/>
              <w:jc w:val="both"/>
            </w:pPr>
            <w:r>
              <w:rPr>
                <w:sz w:val="20"/>
              </w:rPr>
              <w:t xml:space="preserve">количество граждан, получивших ежемесячную денежную выплату как дополнительную меру социальной поддержки лиц, работавших спасателями в аварийно-спасательных службах Челябинской области, составит 59 человек;</w:t>
            </w:r>
          </w:p>
          <w:p>
            <w:pPr>
              <w:pStyle w:val="0"/>
              <w:jc w:val="both"/>
            </w:pPr>
            <w:r>
              <w:rPr>
                <w:sz w:val="20"/>
              </w:rPr>
              <w:t xml:space="preserve">количество созданных информационно-аналитических систем обработки, хранения и поиска биометрических данных граждан для использования в целях обеспечения правопорядка, общественной безопасности в городе Челябинске и Челябинской области составит 2 единицы;</w:t>
            </w:r>
          </w:p>
          <w:p>
            <w:pPr>
              <w:pStyle w:val="0"/>
              <w:jc w:val="both"/>
            </w:pPr>
            <w:r>
              <w:rPr>
                <w:sz w:val="20"/>
              </w:rPr>
              <w:t xml:space="preserve">количество информационных систем видеонаблюдения, подключенных к модулю спецсегмента специального раздела вычислительной инфраструктуры аппаратно-программного комплекса "Безопасный город", составит 1 единицу;</w:t>
            </w:r>
          </w:p>
          <w:p>
            <w:pPr>
              <w:pStyle w:val="0"/>
              <w:jc w:val="both"/>
            </w:pPr>
            <w:r>
              <w:rPr>
                <w:sz w:val="20"/>
              </w:rPr>
              <w:t xml:space="preserve">количество мероприятий в сфере культуры безопасности и ликвидации чрезвычайных ситуаций составит 13 единиц;</w:t>
            </w:r>
          </w:p>
          <w:p>
            <w:pPr>
              <w:pStyle w:val="0"/>
              <w:jc w:val="both"/>
            </w:pPr>
            <w:r>
              <w:rPr>
                <w:sz w:val="20"/>
              </w:rPr>
              <w:t xml:space="preserve">количество казачьих обществ, участвующих в охране общественного порядка с привлечением субсидии из областного бюджета, составит 2 единицы;</w:t>
            </w:r>
          </w:p>
          <w:p>
            <w:pPr>
              <w:pStyle w:val="0"/>
              <w:jc w:val="both"/>
            </w:pPr>
            <w:r>
              <w:rPr>
                <w:sz w:val="20"/>
              </w:rPr>
              <w:t xml:space="preserve">количество приобретенных комплектов форменной полевой одежды для членов казачьих обществ составит 263 единицы;</w:t>
            </w:r>
          </w:p>
          <w:p>
            <w:pPr>
              <w:pStyle w:val="0"/>
              <w:jc w:val="both"/>
            </w:pPr>
            <w:r>
              <w:rPr>
                <w:sz w:val="20"/>
              </w:rPr>
              <w:t xml:space="preserve">количество часов, проведенных на охране общественного порядка членами казачьих обществ, составит 311373 часа;</w:t>
            </w:r>
          </w:p>
          <w:p>
            <w:pPr>
              <w:pStyle w:val="0"/>
              <w:jc w:val="both"/>
            </w:pPr>
            <w:r>
              <w:rPr>
                <w:sz w:val="20"/>
              </w:rPr>
              <w:t xml:space="preserve">количество часов, проведенных на охране общественного порядка членами добровольной народной дружины, составит 272304 часа;</w:t>
            </w:r>
          </w:p>
          <w:p>
            <w:pPr>
              <w:pStyle w:val="0"/>
              <w:jc w:val="both"/>
            </w:pPr>
            <w:r>
              <w:rPr>
                <w:sz w:val="20"/>
              </w:rPr>
              <w:t xml:space="preserve">удельный вес отдельных категорий лиц, осуществляющих охрану общественного порядка на территории Челябинской области, получающих ежеквартальную денежную выплату, в общем количестве лиц указанной категории, включенных территориальным органом федерального органа исполнительной власти на региональном уровне, обеспечивающим безопасность граждан и общественный порядок в общественных местах, в список лиц, имеющих право на получение ежеквартальной денежной выплаты, составит 100 процентов;</w:t>
            </w:r>
          </w:p>
          <w:p>
            <w:pPr>
              <w:pStyle w:val="0"/>
              <w:jc w:val="both"/>
            </w:pPr>
            <w:r>
              <w:rPr>
                <w:sz w:val="20"/>
              </w:rPr>
              <w:t xml:space="preserve">количество работников военных комиссариатов, не являющихся военнослужащими Министерства обороны Российской Федерации, получивших премию Губернатора Челябинской области, составит 40 человек;</w:t>
            </w:r>
          </w:p>
          <w:p>
            <w:pPr>
              <w:pStyle w:val="0"/>
              <w:jc w:val="both"/>
            </w:pPr>
            <w:r>
              <w:rPr>
                <w:sz w:val="20"/>
              </w:rPr>
              <w:t xml:space="preserve">количество профилактических мероприятий, направленных на предотвращение мошенничеств с использованием информационно-телекоммуникационных технологий, составит 4 единицы;</w:t>
            </w:r>
          </w:p>
          <w:p>
            <w:pPr>
              <w:pStyle w:val="0"/>
              <w:jc w:val="both"/>
            </w:pPr>
            <w:r>
              <w:rPr>
                <w:sz w:val="20"/>
              </w:rPr>
              <w:t xml:space="preserve">количество мероприятий, проведенных АНО "ЦОБ 74", связанных с осуществлением уставной деятельности, составит 5 единиц;</w:t>
            </w:r>
          </w:p>
          <w:p>
            <w:pPr>
              <w:pStyle w:val="0"/>
              <w:jc w:val="both"/>
            </w:pPr>
            <w:r>
              <w:rPr>
                <w:sz w:val="20"/>
              </w:rPr>
              <w:t xml:space="preserve">количество проведенных областных конкурсов среди профессиональных образовательных организаций и образовательных организаций высшего образования на лучшую программу (свод мероприятий) в сфере профилактики наркомании и наркопреступности в порядке, установленном Губернатором Челябинской области, составит 1 единицу;</w:t>
            </w:r>
          </w:p>
          <w:p>
            <w:pPr>
              <w:pStyle w:val="0"/>
              <w:jc w:val="both"/>
            </w:pPr>
            <w:r>
              <w:rPr>
                <w:sz w:val="20"/>
              </w:rPr>
              <w:t xml:space="preserve">количество мероприятий по техническим и военно-прикладным видам спорта среди различных возрастных групп населения составит 30 единиц;</w:t>
            </w:r>
          </w:p>
          <w:p>
            <w:pPr>
              <w:pStyle w:val="0"/>
              <w:jc w:val="both"/>
            </w:pPr>
            <w:r>
              <w:rPr>
                <w:sz w:val="20"/>
              </w:rPr>
              <w:t xml:space="preserve">количество созданных центров управления нарядами в Главном управлении Министерства внутренних дел Российской Федерации по Челябинской области составит 1 единицу</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11.11.2021 </w:t>
            </w:r>
            <w:hyperlink w:history="0" r:id="rId415"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rPr>
              <w:t xml:space="preserve">, от 17.12.2021 </w:t>
            </w:r>
            <w:hyperlink w:history="0" r:id="rId416"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rPr>
              <w:t xml:space="preserve">, от 30.12.2021 </w:t>
            </w:r>
            <w:hyperlink w:history="0" r:id="rId417"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05.07.2022 </w:t>
            </w:r>
            <w:hyperlink w:history="0" r:id="rId418"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 от 26.08.2022 </w:t>
            </w:r>
            <w:hyperlink w:history="0" r:id="rId419"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rPr>
              <w:t xml:space="preserve">, от 27.10.2022 </w:t>
            </w:r>
            <w:hyperlink w:history="0" r:id="rId420" w:tooltip="Постановление Правительства Челябинской области от 27.10.2022 N 59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592-П</w:t>
              </w:r>
            </w:hyperlink>
            <w:r>
              <w:rPr>
                <w:sz w:val="20"/>
              </w:rPr>
              <w:t xml:space="preserve">, от 28.12.2022 </w:t>
            </w:r>
            <w:hyperlink w:history="0" r:id="rId421"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rPr>
              <w:t xml:space="preserve">, от 31.01.2023 </w:t>
            </w:r>
            <w:hyperlink w:history="0" r:id="rId42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 от 30.06.2023 </w:t>
            </w:r>
            <w:hyperlink w:history="0" r:id="rId423"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386" w:name="P4386"/>
    <w:bookmarkEnd w:id="4386"/>
    <w:p>
      <w:pPr>
        <w:pStyle w:val="2"/>
        <w:jc w:val="center"/>
      </w:pPr>
      <w:r>
        <w:rPr>
          <w:sz w:val="20"/>
        </w:rPr>
        <w:t xml:space="preserve">Паспорт</w:t>
      </w:r>
    </w:p>
    <w:p>
      <w:pPr>
        <w:pStyle w:val="2"/>
        <w:jc w:val="center"/>
      </w:pPr>
      <w:r>
        <w:rPr>
          <w:sz w:val="20"/>
        </w:rPr>
        <w:t xml:space="preserve">регионального проекта "Безопасность</w:t>
      </w:r>
    </w:p>
    <w:p>
      <w:pPr>
        <w:pStyle w:val="2"/>
        <w:jc w:val="center"/>
      </w:pPr>
      <w:r>
        <w:rPr>
          <w:sz w:val="20"/>
        </w:rPr>
        <w:t xml:space="preserve">дорожного движения 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23.09.2020 </w:t>
            </w:r>
            <w:hyperlink w:history="0" r:id="rId424"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color w:val="392c69"/>
              </w:rPr>
              <w:t xml:space="preserve">, от 28.12.2020 </w:t>
            </w:r>
            <w:hyperlink w:history="0" r:id="rId425" w:tooltip="Постановление Правительства Челябинской области от 28.12.2020 N 74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746-П</w:t>
              </w:r>
            </w:hyperlink>
            <w:r>
              <w:rPr>
                <w:sz w:val="20"/>
                <w:color w:val="392c69"/>
              </w:rPr>
              <w:t xml:space="preserve">, от 30.12.2020 </w:t>
            </w:r>
            <w:hyperlink w:history="0" r:id="rId426"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w:t>
            </w:r>
          </w:p>
          <w:p>
            <w:pPr>
              <w:pStyle w:val="0"/>
              <w:jc w:val="center"/>
            </w:pPr>
            <w:r>
              <w:rPr>
                <w:sz w:val="20"/>
                <w:color w:val="392c69"/>
              </w:rPr>
              <w:t xml:space="preserve">от 26.03.2021 </w:t>
            </w:r>
            <w:hyperlink w:history="0" r:id="rId427"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 от 10.09.2021 </w:t>
            </w:r>
            <w:hyperlink w:history="0" r:id="rId428"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color w:val="392c69"/>
              </w:rPr>
              <w:t xml:space="preserve">, от 11.11.2021 </w:t>
            </w:r>
            <w:hyperlink w:history="0" r:id="rId429"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573-П</w:t>
              </w:r>
            </w:hyperlink>
            <w:r>
              <w:rPr>
                <w:sz w:val="20"/>
                <w:color w:val="392c69"/>
              </w:rPr>
              <w:t xml:space="preserve">,</w:t>
            </w:r>
          </w:p>
          <w:p>
            <w:pPr>
              <w:pStyle w:val="0"/>
              <w:jc w:val="center"/>
            </w:pPr>
            <w:r>
              <w:rPr>
                <w:sz w:val="20"/>
                <w:color w:val="392c69"/>
              </w:rPr>
              <w:t xml:space="preserve">от 17.12.2021 </w:t>
            </w:r>
            <w:hyperlink w:history="0" r:id="rId430"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30.12.2021 </w:t>
            </w:r>
            <w:hyperlink w:history="0" r:id="rId431"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 от 05.07.2022 </w:t>
            </w:r>
            <w:hyperlink w:history="0" r:id="rId432"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color w:val="392c69"/>
              </w:rPr>
              <w:t xml:space="preserve">,</w:t>
            </w:r>
          </w:p>
          <w:p>
            <w:pPr>
              <w:pStyle w:val="0"/>
              <w:jc w:val="center"/>
            </w:pPr>
            <w:r>
              <w:rPr>
                <w:sz w:val="20"/>
                <w:color w:val="392c69"/>
              </w:rPr>
              <w:t xml:space="preserve">от 26.08.2022 </w:t>
            </w:r>
            <w:hyperlink w:history="0" r:id="rId433"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color w:val="392c69"/>
              </w:rPr>
              <w:t xml:space="preserve">, от 28.12.2022 </w:t>
            </w:r>
            <w:hyperlink w:history="0" r:id="rId434"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 от 31.01.2023 </w:t>
            </w:r>
            <w:hyperlink w:history="0" r:id="rId435"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w:t>
            </w:r>
          </w:p>
          <w:p>
            <w:pPr>
              <w:pStyle w:val="0"/>
              <w:jc w:val="center"/>
            </w:pPr>
            <w:r>
              <w:rPr>
                <w:sz w:val="20"/>
                <w:color w:val="392c69"/>
              </w:rPr>
              <w:t xml:space="preserve">от 30.06.2023 </w:t>
            </w:r>
            <w:hyperlink w:history="0" r:id="rId43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340"/>
        <w:gridCol w:w="6463"/>
      </w:tblGrid>
      <w:tr>
        <w:tc>
          <w:tcPr>
            <w:tcW w:w="2268" w:type="dxa"/>
            <w:tcBorders>
              <w:top w:val="nil"/>
              <w:left w:val="nil"/>
              <w:bottom w:val="nil"/>
              <w:right w:val="nil"/>
            </w:tcBorders>
          </w:tcPr>
          <w:p>
            <w:pPr>
              <w:pStyle w:val="0"/>
            </w:pPr>
            <w:r>
              <w:rPr>
                <w:sz w:val="20"/>
              </w:rPr>
              <w:t xml:space="preserve">Руководитель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Костина Светлана Юрьевна - Министр общественной безопасности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437" w:tooltip="Постановление Правительства Челябинской области от 11.11.2021 N 573-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11.11.2021 N 573-П)</w:t>
            </w:r>
          </w:p>
        </w:tc>
      </w:tr>
      <w:tr>
        <w:tc>
          <w:tcPr>
            <w:tcW w:w="2268" w:type="dxa"/>
            <w:tcBorders>
              <w:top w:val="nil"/>
              <w:left w:val="nil"/>
              <w:bottom w:val="nil"/>
              <w:right w:val="nil"/>
            </w:tcBorders>
          </w:tcPr>
          <w:p>
            <w:pPr>
              <w:pStyle w:val="0"/>
            </w:pPr>
            <w:r>
              <w:rPr>
                <w:sz w:val="20"/>
              </w:rPr>
              <w:t xml:space="preserve">Соисполнители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Министерство образования и науки Челябинской области;</w:t>
            </w:r>
          </w:p>
          <w:p>
            <w:pPr>
              <w:pStyle w:val="0"/>
              <w:jc w:val="both"/>
            </w:pPr>
            <w:r>
              <w:rPr>
                <w:sz w:val="20"/>
              </w:rPr>
              <w:t xml:space="preserve">Министерство здравоохранения Челябинской области;</w:t>
            </w:r>
          </w:p>
          <w:p>
            <w:pPr>
              <w:pStyle w:val="0"/>
              <w:jc w:val="both"/>
            </w:pPr>
            <w:r>
              <w:rPr>
                <w:sz w:val="20"/>
              </w:rPr>
              <w:t xml:space="preserve">Министерство культуры Челябинской области</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438"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2268" w:type="dxa"/>
            <w:tcBorders>
              <w:top w:val="nil"/>
              <w:left w:val="nil"/>
              <w:bottom w:val="nil"/>
              <w:right w:val="nil"/>
            </w:tcBorders>
          </w:tcPr>
          <w:p>
            <w:pPr>
              <w:pStyle w:val="0"/>
            </w:pPr>
            <w:r>
              <w:rPr>
                <w:sz w:val="20"/>
              </w:rPr>
              <w:t xml:space="preserve">Основная цель (основные цели)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обеспечение безопасности дорожного движения и снижение смертности в результате дорожно-транспортных происшествий</w:t>
            </w:r>
          </w:p>
        </w:tc>
      </w:tr>
      <w:tr>
        <w:tc>
          <w:tcPr>
            <w:tcW w:w="2268" w:type="dxa"/>
            <w:tcBorders>
              <w:top w:val="nil"/>
              <w:left w:val="nil"/>
              <w:bottom w:val="nil"/>
              <w:right w:val="nil"/>
            </w:tcBorders>
          </w:tcPr>
          <w:p>
            <w:pPr>
              <w:pStyle w:val="0"/>
            </w:pPr>
            <w:r>
              <w:rPr>
                <w:sz w:val="20"/>
              </w:rPr>
              <w:t xml:space="preserve">Основные задачи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обеспечение соблюдения норм и правил в области безопасности дорожного движения;</w:t>
            </w:r>
          </w:p>
          <w:p>
            <w:pPr>
              <w:pStyle w:val="0"/>
              <w:jc w:val="both"/>
            </w:pPr>
            <w:r>
              <w:rPr>
                <w:sz w:val="20"/>
              </w:rPr>
              <w:t xml:space="preserve">медицинское обеспечение безопасности дорожного движения и оказания помощи пострадавшим в дорожно-транспортных происшествиях;</w:t>
            </w:r>
          </w:p>
          <w:p>
            <w:pPr>
              <w:pStyle w:val="0"/>
              <w:jc w:val="both"/>
            </w:pPr>
            <w:r>
              <w:rPr>
                <w:sz w:val="20"/>
              </w:rPr>
              <w:t xml:space="preserve">совершенствование обучения детей основам </w:t>
            </w:r>
            <w:hyperlink w:history="0" r:id="rId439"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и привитие им навыков безопасного поведения на дорогах</w:t>
            </w:r>
          </w:p>
        </w:tc>
      </w:tr>
      <w:tr>
        <w:tc>
          <w:tcPr>
            <w:tcW w:w="2268" w:type="dxa"/>
            <w:tcBorders>
              <w:top w:val="nil"/>
              <w:left w:val="nil"/>
              <w:bottom w:val="nil"/>
              <w:right w:val="nil"/>
            </w:tcBorders>
          </w:tcPr>
          <w:p>
            <w:pPr>
              <w:pStyle w:val="0"/>
            </w:pPr>
            <w:r>
              <w:rPr>
                <w:sz w:val="20"/>
              </w:rPr>
              <w:t xml:space="preserve">Показатели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количество стационарных камер фотовидеофиксации нарушений </w:t>
            </w:r>
            <w:hyperlink w:history="0" r:id="rId440"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штук;</w:t>
            </w:r>
          </w:p>
          <w:p>
            <w:pPr>
              <w:pStyle w:val="0"/>
              <w:jc w:val="both"/>
            </w:pPr>
            <w:r>
              <w:rPr>
                <w:sz w:val="20"/>
              </w:rPr>
              <w:t xml:space="preserve">увеличение количества стационарных камер фотовидеофиксации нарушений </w:t>
            </w:r>
            <w:hyperlink w:history="0" r:id="rId441"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 федерального, регионального или межмуниципального, местного значения к 2024 году до 778 процентов от базового количества 2017 года (базовое количество - 216 камер), процентов;</w:t>
            </w:r>
          </w:p>
          <w:p>
            <w:pPr>
              <w:pStyle w:val="0"/>
              <w:jc w:val="both"/>
            </w:pPr>
            <w:r>
              <w:rPr>
                <w:sz w:val="20"/>
              </w:rPr>
              <w:t xml:space="preserve">количество приобретенных устройств автоматических для сердечно-легочной реанимации, штук;</w:t>
            </w:r>
          </w:p>
          <w:p>
            <w:pPr>
              <w:pStyle w:val="0"/>
              <w:jc w:val="both"/>
            </w:pPr>
            <w:r>
              <w:rPr>
                <w:sz w:val="20"/>
              </w:rPr>
              <w:t xml:space="preserve">количество тактико-специальных учений по ликвидации последствий чрезвычайных ситуаций, связанных с крупными дорожно-транспортными происшествиями, единиц;</w:t>
            </w:r>
          </w:p>
          <w:p>
            <w:pPr>
              <w:pStyle w:val="0"/>
              <w:jc w:val="both"/>
            </w:pPr>
            <w:r>
              <w:rPr>
                <w:sz w:val="20"/>
              </w:rPr>
              <w:t xml:space="preserve">доля учащихся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 от общего количества учащихся Челябинской области, процентов;</w:t>
            </w:r>
          </w:p>
          <w:p>
            <w:pPr>
              <w:pStyle w:val="0"/>
              <w:jc w:val="both"/>
            </w:pPr>
            <w:r>
              <w:rPr>
                <w:sz w:val="20"/>
              </w:rPr>
              <w:t xml:space="preserve">количество детских автогородков на территориях общеобразовательных организаций Челябинской области, штук;</w:t>
            </w:r>
          </w:p>
          <w:p>
            <w:pPr>
              <w:pStyle w:val="0"/>
              <w:jc w:val="both"/>
            </w:pPr>
            <w:r>
              <w:rPr>
                <w:sz w:val="20"/>
              </w:rPr>
              <w:t xml:space="preserve">количество разработанных и распространенных наглядных материалов, содержащих информацию профилактической направленности в области дорожного движения, штук;</w:t>
            </w:r>
          </w:p>
          <w:p>
            <w:pPr>
              <w:pStyle w:val="0"/>
              <w:jc w:val="both"/>
            </w:pPr>
            <w:r>
              <w:rPr>
                <w:sz w:val="20"/>
              </w:rPr>
              <w:t xml:space="preserve">количество обучающихся образовательных организаций, расположенных на территории Челябинской области, принявшие участие в мероприятиях, направленных на профилактику детского дорожно-транспортного травматизма, человек;</w:t>
            </w:r>
          </w:p>
          <w:p>
            <w:pPr>
              <w:pStyle w:val="0"/>
              <w:jc w:val="both"/>
            </w:pPr>
            <w:r>
              <w:rPr>
                <w:sz w:val="20"/>
              </w:rPr>
              <w:t xml:space="preserve">количество проведенных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 единиц</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10.09.2021 </w:t>
            </w:r>
            <w:hyperlink w:history="0" r:id="rId442"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rPr>
              <w:t xml:space="preserve">, от 30.12.2021 </w:t>
            </w:r>
            <w:hyperlink w:history="0" r:id="rId443"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31.01.2023 </w:t>
            </w:r>
            <w:hyperlink w:history="0" r:id="rId44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 от 30.06.2023 </w:t>
            </w:r>
            <w:hyperlink w:history="0" r:id="rId445"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r>
        <w:tc>
          <w:tcPr>
            <w:tcW w:w="2268" w:type="dxa"/>
            <w:tcBorders>
              <w:top w:val="nil"/>
              <w:left w:val="nil"/>
              <w:bottom w:val="nil"/>
              <w:right w:val="nil"/>
            </w:tcBorders>
          </w:tcPr>
          <w:p>
            <w:pPr>
              <w:pStyle w:val="0"/>
            </w:pPr>
            <w:r>
              <w:rPr>
                <w:sz w:val="20"/>
              </w:rPr>
              <w:t xml:space="preserve">Сроки и этапы реализации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срок реализации проекта 2020 - 2025 годы</w:t>
            </w:r>
          </w:p>
        </w:tc>
      </w:tr>
      <w:tr>
        <w:tc>
          <w:tcPr>
            <w:tcW w:w="2268" w:type="dxa"/>
            <w:tcBorders>
              <w:top w:val="nil"/>
              <w:left w:val="nil"/>
              <w:bottom w:val="nil"/>
              <w:right w:val="nil"/>
            </w:tcBorders>
          </w:tcPr>
          <w:p>
            <w:pPr>
              <w:pStyle w:val="0"/>
            </w:pPr>
            <w:r>
              <w:rPr>
                <w:sz w:val="20"/>
              </w:rPr>
              <w:t xml:space="preserve">Объемы бюджетных ассигнований проекта</w:t>
            </w:r>
          </w:p>
        </w:tc>
        <w:tc>
          <w:tcPr>
            <w:tcW w:w="340" w:type="dxa"/>
            <w:tcBorders>
              <w:top w:val="nil"/>
              <w:left w:val="nil"/>
              <w:bottom w:val="nil"/>
              <w:right w:val="nil"/>
            </w:tcBorders>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общий объем финансового обеспечения проекта в 2020 - 2025 годах составит 1950400,01 тыс. рублей, в том числе за счет средств областного бюджета:</w:t>
            </w:r>
          </w:p>
          <w:p>
            <w:pPr>
              <w:pStyle w:val="0"/>
            </w:pPr>
            <w:r>
              <w:rPr>
                <w:sz w:val="20"/>
              </w:rPr>
              <w:t xml:space="preserve">2020 год - 332281,91 тыс. рублей;</w:t>
            </w:r>
          </w:p>
          <w:p>
            <w:pPr>
              <w:pStyle w:val="0"/>
            </w:pPr>
            <w:r>
              <w:rPr>
                <w:sz w:val="20"/>
              </w:rPr>
              <w:t xml:space="preserve">2021 год - 282228,70 тыс. рублей;</w:t>
            </w:r>
          </w:p>
          <w:p>
            <w:pPr>
              <w:pStyle w:val="0"/>
            </w:pPr>
            <w:r>
              <w:rPr>
                <w:sz w:val="20"/>
              </w:rPr>
              <w:t xml:space="preserve">2022 год - 372885,20 тыс. рублей;</w:t>
            </w:r>
          </w:p>
          <w:p>
            <w:pPr>
              <w:pStyle w:val="0"/>
            </w:pPr>
            <w:r>
              <w:rPr>
                <w:sz w:val="20"/>
              </w:rPr>
              <w:t xml:space="preserve">2023 год - 300274,20 тыс. рублей;</w:t>
            </w:r>
          </w:p>
          <w:p>
            <w:pPr>
              <w:pStyle w:val="0"/>
            </w:pPr>
            <w:r>
              <w:rPr>
                <w:sz w:val="20"/>
              </w:rPr>
              <w:t xml:space="preserve">2024 год - 335490,00 тыс. рублей;</w:t>
            </w:r>
          </w:p>
          <w:p>
            <w:pPr>
              <w:pStyle w:val="0"/>
            </w:pPr>
            <w:r>
              <w:rPr>
                <w:sz w:val="20"/>
              </w:rPr>
              <w:t xml:space="preserve">2025 год - 327240,00 тыс. рублей</w:t>
            </w:r>
          </w:p>
        </w:tc>
      </w:tr>
      <w:tr>
        <w:tc>
          <w:tcPr>
            <w:gridSpan w:val="3"/>
            <w:tcW w:w="9071" w:type="dxa"/>
            <w:tcBorders>
              <w:top w:val="nil"/>
              <w:left w:val="nil"/>
              <w:bottom w:val="nil"/>
              <w:right w:val="nil"/>
            </w:tcBorders>
          </w:tcPr>
          <w:p>
            <w:pPr>
              <w:pStyle w:val="0"/>
              <w:jc w:val="both"/>
            </w:pPr>
            <w:r>
              <w:rPr>
                <w:sz w:val="20"/>
              </w:rPr>
              <w:t xml:space="preserve">(позиция в ред. </w:t>
            </w:r>
            <w:hyperlink w:history="0" r:id="rId446"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tc>
      </w:tr>
      <w:tr>
        <w:tc>
          <w:tcPr>
            <w:tcW w:w="2268" w:type="dxa"/>
            <w:tcBorders>
              <w:top w:val="nil"/>
              <w:left w:val="nil"/>
              <w:bottom w:val="nil"/>
              <w:right w:val="nil"/>
            </w:tcBorders>
            <w:vMerge w:val="restart"/>
          </w:tcPr>
          <w:p>
            <w:pPr>
              <w:pStyle w:val="0"/>
            </w:pPr>
            <w:r>
              <w:rPr>
                <w:sz w:val="20"/>
              </w:rPr>
              <w:t xml:space="preserve">Результаты реализации проекта</w:t>
            </w:r>
          </w:p>
        </w:tc>
        <w:tc>
          <w:tcPr>
            <w:tcW w:w="340" w:type="dxa"/>
            <w:tcBorders>
              <w:top w:val="nil"/>
              <w:left w:val="nil"/>
              <w:bottom w:val="nil"/>
              <w:right w:val="nil"/>
            </w:tcBorders>
            <w:vMerge w:val="restart"/>
          </w:tcPr>
          <w:p>
            <w:pPr>
              <w:pStyle w:val="0"/>
              <w:jc w:val="center"/>
            </w:pPr>
            <w:r>
              <w:rPr>
                <w:sz w:val="20"/>
              </w:rPr>
              <w:t xml:space="preserve">-</w:t>
            </w:r>
          </w:p>
        </w:tc>
        <w:tc>
          <w:tcPr>
            <w:tcW w:w="6463" w:type="dxa"/>
            <w:tcBorders>
              <w:top w:val="nil"/>
              <w:left w:val="nil"/>
              <w:bottom w:val="nil"/>
              <w:right w:val="nil"/>
            </w:tcBorders>
          </w:tcPr>
          <w:p>
            <w:pPr>
              <w:pStyle w:val="0"/>
              <w:jc w:val="both"/>
            </w:pPr>
            <w:r>
              <w:rPr>
                <w:sz w:val="20"/>
              </w:rPr>
              <w:t xml:space="preserve">за период реализации проекта:</w:t>
            </w:r>
          </w:p>
          <w:p>
            <w:pPr>
              <w:pStyle w:val="0"/>
              <w:jc w:val="both"/>
            </w:pPr>
            <w:r>
              <w:rPr>
                <w:sz w:val="20"/>
              </w:rPr>
              <w:t xml:space="preserve">количество стационарных камер фотовидеофиксации нарушений </w:t>
            </w:r>
            <w:hyperlink w:history="0" r:id="rId447"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составит 1682 штуки;</w:t>
            </w:r>
          </w:p>
          <w:p>
            <w:pPr>
              <w:pStyle w:val="0"/>
              <w:jc w:val="both"/>
            </w:pPr>
            <w:r>
              <w:rPr>
                <w:sz w:val="20"/>
              </w:rPr>
              <w:t xml:space="preserve">увеличение количества стационарных камер фотовидеофиксации нарушений </w:t>
            </w:r>
            <w:hyperlink w:history="0" r:id="rId448"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на автомобильных дорогах федерального, регионального или межмуниципального, местного значения к 2024 году до 778 процентов от базового количества 2017 года (базовое количество - 216 камер) составит 778 процентов;</w:t>
            </w:r>
          </w:p>
          <w:p>
            <w:pPr>
              <w:pStyle w:val="0"/>
              <w:jc w:val="both"/>
            </w:pPr>
            <w:r>
              <w:rPr>
                <w:sz w:val="20"/>
              </w:rPr>
              <w:t xml:space="preserve">количество приобретенных устройств автоматических для сердечно-легочной реанимации составит 35 штук;</w:t>
            </w:r>
          </w:p>
          <w:p>
            <w:pPr>
              <w:pStyle w:val="0"/>
              <w:jc w:val="both"/>
            </w:pPr>
            <w:r>
              <w:rPr>
                <w:sz w:val="20"/>
              </w:rPr>
              <w:t xml:space="preserve">количество тактико-специальных учений по ликвидации последствий чрезвычайных ситуаций, связанных с крупными дорожно-транспортными происшествиями, составит 12 единиц;</w:t>
            </w:r>
          </w:p>
          <w:p>
            <w:pPr>
              <w:pStyle w:val="0"/>
              <w:jc w:val="both"/>
            </w:pPr>
            <w:r>
              <w:rPr>
                <w:sz w:val="20"/>
              </w:rPr>
              <w:t xml:space="preserve">доля учащихся образовательных организаций, расположенных на территории Челябинской области, принявших участие в мероприятиях, направленных на профилактику детского дорожно-транспортного травматизма, от общего количества учащихся Челябинской области составит 10 процентов;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6463" w:type="dxa"/>
            <w:tcBorders>
              <w:top w:val="nil"/>
              <w:left w:val="nil"/>
              <w:bottom w:val="nil"/>
              <w:right w:val="nil"/>
            </w:tcBorders>
          </w:tcPr>
          <w:p>
            <w:pPr>
              <w:pStyle w:val="0"/>
              <w:jc w:val="both"/>
            </w:pPr>
            <w:r>
              <w:rPr>
                <w:sz w:val="20"/>
              </w:rPr>
              <w:t xml:space="preserve">абзац седьмой утратил силу. - </w:t>
            </w:r>
            <w:hyperlink w:history="0" r:id="rId449"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31.01.2023 N 74-П;</w:t>
            </w:r>
          </w:p>
        </w:tc>
      </w:tr>
      <w:tr>
        <w:tc>
          <w:tcPr>
            <w:tcW w:w="226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6463" w:type="dxa"/>
            <w:tcBorders>
              <w:top w:val="nil"/>
              <w:left w:val="nil"/>
              <w:bottom w:val="nil"/>
              <w:right w:val="nil"/>
            </w:tcBorders>
          </w:tcPr>
          <w:p>
            <w:pPr>
              <w:pStyle w:val="0"/>
              <w:jc w:val="both"/>
            </w:pPr>
            <w:r>
              <w:rPr>
                <w:sz w:val="20"/>
              </w:rPr>
              <w:t xml:space="preserve">количество видов разработанных и распространенных наглядных материалов, содержащих информацию профилактической направленности в области дорожного движения, составит 7 единиц;</w:t>
            </w:r>
          </w:p>
          <w:p>
            <w:pPr>
              <w:pStyle w:val="0"/>
              <w:jc w:val="both"/>
            </w:pPr>
            <w:r>
              <w:rPr>
                <w:sz w:val="20"/>
              </w:rPr>
              <w:t xml:space="preserve">количество обучающихся образовательных организаций, расположенных на территории Челябинской области, принявшие участие в мероприятиях, направленных на профилактику детского дорожно-транспортного травматизма, составит 287000 человек;</w:t>
            </w:r>
          </w:p>
          <w:p>
            <w:pPr>
              <w:pStyle w:val="0"/>
              <w:jc w:val="both"/>
            </w:pPr>
            <w:r>
              <w:rPr>
                <w:sz w:val="20"/>
              </w:rPr>
              <w:t xml:space="preserve">количество проведенных информационно-просветительских мероприятий по профилактике детского дорожно-транспортного травматизма с использованием мобильного комплекса по безопасности дорожного движения "Лаборатория безопасности" составит 10 единиц</w:t>
            </w:r>
          </w:p>
        </w:tc>
      </w:tr>
      <w:tr>
        <w:tc>
          <w:tcPr>
            <w:gridSpan w:val="3"/>
            <w:tcW w:w="9071" w:type="dxa"/>
            <w:tcBorders>
              <w:top w:val="nil"/>
              <w:left w:val="nil"/>
              <w:bottom w:val="nil"/>
              <w:right w:val="nil"/>
            </w:tcBorders>
          </w:tcPr>
          <w:p>
            <w:pPr>
              <w:pStyle w:val="0"/>
              <w:jc w:val="both"/>
            </w:pPr>
            <w:r>
              <w:rPr>
                <w:sz w:val="20"/>
              </w:rPr>
              <w:t xml:space="preserve">(в ред. Постановлений Правительства Челябинской области от 23.09.2020 </w:t>
            </w:r>
            <w:hyperlink w:history="0" r:id="rId450" w:tooltip="Постановление Правительства Челябинской области от 23.09.2020 N 472-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472-П</w:t>
              </w:r>
            </w:hyperlink>
            <w:r>
              <w:rPr>
                <w:sz w:val="20"/>
              </w:rPr>
              <w:t xml:space="preserve">, от 26.03.2021 </w:t>
            </w:r>
            <w:hyperlink w:history="0" r:id="rId451"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rPr>
              <w:t xml:space="preserve">, от 10.09.2021 </w:t>
            </w:r>
            <w:hyperlink w:history="0" r:id="rId452"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411-П</w:t>
              </w:r>
            </w:hyperlink>
            <w:r>
              <w:rPr>
                <w:sz w:val="20"/>
              </w:rPr>
              <w:t xml:space="preserve">, от 30.12.2021 </w:t>
            </w:r>
            <w:hyperlink w:history="0" r:id="rId453"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 от 05.07.2022 </w:t>
            </w:r>
            <w:hyperlink w:history="0" r:id="rId454" w:tooltip="Постановление Правительства Челябинской области от 05.07.2022 N 395-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395-П</w:t>
              </w:r>
            </w:hyperlink>
            <w:r>
              <w:rPr>
                <w:sz w:val="20"/>
              </w:rPr>
              <w:t xml:space="preserve">, от 26.08.2022 </w:t>
            </w:r>
            <w:hyperlink w:history="0" r:id="rId455"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486-П</w:t>
              </w:r>
            </w:hyperlink>
            <w:r>
              <w:rPr>
                <w:sz w:val="20"/>
              </w:rPr>
              <w:t xml:space="preserve">, от 31.01.2023 </w:t>
            </w:r>
            <w:hyperlink w:history="0" r:id="rId456"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rPr>
              <w:t xml:space="preserve">, от 30.06.2023 </w:t>
            </w:r>
            <w:hyperlink w:history="0" r:id="rId45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356-П</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467" w:name="P4467"/>
    <w:bookmarkEnd w:id="4467"/>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муниципальных образований</w:t>
      </w:r>
    </w:p>
    <w:p>
      <w:pPr>
        <w:pStyle w:val="2"/>
        <w:jc w:val="center"/>
      </w:pPr>
      <w:r>
        <w:rPr>
          <w:sz w:val="20"/>
        </w:rPr>
        <w:t xml:space="preserve">Челябинской области на софинансирование расходных</w:t>
      </w:r>
    </w:p>
    <w:p>
      <w:pPr>
        <w:pStyle w:val="2"/>
        <w:jc w:val="center"/>
      </w:pPr>
      <w:r>
        <w:rPr>
          <w:sz w:val="20"/>
        </w:rPr>
        <w:t xml:space="preserve">обязательств, возникающих при осуществлении органами</w:t>
      </w:r>
    </w:p>
    <w:p>
      <w:pPr>
        <w:pStyle w:val="2"/>
        <w:jc w:val="center"/>
      </w:pPr>
      <w:r>
        <w:rPr>
          <w:sz w:val="20"/>
        </w:rPr>
        <w:t xml:space="preserve">местного самоуправления полномочий по обеспечению первичных</w:t>
      </w:r>
    </w:p>
    <w:p>
      <w:pPr>
        <w:pStyle w:val="2"/>
        <w:jc w:val="center"/>
      </w:pPr>
      <w:r>
        <w:rPr>
          <w:sz w:val="20"/>
        </w:rPr>
        <w:t xml:space="preserve">мер пожарной безопасности в части создания условий</w:t>
      </w:r>
    </w:p>
    <w:p>
      <w:pPr>
        <w:pStyle w:val="2"/>
        <w:jc w:val="center"/>
      </w:pPr>
      <w:r>
        <w:rPr>
          <w:sz w:val="20"/>
        </w:rPr>
        <w:t xml:space="preserve">для организации добровольной пожарной охраны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30.12.2020 </w:t>
            </w:r>
            <w:hyperlink w:history="0" r:id="rId458"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797-П</w:t>
              </w:r>
            </w:hyperlink>
            <w:r>
              <w:rPr>
                <w:sz w:val="20"/>
                <w:color w:val="392c69"/>
              </w:rPr>
              <w:t xml:space="preserve">, от 17.12.2021 </w:t>
            </w:r>
            <w:hyperlink w:history="0" r:id="rId459"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28.12.2022 </w:t>
            </w:r>
            <w:hyperlink w:history="0" r:id="rId460"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779-П</w:t>
              </w:r>
            </w:hyperlink>
            <w:r>
              <w:rPr>
                <w:sz w:val="20"/>
                <w:color w:val="392c69"/>
              </w:rPr>
              <w:t xml:space="preserve">,</w:t>
            </w:r>
          </w:p>
          <w:p>
            <w:pPr>
              <w:pStyle w:val="0"/>
              <w:jc w:val="center"/>
            </w:pPr>
            <w:r>
              <w:rPr>
                <w:sz w:val="20"/>
                <w:color w:val="392c69"/>
              </w:rPr>
              <w:t xml:space="preserve">от 31.01.2023 </w:t>
            </w:r>
            <w:hyperlink w:history="0" r:id="rId461"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из областного бюджета местным бюджетам муниципальных образований Челябинской области, на софинансирование расходных обязательств, возникающих при осуществлении органами местного самоуправления полномочий по обеспечению первичных мер пожарной безопасности в части создания условий для организации добровольной пожарной охраны в 2020 - 2025 годах (далее именуется - Порядок), определяет порядок предоставления и распределения субсидий местным бюджетам, предусмотренных </w:t>
      </w:r>
      <w:hyperlink w:history="0" w:anchor="P4174" w:tooltip="Паспорт">
        <w:r>
          <w:rPr>
            <w:sz w:val="20"/>
            <w:color w:val="0000ff"/>
          </w:rPr>
          <w:t xml:space="preserve">подпрограммой</w:t>
        </w:r>
      </w:hyperlink>
      <w:r>
        <w:rPr>
          <w:sz w:val="20"/>
        </w:rPr>
        <w:t xml:space="preserve"> "Обеспечение пожарной безопасности Челябинской области"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организации мероприятий по обеспечению первичных мер пожарной безопасности в части создания условий для организации добровольной пожарной охраны (далее именуются соответственно - мероприятие, ДПО, субсидии).</w:t>
      </w:r>
    </w:p>
    <w:p>
      <w:pPr>
        <w:pStyle w:val="0"/>
        <w:jc w:val="both"/>
      </w:pPr>
      <w:r>
        <w:rPr>
          <w:sz w:val="20"/>
        </w:rPr>
        <w:t xml:space="preserve">(в ред. </w:t>
      </w:r>
      <w:hyperlink w:history="0" r:id="rId462"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30.12.2020 N 797-П)</w:t>
      </w:r>
    </w:p>
    <w:p>
      <w:pPr>
        <w:pStyle w:val="0"/>
        <w:spacing w:before="200" w:line-rule="auto"/>
        <w:ind w:firstLine="540"/>
        <w:jc w:val="both"/>
      </w:pPr>
      <w:r>
        <w:rPr>
          <w:sz w:val="20"/>
        </w:rPr>
        <w:t xml:space="preserve">2. Субсидии местным бюджетам предоставляются за счет средств областного бюджета на обеспечение работы ДПО, осуществляющей свою деятельность на территории муниципального образования и привлекаемой для организации профилактики пожаров, их тушения и проведения возложенных на них аварийно-спасательных работ, в соответствии с перечнем субсидий, утверждаемым законом Челябинской области об областном бюджете на очередной финансовый год и плановый период.</w:t>
      </w:r>
    </w:p>
    <w:bookmarkStart w:id="4483" w:name="P4483"/>
    <w:bookmarkEnd w:id="4483"/>
    <w:p>
      <w:pPr>
        <w:pStyle w:val="0"/>
        <w:spacing w:before="200" w:line-rule="auto"/>
        <w:ind w:firstLine="540"/>
        <w:jc w:val="both"/>
      </w:pPr>
      <w:r>
        <w:rPr>
          <w:sz w:val="20"/>
        </w:rPr>
        <w:t xml:space="preserve">3. Условием предоставления субсидии является заключение соглашения между Министерством общественной безопасности Челябинской области и муниципальным образованием,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jc w:val="both"/>
      </w:pPr>
      <w:r>
        <w:rPr>
          <w:sz w:val="20"/>
        </w:rPr>
        <w:t xml:space="preserve">(п. 3 в ред. </w:t>
      </w:r>
      <w:hyperlink w:history="0" r:id="rId463"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28.12.2022 N 779-П)</w:t>
      </w:r>
    </w:p>
    <w:bookmarkStart w:id="4485" w:name="P4485"/>
    <w:bookmarkEnd w:id="4485"/>
    <w:p>
      <w:pPr>
        <w:pStyle w:val="0"/>
        <w:spacing w:before="200" w:line-rule="auto"/>
        <w:ind w:firstLine="540"/>
        <w:jc w:val="both"/>
      </w:pPr>
      <w:r>
        <w:rPr>
          <w:sz w:val="20"/>
        </w:rPr>
        <w:t xml:space="preserve">4. Критериями отбора муниципальных образований для предоставления субсидий местным бюджетам являются:</w:t>
      </w:r>
    </w:p>
    <w:p>
      <w:pPr>
        <w:pStyle w:val="0"/>
        <w:spacing w:before="200" w:line-rule="auto"/>
        <w:ind w:firstLine="540"/>
        <w:jc w:val="both"/>
      </w:pPr>
      <w:r>
        <w:rPr>
          <w:sz w:val="20"/>
        </w:rPr>
        <w:t xml:space="preserve">1) наличие на территории муниципального образования населенных пунктов, не обеспеченных противопожарным прикрытием в пределах нормативного времени прибытия первых пожарных подразделений в круглосуточном режиме (в соответствии со </w:t>
      </w:r>
      <w:hyperlink w:history="0" r:id="rId464"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статьей 76</w:t>
        </w:r>
      </w:hyperlink>
      <w:r>
        <w:rPr>
          <w:sz w:val="20"/>
        </w:rPr>
        <w:t xml:space="preserve"> Федерального закона от 22 июля 2008 года N 123-ФЗ "Технический регламент о требованиях пожарной безопасности");</w:t>
      </w:r>
    </w:p>
    <w:p>
      <w:pPr>
        <w:pStyle w:val="0"/>
        <w:spacing w:before="200" w:line-rule="auto"/>
        <w:ind w:firstLine="540"/>
        <w:jc w:val="both"/>
      </w:pPr>
      <w:r>
        <w:rPr>
          <w:sz w:val="20"/>
        </w:rPr>
        <w:t xml:space="preserve">2) наличие на территории муниципального образования поста ДПО, обеспечивающего прикрытие населенных пунктов.</w:t>
      </w:r>
    </w:p>
    <w:p>
      <w:pPr>
        <w:pStyle w:val="0"/>
        <w:spacing w:before="200" w:line-rule="auto"/>
        <w:ind w:firstLine="540"/>
        <w:jc w:val="both"/>
      </w:pPr>
      <w:r>
        <w:rPr>
          <w:sz w:val="20"/>
        </w:rPr>
        <w:t xml:space="preserve">3) наличие в муниципальной программе перечня мероприятий по созданию условий для организации ДПО.</w:t>
      </w:r>
    </w:p>
    <w:p>
      <w:pPr>
        <w:pStyle w:val="0"/>
        <w:jc w:val="both"/>
      </w:pPr>
      <w:r>
        <w:rPr>
          <w:sz w:val="20"/>
        </w:rPr>
        <w:t xml:space="preserve">(пп. 3 введен </w:t>
      </w:r>
      <w:hyperlink w:history="0" r:id="rId465"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28.12.2022 N 779-П)</w:t>
      </w:r>
    </w:p>
    <w:bookmarkStart w:id="4490" w:name="P4490"/>
    <w:bookmarkEnd w:id="4490"/>
    <w:p>
      <w:pPr>
        <w:pStyle w:val="0"/>
        <w:spacing w:before="200" w:line-rule="auto"/>
        <w:ind w:firstLine="540"/>
        <w:jc w:val="both"/>
      </w:pPr>
      <w:r>
        <w:rPr>
          <w:sz w:val="20"/>
        </w:rPr>
        <w:t xml:space="preserve">5. Для предоставления субсидий уполномоченный орган местного самоуправления муниципального образования (далее именуется - орган местного самоуправления) представляет в срок до 1 июля года, предшествующего году получения субсидии, в Министерство безопасности заявку о предоставлении субсидии.</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пояснительная записка, содержащая обоснование необходимости предоставления субсидии на реализацию мероприятия по обеспечению деятельности ДПО;</w:t>
      </w:r>
    </w:p>
    <w:p>
      <w:pPr>
        <w:pStyle w:val="0"/>
        <w:spacing w:before="200" w:line-rule="auto"/>
        <w:ind w:firstLine="540"/>
        <w:jc w:val="both"/>
      </w:pPr>
      <w:r>
        <w:rPr>
          <w:sz w:val="20"/>
        </w:rPr>
        <w:t xml:space="preserve">2) муниципальную программу, с перечнем мероприятий, подтверждающих возникновение расходных обязательств местного бюджета по обеспечению первичных мер пожарной безопасности в части создания условий для организации ДПО или письменное обязательство о включении в муниципальную программу мероприятий, подтверждающих возникновение расходных обязательств местного бюджета по обеспечению первичных мер пожарной безопасности в части создания условий для организации ДПО в планируемом году;</w:t>
      </w:r>
    </w:p>
    <w:p>
      <w:pPr>
        <w:pStyle w:val="0"/>
        <w:spacing w:before="200" w:line-rule="auto"/>
        <w:ind w:firstLine="540"/>
        <w:jc w:val="both"/>
      </w:pPr>
      <w:r>
        <w:rPr>
          <w:sz w:val="20"/>
        </w:rPr>
        <w:t xml:space="preserve">3) утратил силу. - </w:t>
      </w:r>
      <w:hyperlink w:history="0" r:id="rId466"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28.12.2022 N 779-П;</w:t>
      </w:r>
    </w:p>
    <w:p>
      <w:pPr>
        <w:pStyle w:val="0"/>
        <w:spacing w:before="200" w:line-rule="auto"/>
        <w:ind w:firstLine="540"/>
        <w:jc w:val="both"/>
      </w:pPr>
      <w:r>
        <w:rPr>
          <w:sz w:val="20"/>
        </w:rPr>
        <w:t xml:space="preserve">4) копия документа, подтверждающего включение ДПО в расписание выезда подразделений пожарно-спасательных гарнизонов для тушения пожаров и проведения аварийно-спасательных работ на территории соответствующего муниципального образования (при наличии).</w:t>
      </w:r>
    </w:p>
    <w:p>
      <w:pPr>
        <w:pStyle w:val="0"/>
        <w:spacing w:before="200" w:line-rule="auto"/>
        <w:ind w:firstLine="540"/>
        <w:jc w:val="both"/>
      </w:pPr>
      <w:r>
        <w:rPr>
          <w:sz w:val="20"/>
        </w:rPr>
        <w:t xml:space="preserve">6. Основанием для отказа в предоставлении субсидии является наличие хотя бы одного из следующих недостатков:</w:t>
      </w:r>
    </w:p>
    <w:p>
      <w:pPr>
        <w:pStyle w:val="0"/>
        <w:spacing w:before="200" w:line-rule="auto"/>
        <w:ind w:firstLine="540"/>
        <w:jc w:val="both"/>
      </w:pPr>
      <w:r>
        <w:rPr>
          <w:sz w:val="20"/>
        </w:rPr>
        <w:t xml:space="preserve">1) выявление недостоверных сведений в представленных документах;</w:t>
      </w:r>
    </w:p>
    <w:p>
      <w:pPr>
        <w:pStyle w:val="0"/>
        <w:spacing w:before="200" w:line-rule="auto"/>
        <w:ind w:firstLine="540"/>
        <w:jc w:val="both"/>
      </w:pPr>
      <w:r>
        <w:rPr>
          <w:sz w:val="20"/>
        </w:rPr>
        <w:t xml:space="preserve">2) представление неполного комплекта документов, нарушение сроков представления документов, указанных в </w:t>
      </w:r>
      <w:hyperlink w:history="0" w:anchor="P4490" w:tooltip="5. Для предоставления субсидий уполномоченный орган местного самоуправления муниципального образования (далее именуется - орган местного самоуправления) представляет в срок до 1 июля года, предшествующего году получения субсидии, в Министерство безопасности заявку о предоставлении субсидии.">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3) муниципальное образование не отвечает критериям отбора для предоставления субсидий, указанным в </w:t>
      </w:r>
      <w:hyperlink w:history="0" w:anchor="P4485" w:tooltip="4. Критериями отбора муниципальных образований для предоставления субсидий местным бюджетам являются:">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Письменное уведомление о принятом решении об отказе в предоставлении субсидии Министерство безопасности направляет в орган местного самоуправления, представивший заявку о предоставлении субсидии, в течение 5 рабочих дней со дня принятия соответствующего решения.</w:t>
      </w:r>
    </w:p>
    <w:p>
      <w:pPr>
        <w:pStyle w:val="0"/>
        <w:spacing w:before="200" w:line-rule="auto"/>
        <w:ind w:firstLine="540"/>
        <w:jc w:val="both"/>
      </w:pPr>
      <w:r>
        <w:rPr>
          <w:sz w:val="20"/>
        </w:rPr>
        <w:t xml:space="preserve">7. Размер субсидий местным бюджетам рассчитывается по формуле:</w:t>
      </w:r>
    </w:p>
    <w:p>
      <w:pPr>
        <w:pStyle w:val="0"/>
        <w:jc w:val="both"/>
      </w:pPr>
      <w:r>
        <w:rPr>
          <w:sz w:val="20"/>
        </w:rPr>
      </w:r>
    </w:p>
    <w:p>
      <w:pPr>
        <w:pStyle w:val="0"/>
        <w:jc w:val="center"/>
      </w:pPr>
      <w:r>
        <w:rPr>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7">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Si - общая сумма субсидии, предоставляемой i-му муниципальному образованию на очередной финансовый год;</w:t>
      </w:r>
    </w:p>
    <w:p>
      <w:pPr>
        <w:pStyle w:val="0"/>
        <w:spacing w:before="200" w:line-rule="auto"/>
        <w:ind w:firstLine="540"/>
        <w:jc w:val="both"/>
      </w:pPr>
      <w:r>
        <w:rPr>
          <w:sz w:val="20"/>
        </w:rPr>
        <w:t xml:space="preserve">О - общий объем субсидий, предусмотренный государственной программой на очередной финансовый год;</w:t>
      </w:r>
    </w:p>
    <w:p>
      <w:pPr>
        <w:pStyle w:val="0"/>
        <w:spacing w:before="200" w:line-rule="auto"/>
        <w:ind w:firstLine="540"/>
        <w:jc w:val="both"/>
      </w:pPr>
      <w:r>
        <w:rPr>
          <w:sz w:val="20"/>
        </w:rPr>
        <w:t xml:space="preserve">Pi - объем финансовых средств, необходимых для оплаты труда работников ДПО i-го муниципального образования на очередной финансовый год;</w:t>
      </w:r>
    </w:p>
    <w:p>
      <w:pPr>
        <w:pStyle w:val="0"/>
        <w:spacing w:before="200" w:line-rule="auto"/>
        <w:ind w:firstLine="540"/>
        <w:jc w:val="both"/>
      </w:pPr>
      <w:r>
        <w:rPr>
          <w:sz w:val="20"/>
        </w:rPr>
        <w:t xml:space="preserve">Pк - общий объем финансовых средств, необходимых для оплаты труда работников ДПО всех муниципальных образований в соответствии с заявками в очередном финансовом году.</w:t>
      </w:r>
    </w:p>
    <w:p>
      <w:pPr>
        <w:pStyle w:val="0"/>
        <w:spacing w:before="200" w:line-rule="auto"/>
        <w:ind w:firstLine="540"/>
        <w:jc w:val="both"/>
      </w:pPr>
      <w:r>
        <w:rPr>
          <w:sz w:val="20"/>
        </w:rPr>
        <w:t xml:space="preserve">Объем финансовых средств (Pi), необходимых на оплату труда работников ДПО i-го муниципального образования, определяется по формуле:</w:t>
      </w:r>
    </w:p>
    <w:p>
      <w:pPr>
        <w:pStyle w:val="0"/>
        <w:jc w:val="both"/>
      </w:pPr>
      <w:r>
        <w:rPr>
          <w:sz w:val="20"/>
        </w:rPr>
      </w:r>
    </w:p>
    <w:p>
      <w:pPr>
        <w:pStyle w:val="0"/>
        <w:jc w:val="center"/>
      </w:pPr>
      <w:r>
        <w:rPr>
          <w:position w:val="-25"/>
        </w:rPr>
        <w:drawing>
          <wp:inline distT="0" distB="0" distL="0" distR="0">
            <wp:extent cx="1171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8">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k - количество добровольных пожарных команд i-го муниципального образования;</w:t>
      </w:r>
    </w:p>
    <w:p>
      <w:pPr>
        <w:pStyle w:val="0"/>
        <w:spacing w:before="200" w:line-rule="auto"/>
        <w:ind w:firstLine="540"/>
        <w:jc w:val="both"/>
      </w:pPr>
      <w:r>
        <w:rPr>
          <w:sz w:val="20"/>
        </w:rPr>
        <w:t xml:space="preserve">n</w:t>
      </w:r>
      <w:r>
        <w:rPr>
          <w:sz w:val="20"/>
          <w:vertAlign w:val="subscript"/>
        </w:rPr>
        <w:t xml:space="preserve">j</w:t>
      </w:r>
      <w:r>
        <w:rPr>
          <w:sz w:val="20"/>
        </w:rPr>
        <w:t xml:space="preserve"> - количество работников j-й добровольной пожарной команды, рассчитывается исходя из обеспечения работы добровольной пожарной команды в круглосуточном режиме по сменной схеме;</w:t>
      </w:r>
    </w:p>
    <w:p>
      <w:pPr>
        <w:pStyle w:val="0"/>
        <w:spacing w:before="200" w:line-rule="auto"/>
        <w:ind w:firstLine="540"/>
        <w:jc w:val="both"/>
      </w:pPr>
      <w:r>
        <w:rPr>
          <w:sz w:val="20"/>
        </w:rPr>
        <w:t xml:space="preserve">Z - размер должностного оклада, определенный в соответствии с Федеральным </w:t>
      </w:r>
      <w:hyperlink w:history="0" r:id="rId469"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 июня 2000 года N 82-ФЗ "О минимальном размере оплаты труда".</w:t>
      </w:r>
    </w:p>
    <w:p>
      <w:pPr>
        <w:pStyle w:val="0"/>
        <w:spacing w:before="200" w:line-rule="auto"/>
        <w:ind w:firstLine="540"/>
        <w:jc w:val="both"/>
      </w:pPr>
      <w:r>
        <w:rPr>
          <w:sz w:val="20"/>
        </w:rPr>
        <w:t xml:space="preserve">8. Утратил силу. - </w:t>
      </w:r>
      <w:hyperlink w:history="0" r:id="rId470"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28.12.2022 N 779-П.</w:t>
      </w:r>
    </w:p>
    <w:p>
      <w:pPr>
        <w:pStyle w:val="0"/>
        <w:spacing w:before="200" w:line-rule="auto"/>
        <w:ind w:firstLine="540"/>
        <w:jc w:val="both"/>
      </w:pPr>
      <w:r>
        <w:rPr>
          <w:sz w:val="20"/>
        </w:rPr>
        <w:t xml:space="preserve">9. Министерство безопасности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формирует предложения по перечню получателей субсидий местным бюджетам в соответствии с условиями предоставления субсидий, указанными в </w:t>
      </w:r>
      <w:hyperlink w:history="0" w:anchor="P4483" w:tooltip="3. Условием предоставления субсидии является заключение соглашения между Министерством общественной безопасности Челябинской области и муниципальным образование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
        <w:r>
          <w:rPr>
            <w:sz w:val="20"/>
            <w:color w:val="0000ff"/>
          </w:rPr>
          <w:t xml:space="preserve">пункте 3</w:t>
        </w:r>
      </w:hyperlink>
      <w:r>
        <w:rPr>
          <w:sz w:val="20"/>
        </w:rPr>
        <w:t xml:space="preserve"> настоящего Порядка (далее именуется - перечень получателей субсидий), и направляет предложения в Министерство финансов Челябинской области для включения перечня получателей субсидий в проект закона Челябинской области об областном бюджете на очередной финансовый год и на плановый период.</w:t>
      </w:r>
    </w:p>
    <w:bookmarkStart w:id="4518" w:name="P4518"/>
    <w:bookmarkEnd w:id="4518"/>
    <w:p>
      <w:pPr>
        <w:pStyle w:val="0"/>
        <w:spacing w:before="200" w:line-rule="auto"/>
        <w:ind w:firstLine="540"/>
        <w:jc w:val="both"/>
      </w:pPr>
      <w:r>
        <w:rPr>
          <w:sz w:val="20"/>
        </w:rPr>
        <w:t xml:space="preserve">10.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25 января года, в котором предоставляется субсидия, направляют в адрес Министерства безопасности следующие документы:</w:t>
      </w:r>
    </w:p>
    <w:p>
      <w:pPr>
        <w:pStyle w:val="0"/>
        <w:spacing w:before="200" w:line-rule="auto"/>
        <w:ind w:firstLine="540"/>
        <w:jc w:val="both"/>
      </w:pPr>
      <w:r>
        <w:rPr>
          <w:sz w:val="20"/>
        </w:rPr>
        <w:t xml:space="preserve">1) копию муниципальной программы, направленной на достижение цели по созданию условий для организации ДПО;</w:t>
      </w:r>
    </w:p>
    <w:p>
      <w:pPr>
        <w:pStyle w:val="0"/>
        <w:spacing w:before="200" w:line-rule="auto"/>
        <w:ind w:firstLine="540"/>
        <w:jc w:val="both"/>
      </w:pPr>
      <w:r>
        <w:rPr>
          <w:sz w:val="20"/>
        </w:rPr>
        <w:t xml:space="preserve">2) утратил силу. - </w:t>
      </w:r>
      <w:hyperlink w:history="0" r:id="rId471" w:tooltip="Постановление Правительства Челябинской области от 28.12.2022 N 77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w:t>
        </w:r>
      </w:hyperlink>
      <w:r>
        <w:rPr>
          <w:sz w:val="20"/>
        </w:rPr>
        <w:t xml:space="preserve"> Правительства Челябинской области от 28.12.2022 N 779-П.</w:t>
      </w:r>
    </w:p>
    <w:p>
      <w:pPr>
        <w:pStyle w:val="0"/>
        <w:spacing w:before="200" w:line-rule="auto"/>
        <w:ind w:firstLine="540"/>
        <w:jc w:val="both"/>
      </w:pPr>
      <w:r>
        <w:rPr>
          <w:sz w:val="20"/>
        </w:rPr>
        <w:t xml:space="preserve">11. Органы местного самоуправления, не представившие документы, указанные в </w:t>
      </w:r>
      <w:hyperlink w:history="0" w:anchor="P4518" w:tooltip="10.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25 января года, в котором предоставляется субсидия, направляют в адрес Министерства безопасности следующие документы:">
        <w:r>
          <w:rPr>
            <w:sz w:val="20"/>
            <w:color w:val="0000ff"/>
          </w:rPr>
          <w:t xml:space="preserve">пункте 10</w:t>
        </w:r>
      </w:hyperlink>
      <w:r>
        <w:rPr>
          <w:sz w:val="20"/>
        </w:rPr>
        <w:t xml:space="preserve"> настоящего Порядка, исключаются из перечня получателей субсидий областного бюджета.</w:t>
      </w:r>
    </w:p>
    <w:p>
      <w:pPr>
        <w:pStyle w:val="0"/>
        <w:spacing w:before="200" w:line-rule="auto"/>
        <w:ind w:firstLine="540"/>
        <w:jc w:val="both"/>
      </w:pPr>
      <w:r>
        <w:rPr>
          <w:sz w:val="20"/>
        </w:rPr>
        <w:t xml:space="preserve">Министерство безопасности в срок до 30 января текущего года формирует уточненный перечень получателей субсидий местным бюджетам 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w:t>
      </w:r>
    </w:p>
    <w:p>
      <w:pPr>
        <w:pStyle w:val="0"/>
        <w:spacing w:before="200" w:line-rule="auto"/>
        <w:ind w:firstLine="540"/>
        <w:jc w:val="both"/>
      </w:pPr>
      <w:r>
        <w:rPr>
          <w:sz w:val="20"/>
        </w:rPr>
        <w:t xml:space="preserve">В случае выделения дополнительных средств на предоставление субсидий местным бюджетам в Министерство безопасности уполномоченными органами местного самоуправления муниципальных образований предоставляются документы, указанные в </w:t>
      </w:r>
      <w:hyperlink w:history="0" w:anchor="P4490" w:tooltip="5. Для предоставления субсидий уполномоченный орган местного самоуправления муниципального образования (далее именуется - орган местного самоуправления) представляет в срок до 1 июля года, предшествующего году получения субсидии, в Министерство безопасности заявку о предоставлении субсидии.">
        <w:r>
          <w:rPr>
            <w:sz w:val="20"/>
            <w:color w:val="0000ff"/>
          </w:rPr>
          <w:t xml:space="preserve">пунктах 5</w:t>
        </w:r>
      </w:hyperlink>
      <w:r>
        <w:rPr>
          <w:sz w:val="20"/>
        </w:rPr>
        <w:t xml:space="preserve">, </w:t>
      </w:r>
      <w:hyperlink w:history="0" w:anchor="P4518" w:tooltip="10.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25 января года, в котором предоставляется субсидия, направляют в адрес Министерства безопасности следующие документы:">
        <w:r>
          <w:rPr>
            <w:sz w:val="20"/>
            <w:color w:val="0000ff"/>
          </w:rPr>
          <w:t xml:space="preserve">10</w:t>
        </w:r>
      </w:hyperlink>
      <w:r>
        <w:rPr>
          <w:sz w:val="20"/>
        </w:rPr>
        <w:t xml:space="preserve"> настоящего Порядка, в течение 5 рабочих дней со дня размещения на официальном сайте Министерства безопасности (</w:t>
      </w:r>
      <w:r>
        <w:rPr>
          <w:sz w:val="20"/>
        </w:rPr>
        <w:t xml:space="preserve">https://minob.gov74.ru</w:t>
      </w:r>
      <w:r>
        <w:rPr>
          <w:sz w:val="20"/>
        </w:rPr>
        <w:t xml:space="preserve">) информации о начале приема указанных документов, но не позднее 15 октября года предоставления субсидии местным бюджетам.</w:t>
      </w:r>
    </w:p>
    <w:p>
      <w:pPr>
        <w:pStyle w:val="0"/>
        <w:jc w:val="both"/>
      </w:pPr>
      <w:r>
        <w:rPr>
          <w:sz w:val="20"/>
        </w:rPr>
        <w:t xml:space="preserve">(абзац введен </w:t>
      </w:r>
      <w:hyperlink w:history="0" r:id="rId47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74-П)</w:t>
      </w:r>
    </w:p>
    <w:p>
      <w:pPr>
        <w:pStyle w:val="0"/>
        <w:spacing w:before="200" w:line-rule="auto"/>
        <w:ind w:firstLine="540"/>
        <w:jc w:val="both"/>
      </w:pPr>
      <w:r>
        <w:rPr>
          <w:sz w:val="20"/>
        </w:rPr>
        <w:t xml:space="preserve">Министерство безопасности в течение 5 календарных дней рассматривает представленные документы в соответствии с критериями отбора, указанными в </w:t>
      </w:r>
      <w:hyperlink w:history="0" w:anchor="P4485" w:tooltip="4. Критериями отбора муниципальных образований для предоставления субсидий местным бюджетам являются:">
        <w:r>
          <w:rPr>
            <w:sz w:val="20"/>
            <w:color w:val="0000ff"/>
          </w:rPr>
          <w:t xml:space="preserve">пункте 4</w:t>
        </w:r>
      </w:hyperlink>
      <w:r>
        <w:rPr>
          <w:sz w:val="20"/>
        </w:rPr>
        <w:t xml:space="preserve"> настоящего Порядка, 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плановый период.</w:t>
      </w:r>
    </w:p>
    <w:p>
      <w:pPr>
        <w:pStyle w:val="0"/>
        <w:jc w:val="both"/>
      </w:pPr>
      <w:r>
        <w:rPr>
          <w:sz w:val="20"/>
        </w:rPr>
        <w:t xml:space="preserve">(абзац введен </w:t>
      </w:r>
      <w:hyperlink w:history="0" r:id="rId473"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74-П)</w:t>
      </w:r>
    </w:p>
    <w:p>
      <w:pPr>
        <w:pStyle w:val="0"/>
        <w:spacing w:before="200" w:line-rule="auto"/>
        <w:ind w:firstLine="540"/>
        <w:jc w:val="both"/>
      </w:pPr>
      <w:r>
        <w:rPr>
          <w:sz w:val="20"/>
        </w:rPr>
        <w:t xml:space="preserve">Заключение соглашений в случае выделения дополнительных средств осуществляется в срок, установленный бюджетным законодательством.</w:t>
      </w:r>
    </w:p>
    <w:p>
      <w:pPr>
        <w:pStyle w:val="0"/>
        <w:jc w:val="both"/>
      </w:pPr>
      <w:r>
        <w:rPr>
          <w:sz w:val="20"/>
        </w:rPr>
        <w:t xml:space="preserve">(абзац введен </w:t>
      </w:r>
      <w:hyperlink w:history="0" r:id="rId474"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74-П)</w:t>
      </w:r>
    </w:p>
    <w:p>
      <w:pPr>
        <w:pStyle w:val="0"/>
        <w:spacing w:before="200" w:line-rule="auto"/>
        <w:ind w:firstLine="540"/>
        <w:jc w:val="both"/>
      </w:pPr>
      <w:r>
        <w:rPr>
          <w:sz w:val="20"/>
        </w:rPr>
        <w:t xml:space="preserve">12. Предоставление субсидий местным бюджетам из областного бюджета осуществляется на основании соглашений, в соответствии с типовой формой, утвержденной Министерством финансов Челябинской области.</w:t>
      </w:r>
    </w:p>
    <w:p>
      <w:pPr>
        <w:pStyle w:val="0"/>
        <w:spacing w:before="200" w:line-rule="auto"/>
        <w:ind w:firstLine="540"/>
        <w:jc w:val="both"/>
      </w:pPr>
      <w:r>
        <w:rPr>
          <w:sz w:val="20"/>
        </w:rPr>
        <w:t xml:space="preserve">Начиная с 2022 года заключение соглашений осуществляется до 15 февраля года, в котором предоставляется субсидия, на срок, который не может быть менее срока, на который в установленном порядке утверждено распределение субсидий между муниципальными образованиями Челябинской области.</w:t>
      </w:r>
    </w:p>
    <w:p>
      <w:pPr>
        <w:pStyle w:val="0"/>
        <w:jc w:val="both"/>
      </w:pPr>
      <w:r>
        <w:rPr>
          <w:sz w:val="20"/>
        </w:rPr>
        <w:t xml:space="preserve">(абзац введен </w:t>
      </w:r>
      <w:hyperlink w:history="0" r:id="rId475"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17.12.2021 N 659-П)</w:t>
      </w:r>
    </w:p>
    <w:p>
      <w:pPr>
        <w:pStyle w:val="0"/>
        <w:spacing w:before="200" w:line-rule="auto"/>
        <w:ind w:firstLine="540"/>
        <w:jc w:val="both"/>
      </w:pPr>
      <w:r>
        <w:rPr>
          <w:sz w:val="20"/>
        </w:rPr>
        <w:t xml:space="preserve">13. Предоставление субсидий муниципальным образованиям осуществляется в пределах ассигнований, предусмотренных законом Челябинской области об областном бюджете на соответствующий финансовый год на указанные цели, и доведенных лимитов бюджетных обязательств.</w:t>
      </w:r>
    </w:p>
    <w:p>
      <w:pPr>
        <w:pStyle w:val="0"/>
        <w:spacing w:before="200" w:line-rule="auto"/>
        <w:ind w:firstLine="540"/>
        <w:jc w:val="both"/>
      </w:pPr>
      <w:r>
        <w:rPr>
          <w:sz w:val="20"/>
        </w:rPr>
        <w:t xml:space="preserve">13-1. В течение 30 календарных дней со дня представления органом местного самоуправления в адрес Министерства безопасности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безопасности формирует распорядительные заявки, которые представляет в Министерство финансов Челябинской области.</w:t>
      </w:r>
    </w:p>
    <w:p>
      <w:pPr>
        <w:pStyle w:val="0"/>
        <w:jc w:val="both"/>
      </w:pPr>
      <w:r>
        <w:rPr>
          <w:sz w:val="20"/>
        </w:rPr>
        <w:t xml:space="preserve">(п. 13-1 введен </w:t>
      </w:r>
      <w:hyperlink w:history="0" r:id="rId476"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30.12.2020 N 797-П)</w:t>
      </w:r>
    </w:p>
    <w:p>
      <w:pPr>
        <w:pStyle w:val="0"/>
        <w:spacing w:before="200" w:line-rule="auto"/>
        <w:ind w:firstLine="540"/>
        <w:jc w:val="both"/>
      </w:pPr>
      <w:r>
        <w:rPr>
          <w:sz w:val="20"/>
        </w:rPr>
        <w:t xml:space="preserve">13-2. Министерство финансов Челябинской области в соответствии с законом Челябинской области об областном бюджете на текущий финансовый год и на плановый период и распорядительной заявкой Министерства безопасности доводит в течение 3 рабочих дней предельные объемы финансирования на лицевые счета Министерства безопасности для организации перечисления средств местным бюджетам на основании переданных Министерством безопасности Управлению Федерального казначейства по Челябинской области полномочий по перечислению средств местным бюджетам.</w:t>
      </w:r>
    </w:p>
    <w:p>
      <w:pPr>
        <w:pStyle w:val="0"/>
        <w:jc w:val="both"/>
      </w:pPr>
      <w:r>
        <w:rPr>
          <w:sz w:val="20"/>
        </w:rPr>
        <w:t xml:space="preserve">(п. 13-2 введен </w:t>
      </w:r>
      <w:hyperlink w:history="0" r:id="rId477" w:tooltip="Постановление Правительства Челябинской области от 30.12.2020 N 797-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30.12.2020 N 797-П)</w:t>
      </w:r>
    </w:p>
    <w:p>
      <w:pPr>
        <w:pStyle w:val="0"/>
        <w:spacing w:before="200" w:line-rule="auto"/>
        <w:ind w:firstLine="540"/>
        <w:jc w:val="both"/>
      </w:pPr>
      <w:r>
        <w:rPr>
          <w:sz w:val="20"/>
        </w:rPr>
        <w:t xml:space="preserve">14. Оценка эффективности использования субсидий осуществляется ответственным исполнителем государственной программы исходя из степени достижения органами местного самоуправления установленных соглашениями значений показателей результативности предоставляемых субсидий.</w:t>
      </w:r>
    </w:p>
    <w:p>
      <w:pPr>
        <w:pStyle w:val="0"/>
        <w:spacing w:before="200" w:line-rule="auto"/>
        <w:ind w:firstLine="540"/>
        <w:jc w:val="both"/>
      </w:pPr>
      <w:r>
        <w:rPr>
          <w:sz w:val="20"/>
        </w:rPr>
        <w:t xml:space="preserve">15.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16. Контроль за целевым использованием субсидий и соблюдением муниципальными образованиями условий предоставления субсидий осуществляется Министерством безопасности и Главным контрольным управлением Челябинской области.</w:t>
      </w:r>
    </w:p>
    <w:p>
      <w:pPr>
        <w:pStyle w:val="0"/>
        <w:spacing w:before="200" w:line-rule="auto"/>
        <w:ind w:firstLine="540"/>
        <w:jc w:val="both"/>
      </w:pPr>
      <w:r>
        <w:rPr>
          <w:sz w:val="20"/>
        </w:rPr>
        <w:t xml:space="preserve">17. Не использованные по состоянию на 1 января текущего финансового года субсидии подлежат возврату в доход областного бюджета в соответствии с бюджетным законодательством Российской Федерации.</w:t>
      </w:r>
    </w:p>
    <w:p>
      <w:pPr>
        <w:pStyle w:val="0"/>
        <w:jc w:val="both"/>
      </w:pPr>
      <w:r>
        <w:rPr>
          <w:sz w:val="20"/>
        </w:rPr>
        <w:t xml:space="preserve">(п. 17 введен </w:t>
      </w:r>
      <w:hyperlink w:history="0" r:id="rId478"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74-П)</w:t>
      </w:r>
    </w:p>
    <w:p>
      <w:pPr>
        <w:pStyle w:val="0"/>
        <w:spacing w:before="200" w:line-rule="auto"/>
        <w:ind w:firstLine="540"/>
        <w:jc w:val="both"/>
      </w:pPr>
      <w:r>
        <w:rPr>
          <w:sz w:val="20"/>
        </w:rPr>
        <w:t xml:space="preserve">18.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479"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jc w:val="both"/>
      </w:pPr>
      <w:r>
        <w:rPr>
          <w:sz w:val="20"/>
        </w:rPr>
        <w:t xml:space="preserve">(п. 18 введен </w:t>
      </w:r>
      <w:hyperlink w:history="0" r:id="rId480"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31.01.2023 N 74-П)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556" w:name="P4556"/>
    <w:bookmarkEnd w:id="4556"/>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возникающих при осуществлении органами местного</w:t>
      </w:r>
    </w:p>
    <w:p>
      <w:pPr>
        <w:pStyle w:val="2"/>
        <w:jc w:val="center"/>
      </w:pPr>
      <w:r>
        <w:rPr>
          <w:sz w:val="20"/>
        </w:rPr>
        <w:t xml:space="preserve">самоуправления полномочий по обустройству и восстановлению</w:t>
      </w:r>
    </w:p>
    <w:p>
      <w:pPr>
        <w:pStyle w:val="2"/>
        <w:jc w:val="center"/>
      </w:pPr>
      <w:r>
        <w:rPr>
          <w:sz w:val="20"/>
        </w:rPr>
        <w:t xml:space="preserve">воинских захоронений, находящихся на государственном учете,</w:t>
      </w:r>
    </w:p>
    <w:p>
      <w:pPr>
        <w:pStyle w:val="2"/>
        <w:jc w:val="center"/>
      </w:pPr>
      <w:r>
        <w:rPr>
          <w:sz w:val="20"/>
        </w:rPr>
        <w:t xml:space="preserve">в 2020 - 2022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Челябинской области</w:t>
            </w:r>
          </w:p>
          <w:p>
            <w:pPr>
              <w:pStyle w:val="0"/>
              <w:jc w:val="center"/>
            </w:pPr>
            <w:r>
              <w:rPr>
                <w:sz w:val="20"/>
                <w:color w:val="392c69"/>
              </w:rPr>
              <w:t xml:space="preserve">от 26.03.2021 </w:t>
            </w:r>
            <w:hyperlink w:history="0" r:id="rId481"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color w:val="392c69"/>
              </w:rPr>
              <w:t xml:space="preserve">, от 17.12.2021 </w:t>
            </w:r>
            <w:hyperlink w:history="0" r:id="rId482"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659-П</w:t>
              </w:r>
            </w:hyperlink>
            <w:r>
              <w:rPr>
                <w:sz w:val="20"/>
                <w:color w:val="392c69"/>
              </w:rPr>
              <w:t xml:space="preserve">, от 30.12.2021 </w:t>
            </w:r>
            <w:hyperlink w:history="0" r:id="rId483"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обустройству и восстановлению воинских захоронений, находящихся на государственном учете в 2020 - 2022 годах (далее именуется - Порядок), устанавливает требования к предоставлению и распределению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обустройству и восстановлению воинских захоронений, находящихся на государственном учете (далее именуются соответственно - воинские захоронения, Субсидии) по задаче "Создание условий для обеспечения гарантированного комплектования Вооруженных Сил Российской Федерации" в 2020 - 2022 годах, в целях исполнения мероприятий федеральной целевой </w:t>
      </w:r>
      <w:hyperlink w:history="0" r:id="rId484"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 N 1036 "Об утверждении федеральной целевой программы "Увековечение памяти погибших при защите Отечества на 2019 - 2024 годы" (далее именуется - ФЦП).</w:t>
      </w:r>
    </w:p>
    <w:p>
      <w:pPr>
        <w:pStyle w:val="0"/>
        <w:jc w:val="both"/>
      </w:pPr>
      <w:r>
        <w:rPr>
          <w:sz w:val="20"/>
        </w:rPr>
        <w:t xml:space="preserve">(в ред. Постановлений Правительства Челябинской области от 26.03.2021 </w:t>
      </w:r>
      <w:hyperlink w:history="0" r:id="rId485"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104-П</w:t>
        </w:r>
      </w:hyperlink>
      <w:r>
        <w:rPr>
          <w:sz w:val="20"/>
        </w:rPr>
        <w:t xml:space="preserve">, от 30.12.2021 </w:t>
      </w:r>
      <w:hyperlink w:history="0" r:id="rId486" w:tooltip="Постановление Правительства Челябинской области от 30.12.2021 N 75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N 754-П</w:t>
        </w:r>
      </w:hyperlink>
      <w:r>
        <w:rPr>
          <w:sz w:val="20"/>
        </w:rPr>
        <w:t xml:space="preserve">)</w:t>
      </w:r>
    </w:p>
    <w:p>
      <w:pPr>
        <w:pStyle w:val="0"/>
        <w:spacing w:before="200" w:line-rule="auto"/>
        <w:ind w:firstLine="540"/>
        <w:jc w:val="both"/>
      </w:pPr>
      <w:r>
        <w:rPr>
          <w:sz w:val="20"/>
        </w:rPr>
        <w:t xml:space="preserve">2. Субсидии предоставляются за счет средств федерального и областного бюджета на выполнение мероприятий по проведению работ по восстановлению воинских захоронений, находящихся на государственном учете.</w:t>
      </w:r>
    </w:p>
    <w:bookmarkStart w:id="4570" w:name="P4570"/>
    <w:bookmarkEnd w:id="4570"/>
    <w:p>
      <w:pPr>
        <w:pStyle w:val="0"/>
        <w:spacing w:before="200" w:line-rule="auto"/>
        <w:ind w:firstLine="540"/>
        <w:jc w:val="both"/>
      </w:pPr>
      <w:r>
        <w:rPr>
          <w:sz w:val="20"/>
        </w:rPr>
        <w:t xml:space="preserve">3. Критериями отбора муниципальных образований для предоставления Субсидий местным бюджетам являются:</w:t>
      </w:r>
    </w:p>
    <w:p>
      <w:pPr>
        <w:pStyle w:val="0"/>
        <w:spacing w:before="200" w:line-rule="auto"/>
        <w:ind w:firstLine="540"/>
        <w:jc w:val="both"/>
      </w:pPr>
      <w:r>
        <w:rPr>
          <w:sz w:val="20"/>
        </w:rPr>
        <w:t xml:space="preserve">1) наличие на территории муниципального образования Челябинской области воинских захоронений, находящихся на государственном учете, требующих восстановления;</w:t>
      </w:r>
    </w:p>
    <w:p>
      <w:pPr>
        <w:pStyle w:val="0"/>
        <w:spacing w:before="200" w:line-rule="auto"/>
        <w:ind w:firstLine="540"/>
        <w:jc w:val="both"/>
      </w:pPr>
      <w:r>
        <w:rPr>
          <w:sz w:val="20"/>
        </w:rPr>
        <w:t xml:space="preserve">2) отсутствие неосвоенных Субсидий, предоставленных местному бюджету в предыдущие годы на указанные цели;</w:t>
      </w:r>
    </w:p>
    <w:p>
      <w:pPr>
        <w:pStyle w:val="0"/>
        <w:spacing w:before="200" w:line-rule="auto"/>
        <w:ind w:firstLine="540"/>
        <w:jc w:val="both"/>
      </w:pPr>
      <w:r>
        <w:rPr>
          <w:sz w:val="20"/>
        </w:rPr>
        <w:t xml:space="preserve">3) своевременное представление муниципальными образованиями достоверных отчетов по освоению Субсидий, полученных в предыдущие годы на указанные цели;</w:t>
      </w:r>
    </w:p>
    <w:p>
      <w:pPr>
        <w:pStyle w:val="0"/>
        <w:spacing w:before="200" w:line-rule="auto"/>
        <w:ind w:firstLine="540"/>
        <w:jc w:val="both"/>
      </w:pPr>
      <w:r>
        <w:rPr>
          <w:sz w:val="20"/>
        </w:rPr>
        <w:t xml:space="preserve">4) эффективность затрат на реализацию мероприятия определяется как выполнение работ в целях исполнения индикативного показателя "Количество воинских захоронений, находящихся на государственном учете", восстановленных (отремонтированных, отреставрированных, благоустроенных) в соответствующие годы.</w:t>
      </w:r>
    </w:p>
    <w:p>
      <w:pPr>
        <w:pStyle w:val="0"/>
        <w:spacing w:before="200" w:line-rule="auto"/>
        <w:ind w:firstLine="540"/>
        <w:jc w:val="both"/>
      </w:pPr>
      <w:r>
        <w:rPr>
          <w:sz w:val="20"/>
        </w:rPr>
        <w:t xml:space="preserve">4. Для предоставления Субсидии муниципальные образования Челябинской области представляют в Министерство общественной безопасности Челябинской области (далее именуется - Министерство безопасности) заявление о предоставлении субсидии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w:t>
      </w:r>
    </w:p>
    <w:p>
      <w:pPr>
        <w:pStyle w:val="0"/>
        <w:spacing w:before="200" w:line-rule="auto"/>
        <w:ind w:firstLine="540"/>
        <w:jc w:val="both"/>
      </w:pPr>
      <w:r>
        <w:rPr>
          <w:sz w:val="20"/>
        </w:rPr>
        <w:t xml:space="preserve">К заявлению о предоставлении Субсидии прилагаются следующие документы,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1) пояснительная записка с обоснованием необходимости предоставления муниципальному образованию Субсидии, которая должна содержать:</w:t>
      </w:r>
    </w:p>
    <w:p>
      <w:pPr>
        <w:pStyle w:val="0"/>
        <w:spacing w:before="200" w:line-rule="auto"/>
        <w:ind w:firstLine="540"/>
        <w:jc w:val="both"/>
      </w:pPr>
      <w:r>
        <w:rPr>
          <w:sz w:val="20"/>
        </w:rPr>
        <w:t xml:space="preserve">информацию о наличии воинских захоронений, находящихся на государственном учете, расположенных на территории муниципального образования, в том числе требующих восстановления;</w:t>
      </w:r>
    </w:p>
    <w:p>
      <w:pPr>
        <w:pStyle w:val="0"/>
        <w:spacing w:before="200" w:line-rule="auto"/>
        <w:ind w:firstLine="540"/>
        <w:jc w:val="both"/>
      </w:pPr>
      <w:r>
        <w:rPr>
          <w:sz w:val="20"/>
        </w:rPr>
        <w:t xml:space="preserve">перечень воинских захоронений, находящихся на государственном учете, расположенных на территории муниципального образования и подлежащих восстановлению в год предоставления субсидии;</w:t>
      </w:r>
    </w:p>
    <w:p>
      <w:pPr>
        <w:pStyle w:val="0"/>
        <w:spacing w:before="200" w:line-rule="auto"/>
        <w:ind w:firstLine="540"/>
        <w:jc w:val="both"/>
      </w:pPr>
      <w:r>
        <w:rPr>
          <w:sz w:val="20"/>
        </w:rPr>
        <w:t xml:space="preserve">2) копии учетных карточек воинских захоронений, подтверждающие постановку воинских захоронений на государственный учет;</w:t>
      </w:r>
    </w:p>
    <w:p>
      <w:pPr>
        <w:pStyle w:val="0"/>
        <w:spacing w:before="200" w:line-rule="auto"/>
        <w:ind w:firstLine="540"/>
        <w:jc w:val="both"/>
      </w:pPr>
      <w:r>
        <w:rPr>
          <w:sz w:val="20"/>
        </w:rPr>
        <w:t xml:space="preserve">3) копия муниципального правового акта об утверждении муниципальной целевой программы с перечнем мероприятий по восстановлению воинских захоронений (далее именуется - муниципальная программа), подтверждающих возникновение расходных обязательств местного бюджета по проведению работ по восстановлению воинских захоронений;</w:t>
      </w:r>
    </w:p>
    <w:p>
      <w:pPr>
        <w:pStyle w:val="0"/>
        <w:spacing w:before="200" w:line-rule="auto"/>
        <w:ind w:firstLine="540"/>
        <w:jc w:val="both"/>
      </w:pPr>
      <w:r>
        <w:rPr>
          <w:sz w:val="20"/>
        </w:rPr>
        <w:t xml:space="preserve">4) проектно-сметная документация или локальные сметы на выполнение работ по восстановлению воинских захоронений;</w:t>
      </w:r>
    </w:p>
    <w:p>
      <w:pPr>
        <w:pStyle w:val="0"/>
        <w:spacing w:before="200" w:line-rule="auto"/>
        <w:ind w:firstLine="540"/>
        <w:jc w:val="both"/>
      </w:pPr>
      <w:r>
        <w:rPr>
          <w:sz w:val="20"/>
        </w:rPr>
        <w:t xml:space="preserve">5) копии положительных заключений на проектно-сметную документацию по восстановлению воинских захоронений (при наличии).</w:t>
      </w:r>
    </w:p>
    <w:p>
      <w:pPr>
        <w:pStyle w:val="0"/>
        <w:spacing w:before="200" w:line-rule="auto"/>
        <w:ind w:firstLine="540"/>
        <w:jc w:val="both"/>
      </w:pPr>
      <w:r>
        <w:rPr>
          <w:sz w:val="20"/>
        </w:rPr>
        <w:t xml:space="preserve">5. Условиями предоставления субсидий местным бюджетам являются:</w:t>
      </w:r>
    </w:p>
    <w:p>
      <w:pPr>
        <w:pStyle w:val="0"/>
        <w:spacing w:before="200" w:line-rule="auto"/>
        <w:ind w:firstLine="540"/>
        <w:jc w:val="both"/>
      </w:pPr>
      <w:r>
        <w:rPr>
          <w:sz w:val="20"/>
        </w:rPr>
        <w:t xml:space="preserve">наличие в муниципальной программе перечня мероприятий по восстановлению воинских захоронений;</w:t>
      </w:r>
    </w:p>
    <w:p>
      <w:pPr>
        <w:pStyle w:val="0"/>
        <w:spacing w:before="200" w:line-rule="auto"/>
        <w:ind w:firstLine="540"/>
        <w:jc w:val="both"/>
      </w:pPr>
      <w:r>
        <w:rPr>
          <w:sz w:val="20"/>
        </w:rPr>
        <w:t xml:space="preserve">наличие в местном бюджете на очередной финансовый год бюджетных ассигнований на реализацию в рамках муниципальной программы мероприятий по восстановлению воинских захоронений;</w:t>
      </w:r>
    </w:p>
    <w:p>
      <w:pPr>
        <w:pStyle w:val="0"/>
        <w:spacing w:before="200" w:line-rule="auto"/>
        <w:ind w:firstLine="540"/>
        <w:jc w:val="both"/>
      </w:pPr>
      <w:r>
        <w:rPr>
          <w:sz w:val="20"/>
        </w:rPr>
        <w:t xml:space="preserve">софинансирование исполнения мероприятия за счет средств областного и (или) местного бюджета с учетом достижения предельного уровня софинансирования расходного обязательства субъекта Российской Федерации в соответствии с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2020 год и на плановый период 2021 и 2022 годов, утвержденным </w:t>
      </w:r>
      <w:hyperlink w:history="0" r:id="rId487" w:tooltip="Распоряжение Правительства РФ от 17.07.2019 N 1553-р (ред. от 19.06.2020) &lt;Об утверждении предельного уровня софинансирования расходного обязательства субъекта Российской Федерации и г. Байконура в соответствии с Правилами, утв. Постановлением Правительства РФ от 30.09.2014 N 999, на 2020 год&gt; ------------ Утратил силу или отменен {КонсультантПлюс}">
        <w:r>
          <w:rPr>
            <w:sz w:val="20"/>
            <w:color w:val="0000ff"/>
          </w:rPr>
          <w:t xml:space="preserve">распоряжением</w:t>
        </w:r>
      </w:hyperlink>
      <w:r>
        <w:rPr>
          <w:sz w:val="20"/>
        </w:rPr>
        <w:t xml:space="preserve"> Правительства Российской Федерации от 17.07.2019 г. N 1553-р.</w:t>
      </w:r>
    </w:p>
    <w:p>
      <w:pPr>
        <w:pStyle w:val="0"/>
        <w:spacing w:before="200" w:line-rule="auto"/>
        <w:ind w:firstLine="540"/>
        <w:jc w:val="both"/>
      </w:pPr>
      <w:r>
        <w:rPr>
          <w:sz w:val="20"/>
        </w:rPr>
        <w:t xml:space="preserve">6. Размер субсидии местному бюджету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обустройству и восстановлению воинских захоронений, находящихся на государственном учете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(О / P</w:t>
      </w:r>
      <w:r>
        <w:rPr>
          <w:sz w:val="20"/>
          <w:vertAlign w:val="subscript"/>
        </w:rPr>
        <w:t xml:space="preserve">k</w:t>
      </w:r>
      <w:r>
        <w:rPr>
          <w:sz w:val="20"/>
        </w:rPr>
        <w:t xml:space="preserve">) x P</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О - общий размер субсидий, предоставляемых из федерального и областного бюджета бюджетам муниципальных образований в очередном финансовом году;</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средств, необходимый для реализации мероприятий i-го муниципального образования на выполнение мероприятий, заявленных к софинансированию из федерального и областного бюджета в очередном финансовом году;</w:t>
      </w:r>
    </w:p>
    <w:p>
      <w:pPr>
        <w:pStyle w:val="0"/>
        <w:spacing w:before="200" w:line-rule="auto"/>
        <w:ind w:firstLine="540"/>
        <w:jc w:val="both"/>
      </w:pPr>
      <w:r>
        <w:rPr>
          <w:sz w:val="20"/>
        </w:rPr>
        <w:t xml:space="preserve">P</w:t>
      </w:r>
      <w:r>
        <w:rPr>
          <w:sz w:val="20"/>
          <w:vertAlign w:val="subscript"/>
        </w:rPr>
        <w:t xml:space="preserve">k</w:t>
      </w:r>
      <w:r>
        <w:rPr>
          <w:sz w:val="20"/>
        </w:rPr>
        <w:t xml:space="preserve"> - объем средств, необходимый для реализации мероприятий, заявленных к софинансированию из федерального и областного бюджета в очередном финансовом году.</w:t>
      </w:r>
    </w:p>
    <w:p>
      <w:pPr>
        <w:pStyle w:val="0"/>
        <w:spacing w:before="200" w:line-rule="auto"/>
        <w:ind w:firstLine="540"/>
        <w:jc w:val="both"/>
      </w:pPr>
      <w:r>
        <w:rPr>
          <w:sz w:val="20"/>
        </w:rPr>
        <w:t xml:space="preserve">7. Министерство безопасности в течение 5 рабочих дней со дня окончания срока представления документов формирует проект распределения субсидий местным бюджетам в соответствии с критериями отбора муниципальных образований согласно </w:t>
      </w:r>
      <w:hyperlink w:history="0" w:anchor="P4570" w:tooltip="3. Критериями отбора муниципальных образований для предоставления Субсидий местным бюджетам являются:">
        <w:r>
          <w:rPr>
            <w:sz w:val="20"/>
            <w:color w:val="0000ff"/>
          </w:rPr>
          <w:t xml:space="preserve">пункту 3</w:t>
        </w:r>
      </w:hyperlink>
      <w:r>
        <w:rPr>
          <w:sz w:val="20"/>
        </w:rPr>
        <w:t xml:space="preserve"> настоящего Порядка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на плановый период.</w:t>
      </w:r>
    </w:p>
    <w:bookmarkStart w:id="4596" w:name="P4596"/>
    <w:bookmarkEnd w:id="4596"/>
    <w:p>
      <w:pPr>
        <w:pStyle w:val="0"/>
        <w:spacing w:before="200" w:line-rule="auto"/>
        <w:ind w:firstLine="540"/>
        <w:jc w:val="both"/>
      </w:pPr>
      <w:r>
        <w:rPr>
          <w:sz w:val="20"/>
        </w:rPr>
        <w:t xml:space="preserve">8.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w:t>
      </w:r>
    </w:p>
    <w:p>
      <w:pPr>
        <w:pStyle w:val="0"/>
        <w:spacing w:before="200" w:line-rule="auto"/>
        <w:ind w:firstLine="540"/>
        <w:jc w:val="both"/>
      </w:pPr>
      <w:r>
        <w:rPr>
          <w:sz w:val="20"/>
        </w:rPr>
        <w:t xml:space="preserve">1) копию муниципальной программы, направленной на достижение цели по благоустройству воинских захоронений;</w:t>
      </w:r>
    </w:p>
    <w:p>
      <w:pPr>
        <w:pStyle w:val="0"/>
        <w:spacing w:before="200" w:line-rule="auto"/>
        <w:ind w:firstLine="540"/>
        <w:jc w:val="both"/>
      </w:pPr>
      <w:r>
        <w:rPr>
          <w:sz w:val="20"/>
        </w:rPr>
        <w:t xml:space="preserve">2) выписку из решения представительного органа муниципального образования о бюджете муниципального образования на соответствующий финансовый год о бюджетных ассигнованиях на реализацию муниципальной программы, направленной на достижение цели по благоустройству воинских захоронений.</w:t>
      </w:r>
    </w:p>
    <w:p>
      <w:pPr>
        <w:pStyle w:val="0"/>
        <w:spacing w:before="200" w:line-rule="auto"/>
        <w:ind w:firstLine="540"/>
        <w:jc w:val="both"/>
      </w:pPr>
      <w:r>
        <w:rPr>
          <w:sz w:val="20"/>
        </w:rPr>
        <w:t xml:space="preserve">9. В случае непредставления органом местного самоуправления муниципального образования документов, указанных в </w:t>
      </w:r>
      <w:hyperlink w:history="0" w:anchor="P4596" w:tooltip="8.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
        <w:r>
          <w:rPr>
            <w:sz w:val="20"/>
            <w:color w:val="0000ff"/>
          </w:rPr>
          <w:t xml:space="preserve">пункте 8</w:t>
        </w:r>
      </w:hyperlink>
      <w:r>
        <w:rPr>
          <w:sz w:val="20"/>
        </w:rPr>
        <w:t xml:space="preserve"> настоящего Порядка, - Министерство безопасности в срок до 15 января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в части исключения соответствующего муниципального образования из распределения субсидий местным бюджетам.</w:t>
      </w:r>
    </w:p>
    <w:p>
      <w:pPr>
        <w:pStyle w:val="0"/>
        <w:spacing w:before="200" w:line-rule="auto"/>
        <w:ind w:firstLine="540"/>
        <w:jc w:val="both"/>
      </w:pPr>
      <w:r>
        <w:rPr>
          <w:sz w:val="20"/>
        </w:rPr>
        <w:t xml:space="preserve">10. Предоставление субсидий местным бюджетам осуществляется в пределах ассигнований доведенных лимитов бюджетных обязательств и предельных объемов финансирования на указанные цели в областном бюджете в рамках реализации государственной программы на соответствующий год.</w:t>
      </w:r>
    </w:p>
    <w:p>
      <w:pPr>
        <w:pStyle w:val="0"/>
        <w:spacing w:before="200" w:line-rule="auto"/>
        <w:ind w:firstLine="540"/>
        <w:jc w:val="both"/>
      </w:pPr>
      <w:r>
        <w:rPr>
          <w:sz w:val="20"/>
        </w:rPr>
        <w:t xml:space="preserve">11. Расходование Субсидий осуществляется в соответствии с соглашениями о финансировании, заключенными между главным распорядителем средств областного бюджета и муниципальными образованиями в соответствии с типовой формой, утвержденной Министерством финансов Челябинской области (далее именуются - Соглашения).</w:t>
      </w:r>
    </w:p>
    <w:p>
      <w:pPr>
        <w:pStyle w:val="0"/>
        <w:spacing w:before="200" w:line-rule="auto"/>
        <w:ind w:firstLine="540"/>
        <w:jc w:val="both"/>
      </w:pPr>
      <w:r>
        <w:rPr>
          <w:sz w:val="20"/>
        </w:rPr>
        <w:t xml:space="preserve">Начиная с 2022 года заключение Соглашений осуществляется до 15 февраля года, в котором предоставляется Субсидия, на срок, который не может быть менее срока, на который в установленном порядке утверждено распределение субсидий между муниципальными образованиями Челябинской области.</w:t>
      </w:r>
    </w:p>
    <w:p>
      <w:pPr>
        <w:pStyle w:val="0"/>
        <w:jc w:val="both"/>
      </w:pPr>
      <w:r>
        <w:rPr>
          <w:sz w:val="20"/>
        </w:rPr>
        <w:t xml:space="preserve">(абзац введен </w:t>
      </w:r>
      <w:hyperlink w:history="0" r:id="rId488" w:tooltip="Постановление Правительства Челябинской области от 17.12.2021 N 659-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rPr>
        <w:t xml:space="preserve"> Правительства Челябинской области от 17.12.2021 N 659-П)</w:t>
      </w:r>
    </w:p>
    <w:p>
      <w:pPr>
        <w:pStyle w:val="0"/>
        <w:spacing w:before="200" w:line-rule="auto"/>
        <w:ind w:firstLine="540"/>
        <w:jc w:val="both"/>
      </w:pPr>
      <w:r>
        <w:rPr>
          <w:sz w:val="20"/>
        </w:rPr>
        <w:t xml:space="preserve">12. В течение 30 календарных дней со дня представления органом местного самоуправления в адрес Министерства безопасности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безопасности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13. Министерство финансов Челябинской области в соответствии с законом Челябинской области об областном бюджете на текущий финансовый год и на плановый период и распорядительной заявкой Министерства безопасности доводит в течение 3 рабочих дней предельные объемы финансирования на лицевые счета Министерства безопасности для организации перечисления средств местным бюджетам на основании переданных Министерством безопасности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14. Ответственный исполнитель государственной программы осуществляет контроль за целевым использованием средств областного бюджета, выделяемых для предоставления Субсидий.</w:t>
      </w:r>
    </w:p>
    <w:p>
      <w:pPr>
        <w:pStyle w:val="0"/>
        <w:spacing w:before="200" w:line-rule="auto"/>
        <w:ind w:firstLine="540"/>
        <w:jc w:val="both"/>
      </w:pPr>
      <w:r>
        <w:rPr>
          <w:sz w:val="20"/>
        </w:rPr>
        <w:t xml:space="preserve">15. Органы местного самоуправления муниципальных образований Челябинской области несут предусмотренную законодательством ответственность за нецелевое использование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620" w:name="P4620"/>
    <w:bookmarkEnd w:id="4620"/>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мероприятия по информированию населения об ограничении</w:t>
      </w:r>
    </w:p>
    <w:p>
      <w:pPr>
        <w:pStyle w:val="2"/>
        <w:jc w:val="center"/>
      </w:pPr>
      <w:r>
        <w:rPr>
          <w:sz w:val="20"/>
        </w:rPr>
        <w:t xml:space="preserve">использования водных объектов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89"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24.04.2020 N 156-П)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местным бюджетам на мероприятия по информированию населения об ограничении использования водных объектов (далее именуется - Порядок) разработан в соответствии с действующим законодательством, регулирующим бюджетные правоотношения, и определяет механизм предоставления в 2020 году субсидий бюджетам муниципальных районов и городских округов Челябинской области (далее именуются - местные бюджеты) на мероприятия по информированию населения об ограничении использования водных объектов.</w:t>
      </w:r>
    </w:p>
    <w:p>
      <w:pPr>
        <w:pStyle w:val="0"/>
        <w:spacing w:before="200" w:line-rule="auto"/>
        <w:ind w:firstLine="540"/>
        <w:jc w:val="both"/>
      </w:pPr>
      <w:r>
        <w:rPr>
          <w:sz w:val="20"/>
        </w:rPr>
        <w:t xml:space="preserve">2. Субсидии местным бюджетам на мероприятия по информированию населения об ограничении использования водных объектов (далее именуется - субсидия) предоставляются за счет средств, полученных за переработку ОТВС, и направляются на реализацию мероприятия Специальной экологической программы реабилитации радиационно загрязненных участков территории Челябинской области на 2010 - 2020 годы по разработке макета, изготовлению и установке специальных информационных (предупреждающих) знаков вдоль реки Теча в пределах Челябинской области (далее именуется - мероприятие).</w:t>
      </w:r>
    </w:p>
    <w:bookmarkStart w:id="4630" w:name="P4630"/>
    <w:bookmarkEnd w:id="4630"/>
    <w:p>
      <w:pPr>
        <w:pStyle w:val="0"/>
        <w:spacing w:before="200" w:line-rule="auto"/>
        <w:ind w:firstLine="540"/>
        <w:jc w:val="both"/>
      </w:pPr>
      <w:r>
        <w:rPr>
          <w:sz w:val="20"/>
        </w:rPr>
        <w:t xml:space="preserve">3. Критерий отбора муниципальных образований Челябинской области (далее именуются - муниципальные образования) для предоставления субсидии:</w:t>
      </w:r>
    </w:p>
    <w:p>
      <w:pPr>
        <w:pStyle w:val="0"/>
        <w:spacing w:before="200" w:line-rule="auto"/>
        <w:ind w:firstLine="540"/>
        <w:jc w:val="both"/>
      </w:pPr>
      <w:r>
        <w:rPr>
          <w:sz w:val="20"/>
        </w:rPr>
        <w:t xml:space="preserve">на территории муниципального образования протекает река Теча.</w:t>
      </w:r>
    </w:p>
    <w:bookmarkStart w:id="4632" w:name="P4632"/>
    <w:bookmarkEnd w:id="4632"/>
    <w:p>
      <w:pPr>
        <w:pStyle w:val="0"/>
        <w:spacing w:before="200" w:line-rule="auto"/>
        <w:ind w:firstLine="540"/>
        <w:jc w:val="both"/>
      </w:pPr>
      <w:r>
        <w:rPr>
          <w:sz w:val="20"/>
        </w:rPr>
        <w:t xml:space="preserve">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до 6 мая 2020 года в Министерство общественной безопасности Челябинской области заявку о предоставлении субсидии. К заявке прилагаются следующие документы:</w:t>
      </w:r>
    </w:p>
    <w:p>
      <w:pPr>
        <w:pStyle w:val="0"/>
        <w:spacing w:before="200" w:line-rule="auto"/>
        <w:ind w:firstLine="540"/>
        <w:jc w:val="both"/>
      </w:pPr>
      <w:r>
        <w:rPr>
          <w:sz w:val="20"/>
        </w:rPr>
        <w:t xml:space="preserve">1) информация о протяженности территории, по которой протекает река Теча, в границах муниципального образования, на которой необходимо установить специальные информационные (предупреждающие) знаки вдоль реки Теча в пределах Челябинской области;</w:t>
      </w:r>
    </w:p>
    <w:p>
      <w:pPr>
        <w:pStyle w:val="0"/>
        <w:spacing w:before="200" w:line-rule="auto"/>
        <w:ind w:firstLine="540"/>
        <w:jc w:val="both"/>
      </w:pPr>
      <w:r>
        <w:rPr>
          <w:sz w:val="20"/>
        </w:rPr>
        <w:t xml:space="preserve">2) копия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3) выписка из решения представительного органа муниципального образования о бюджете муниципального образования на 2020 год о бюджетных ассигнованиях на реализацию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Заявка на предоставление субсидии должна быть подписана руководителем органа местного самоуправления либо уполномоченным им лицом. В случае представления копий документов копии должны быть заверены руководителем органа местного самоуправления либо уполномоченным им лицом.</w:t>
      </w:r>
    </w:p>
    <w:p>
      <w:pPr>
        <w:pStyle w:val="0"/>
        <w:spacing w:before="200" w:line-rule="auto"/>
        <w:ind w:firstLine="540"/>
        <w:jc w:val="both"/>
      </w:pPr>
      <w:r>
        <w:rPr>
          <w:sz w:val="20"/>
        </w:rPr>
        <w:t xml:space="preserve">5. При распределении субсидии между муниципальными образованиями объем субсидии муниципальному образованию не может превышать объема средств на исполнение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Министерство общественной безопасности Челябинской области в течение 3 рабочих дней проводит проверку комплектности представленных документов, а также проверку достоверности сведений, указанных в документах. После проведения проверки Министерство общественной безопасности Челябинской области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8. Основанием для отказа в предоставлении субсидии является наличие хотя бы одного из следующих недостатков:</w:t>
      </w:r>
    </w:p>
    <w:p>
      <w:pPr>
        <w:pStyle w:val="0"/>
        <w:spacing w:before="200" w:line-rule="auto"/>
        <w:ind w:firstLine="540"/>
        <w:jc w:val="both"/>
      </w:pPr>
      <w:r>
        <w:rPr>
          <w:sz w:val="20"/>
        </w:rPr>
        <w:t xml:space="preserve">1) выявление недостоверных сведений в представленных документах;</w:t>
      </w:r>
    </w:p>
    <w:p>
      <w:pPr>
        <w:pStyle w:val="0"/>
        <w:spacing w:before="200" w:line-rule="auto"/>
        <w:ind w:firstLine="540"/>
        <w:jc w:val="both"/>
      </w:pPr>
      <w:r>
        <w:rPr>
          <w:sz w:val="20"/>
        </w:rPr>
        <w:t xml:space="preserve">2) представление неполного комплекта документов, нарушение срока представления документов, указанных в </w:t>
      </w:r>
      <w:hyperlink w:history="0" w:anchor="P4632" w:tooltip="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до 6 мая 2020 года в Министерство общественной безопасности Челябинской области заявку о предоставлении субсидии. К заявке прилагаются следующие документы:">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3) муниципальное образование не отвечает критерию отбора для предоставления субсидий, указанному в </w:t>
      </w:r>
      <w:hyperlink w:history="0" w:anchor="P4630" w:tooltip="3. Критерий отбора муниципальных образований Челябинской области (далее именуются - муниципальные образования) для предоставления субсиди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Письменное уведомление о принятом решении об отказе в предоставлении субсидии Министерство общественной безопасности Челябинской области направляет в орган местного самоуправления, представивший заявление о предоставлении субсидии, в течение 3 рабочих дней со дня принятия соответствующего решения.</w:t>
      </w:r>
    </w:p>
    <w:p>
      <w:pPr>
        <w:pStyle w:val="0"/>
        <w:spacing w:before="200" w:line-rule="auto"/>
        <w:ind w:firstLine="540"/>
        <w:jc w:val="both"/>
      </w:pPr>
      <w:r>
        <w:rPr>
          <w:sz w:val="20"/>
        </w:rPr>
        <w:t xml:space="preserve">9. В случае принятия решения о предоставлении субсидии Министерство общественной безопасности Челябинской области в течение 5 календарных дней со дня принятия указанного решения готовит проект распределения субсидий и направляет его в Министерство финансов Челябинской области для включения распределения субсидий в </w:t>
      </w:r>
      <w:hyperlink w:history="0" r:id="rId490" w:tooltip="Закон Челябинской области от 26.12.2019 N 63-ЗО (ред. от 28.12.2020) &quot;Об областном бюджете на 2020 год и на плановый период 2021 и 2022 годов&quot; (принят постановлением Законодательного Собрания Челябинской области от 26.12.2019 N 2178) {КонсультантПлюс}">
        <w:r>
          <w:rPr>
            <w:sz w:val="20"/>
            <w:color w:val="0000ff"/>
          </w:rPr>
          <w:t xml:space="preserve">Закон</w:t>
        </w:r>
      </w:hyperlink>
      <w:r>
        <w:rPr>
          <w:sz w:val="20"/>
        </w:rPr>
        <w:t xml:space="preserve"> Челябинской области от 26.12.2019 г. N 63-ЗО "Об областном бюджете на 2020 год и на плановый период 2021 и 2022 годов".</w:t>
      </w:r>
    </w:p>
    <w:p>
      <w:pPr>
        <w:pStyle w:val="0"/>
        <w:spacing w:before="200" w:line-rule="auto"/>
        <w:ind w:firstLine="540"/>
        <w:jc w:val="both"/>
      </w:pPr>
      <w:r>
        <w:rPr>
          <w:sz w:val="20"/>
        </w:rPr>
        <w:t xml:space="preserve">10. Размер субсидии местному бюджету на софинансирование расходного обязательства по реализации мероприятия (Si) определяется по формуле:</w:t>
      </w:r>
    </w:p>
    <w:p>
      <w:pPr>
        <w:pStyle w:val="0"/>
        <w:jc w:val="both"/>
      </w:pPr>
      <w:r>
        <w:rPr>
          <w:sz w:val="20"/>
        </w:rPr>
      </w:r>
    </w:p>
    <w:p>
      <w:pPr>
        <w:pStyle w:val="0"/>
        <w:jc w:val="center"/>
      </w:pPr>
      <w:r>
        <w:rPr>
          <w:position w:val="-23"/>
        </w:rPr>
        <w:drawing>
          <wp:inline distT="0" distB="0" distL="0" distR="0">
            <wp:extent cx="13049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 - общий размер субсидий, предоставляемых из областного бюджета бюджетам муниципальных образований в 2020 году, рублей;</w:t>
      </w:r>
    </w:p>
    <w:p>
      <w:pPr>
        <w:pStyle w:val="0"/>
        <w:spacing w:before="200" w:line-rule="auto"/>
        <w:ind w:firstLine="540"/>
        <w:jc w:val="both"/>
      </w:pPr>
      <w:r>
        <w:rPr>
          <w:sz w:val="20"/>
        </w:rPr>
        <w:t xml:space="preserve">P</w:t>
      </w:r>
      <w:r>
        <w:rPr>
          <w:sz w:val="20"/>
          <w:vertAlign w:val="subscript"/>
        </w:rPr>
        <w:t xml:space="preserve">i</w:t>
      </w:r>
      <w:r>
        <w:rPr>
          <w:sz w:val="20"/>
        </w:rPr>
        <w:t xml:space="preserve"> - протяженность реки Теча в пределах муниципального образования от общей протяженности реки Теча в пределах Челябинской области, процентов;</w:t>
      </w:r>
    </w:p>
    <w:p>
      <w:pPr>
        <w:pStyle w:val="0"/>
        <w:spacing w:before="200" w:line-rule="auto"/>
        <w:ind w:firstLine="540"/>
        <w:jc w:val="both"/>
      </w:pPr>
      <w:r>
        <w:rPr>
          <w:sz w:val="20"/>
        </w:rPr>
        <w:t xml:space="preserve">100 % - общая протяженность реки Теча в пределах Челябинской области.</w:t>
      </w:r>
    </w:p>
    <w:p>
      <w:pPr>
        <w:pStyle w:val="0"/>
        <w:spacing w:before="200" w:line-rule="auto"/>
        <w:ind w:firstLine="540"/>
        <w:jc w:val="both"/>
      </w:pPr>
      <w:r>
        <w:rPr>
          <w:sz w:val="20"/>
        </w:rPr>
        <w:t xml:space="preserve">11. Предоставление субсидии местному бюджету из областного бюджета осуществляется на основании соглашения, заключаемого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12.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2020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общественной безопасности Челябинской области на основе целевого показателя результативности использования субсидии: количество специальных информационных (предупреждающих) знаков, установленных вдоль реки Теча в пределах Челябинской области.</w:t>
      </w:r>
    </w:p>
    <w:p>
      <w:pPr>
        <w:pStyle w:val="0"/>
        <w:spacing w:before="200" w:line-rule="auto"/>
        <w:ind w:firstLine="540"/>
        <w:jc w:val="both"/>
      </w:pPr>
      <w:r>
        <w:rPr>
          <w:sz w:val="20"/>
        </w:rPr>
        <w:t xml:space="preserve">13.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492"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14. В течение 30 календарных дней со дня представления органом местного самоуправления в адрес Министерства общественной безопасности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общественной безопасности Челябинской области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15. Министерство финансов Челябинской области в соответствии с </w:t>
      </w:r>
      <w:hyperlink w:history="0" r:id="rId493" w:tooltip="Закон Челябинской области от 26.12.2019 N 63-ЗО (ред. от 28.12.2020) &quot;Об областном бюджете на 2020 год и на плановый период 2021 и 2022 годов&quot; (принят постановлением Законодательного Собрания Челябинской области от 26.12.2019 N 2178) {КонсультантПлюс}">
        <w:r>
          <w:rPr>
            <w:sz w:val="20"/>
            <w:color w:val="0000ff"/>
          </w:rPr>
          <w:t xml:space="preserve">Законом</w:t>
        </w:r>
      </w:hyperlink>
      <w:r>
        <w:rPr>
          <w:sz w:val="20"/>
        </w:rPr>
        <w:t xml:space="preserve"> Челябинской области от 26.12.2019 г. N 63-ЗО "Об областном бюджете на 2020 год и на плановый период 2021 и 2022 годов" и распорядительной заявкой Министерства общественной безопасности Челябинской области доводит в течение 3 рабочих дней предельные объемы финансирования на лицевые счета Министерства общественной безопасности Челябинской области для организации перечисления средств местным бюджетам на основании переданных Министерством общественной безопасности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16. Не использованные по состоянию на 1 января 2021 года межбюджетные трансферты, полученные в форме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17.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целевым использованием субсидий и соблюдением муниципальными образованиями условий предоставления субсидии осуществляется Министерством общественной безопасности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676" w:name="P4676"/>
    <w:bookmarkEnd w:id="4676"/>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строительство, реконструкцию, капитальный ремонт объектов</w:t>
      </w:r>
    </w:p>
    <w:p>
      <w:pPr>
        <w:pStyle w:val="2"/>
        <w:jc w:val="center"/>
      </w:pPr>
      <w:r>
        <w:rPr>
          <w:sz w:val="20"/>
        </w:rPr>
        <w:t xml:space="preserve">инженерной и дорожной инфраструктуры, включая</w:t>
      </w:r>
    </w:p>
    <w:p>
      <w:pPr>
        <w:pStyle w:val="2"/>
        <w:jc w:val="center"/>
      </w:pPr>
      <w:r>
        <w:rPr>
          <w:sz w:val="20"/>
        </w:rPr>
        <w:t xml:space="preserve">проектно-изыскательские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94" w:tooltip="Постановление Правительства Челябинской области от 24.04.2020 N 1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24.04.2020 N 156-П)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 (далее именуется - Порядок), разработан в соответствии с действующим законодательством, регулирующим бюджетные правоотношения, и определяет механизм предоставления в 2020 году субсидий бюджетам муниципальных районов и городских округов Челябинской области (далее именуются - местные бюджеты) на строительство, реконструкцию, капитальный ремонт объектов инженерной и дорожной инфраструктуры, включая проектно-изыскательские работы.</w:t>
      </w:r>
    </w:p>
    <w:p>
      <w:pPr>
        <w:pStyle w:val="0"/>
        <w:spacing w:before="200" w:line-rule="auto"/>
        <w:ind w:firstLine="540"/>
        <w:jc w:val="both"/>
      </w:pPr>
      <w:r>
        <w:rPr>
          <w:sz w:val="20"/>
        </w:rPr>
        <w:t xml:space="preserve">2. Субсидии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 (далее именуется - субсидия), предоставляются за счет средств, полученных за переработку ОТВС, и направляются на реализацию мероприятия Специальной экологической программы реабилитации радиационно загрязненных участков территории Челябинской области на 2010 - 2020 годы по снижению уровня радиационного воздействия на население муниципальных образований Челябинской области, территории которых подверглись радиоактивному загрязнению (далее именуется - мероприятие).</w:t>
      </w:r>
    </w:p>
    <w:bookmarkStart w:id="4687" w:name="P4687"/>
    <w:bookmarkEnd w:id="4687"/>
    <w:p>
      <w:pPr>
        <w:pStyle w:val="0"/>
        <w:spacing w:before="200" w:line-rule="auto"/>
        <w:ind w:firstLine="540"/>
        <w:jc w:val="both"/>
      </w:pPr>
      <w:r>
        <w:rPr>
          <w:sz w:val="20"/>
        </w:rPr>
        <w:t xml:space="preserve">3. Критериями отбора муниципальных образований Челябинской области (далее именуются - муниципальные образования) для предоставления субсидии являются:</w:t>
      </w:r>
    </w:p>
    <w:p>
      <w:pPr>
        <w:pStyle w:val="0"/>
        <w:spacing w:before="200" w:line-rule="auto"/>
        <w:ind w:firstLine="540"/>
        <w:jc w:val="both"/>
      </w:pPr>
      <w:r>
        <w:rPr>
          <w:sz w:val="20"/>
        </w:rPr>
        <w:t xml:space="preserve">расположение заявленного объекта на территориях Челябинской области, подвергшихся радиоактивному загрязнению;</w:t>
      </w:r>
    </w:p>
    <w:p>
      <w:pPr>
        <w:pStyle w:val="0"/>
        <w:spacing w:before="200" w:line-rule="auto"/>
        <w:ind w:firstLine="540"/>
        <w:jc w:val="both"/>
      </w:pPr>
      <w:r>
        <w:rPr>
          <w:sz w:val="20"/>
        </w:rPr>
        <w:t xml:space="preserve">ожидаемая социально-экономическая эффективность реализации мероприятий, планируемых к софинансированию за счет средств субсидии;</w:t>
      </w:r>
    </w:p>
    <w:p>
      <w:pPr>
        <w:pStyle w:val="0"/>
        <w:spacing w:before="200" w:line-rule="auto"/>
        <w:ind w:firstLine="540"/>
        <w:jc w:val="both"/>
      </w:pPr>
      <w:r>
        <w:rPr>
          <w:sz w:val="20"/>
        </w:rPr>
        <w:t xml:space="preserve">заявленный объект на территории муниципального образования входит в перечень мероприятий Специальной экологической программы реабилитации радиационно загрязненных участков территории Челябинской области на 2010 - 2020 годы;</w:t>
      </w:r>
    </w:p>
    <w:p>
      <w:pPr>
        <w:pStyle w:val="0"/>
        <w:spacing w:before="200" w:line-rule="auto"/>
        <w:ind w:firstLine="540"/>
        <w:jc w:val="both"/>
      </w:pPr>
      <w:r>
        <w:rPr>
          <w:sz w:val="20"/>
        </w:rPr>
        <w:t xml:space="preserve">заявленный объект на территории муниципального образования планируется к вводу в эксплуатацию в период действия государственной программы.</w:t>
      </w:r>
    </w:p>
    <w:bookmarkStart w:id="4692" w:name="P4692"/>
    <w:bookmarkEnd w:id="4692"/>
    <w:p>
      <w:pPr>
        <w:pStyle w:val="0"/>
        <w:spacing w:before="200" w:line-rule="auto"/>
        <w:ind w:firstLine="540"/>
        <w:jc w:val="both"/>
      </w:pPr>
      <w:r>
        <w:rPr>
          <w:sz w:val="20"/>
        </w:rPr>
        <w:t xml:space="preserve">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до 6 мая 2020 года в Министерство общественной безопасности Челябинской области заявку о предоставлении субсидии. К заявке прилагаются следующие документы:</w:t>
      </w:r>
    </w:p>
    <w:p>
      <w:pPr>
        <w:pStyle w:val="0"/>
        <w:spacing w:before="200" w:line-rule="auto"/>
        <w:ind w:firstLine="540"/>
        <w:jc w:val="both"/>
      </w:pPr>
      <w:r>
        <w:rPr>
          <w:sz w:val="20"/>
        </w:rPr>
        <w:t xml:space="preserve">1) пояснительная записка с отражением изменения основных социально-экономических показателей развития муниципального образования после ввода объекта в эксплуатацию;</w:t>
      </w:r>
    </w:p>
    <w:p>
      <w:pPr>
        <w:pStyle w:val="0"/>
        <w:spacing w:before="200" w:line-rule="auto"/>
        <w:ind w:firstLine="540"/>
        <w:jc w:val="both"/>
      </w:pPr>
      <w:r>
        <w:rPr>
          <w:sz w:val="20"/>
        </w:rPr>
        <w:t xml:space="preserve">2) копия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3) выписка из решения представительного органа муниципального образования о бюджете муниципального образования на 2020 год о бюджетных ассигнованиях на реализацию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4) сведения об остатках сметной стоимости для объектов инженерной и дорожной инфраструктуры, строительство, реконструкция, капитальный ремонт которых продолжаются;</w:t>
      </w:r>
    </w:p>
    <w:p>
      <w:pPr>
        <w:pStyle w:val="0"/>
        <w:spacing w:before="200" w:line-rule="auto"/>
        <w:ind w:firstLine="540"/>
        <w:jc w:val="both"/>
      </w:pPr>
      <w:r>
        <w:rPr>
          <w:sz w:val="20"/>
        </w:rPr>
        <w:t xml:space="preserve">5) задание на выполнение проектных работ по строительству, реконструкции, капитальному ремонту объектов инженерной и дорожной инфраструктуры, включающее сроки и стоимость проектирования, требования о соответствии проекта </w:t>
      </w:r>
      <w:hyperlink w:history="0" r:id="rId49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постановлению</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 о необходимых согласованиях и экспертизах разрабатываемой проектной документации (при наличии);</w:t>
      </w:r>
    </w:p>
    <w:p>
      <w:pPr>
        <w:pStyle w:val="0"/>
        <w:spacing w:before="200" w:line-rule="auto"/>
        <w:ind w:firstLine="540"/>
        <w:jc w:val="both"/>
      </w:pPr>
      <w:r>
        <w:rPr>
          <w:sz w:val="20"/>
        </w:rPr>
        <w:t xml:space="preserve">6) копии положительных заключений государственной экспертизы проектной документации и результатов инженерных изысканий о проверке достоверности определения сметной стоимости объектов капитального строительства, если проведение такой экспертизы предусмотрено законодательством Российской Федерации (при наличии);</w:t>
      </w:r>
    </w:p>
    <w:p>
      <w:pPr>
        <w:pStyle w:val="0"/>
        <w:spacing w:before="200" w:line-rule="auto"/>
        <w:ind w:firstLine="540"/>
        <w:jc w:val="both"/>
      </w:pPr>
      <w:r>
        <w:rPr>
          <w:sz w:val="20"/>
        </w:rPr>
        <w:t xml:space="preserve">7) акт об утверждении проектной документации (при наличии).</w:t>
      </w:r>
    </w:p>
    <w:p>
      <w:pPr>
        <w:pStyle w:val="0"/>
        <w:spacing w:before="200" w:line-rule="auto"/>
        <w:ind w:firstLine="540"/>
        <w:jc w:val="both"/>
      </w:pPr>
      <w:r>
        <w:rPr>
          <w:sz w:val="20"/>
        </w:rPr>
        <w:t xml:space="preserve">Заявка на предоставление субсидии должна быть подписана руководителем органа местного самоуправления либо уполномоченным им лицом. В случае представления копий документов копии должны быть заверены руководителем органа местного самоуправления либо уполномоченным им лицом.</w:t>
      </w:r>
    </w:p>
    <w:p>
      <w:pPr>
        <w:pStyle w:val="0"/>
        <w:spacing w:before="200" w:line-rule="auto"/>
        <w:ind w:firstLine="540"/>
        <w:jc w:val="both"/>
      </w:pPr>
      <w:r>
        <w:rPr>
          <w:sz w:val="20"/>
        </w:rPr>
        <w:t xml:space="preserve">5. При распределении субсидии между муниципальными образованиями объем субсидии муниципальному образованию не может превышать объема средств на исполнение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областного бюджета.</w:t>
      </w:r>
    </w:p>
    <w:p>
      <w:pPr>
        <w:pStyle w:val="0"/>
        <w:spacing w:before="200" w:line-rule="auto"/>
        <w:ind w:firstLine="540"/>
        <w:jc w:val="both"/>
      </w:pPr>
      <w:r>
        <w:rPr>
          <w:sz w:val="20"/>
        </w:rPr>
        <w:t xml:space="preserve">6. Условиями предоставления субсидии являются:</w:t>
      </w:r>
    </w:p>
    <w:p>
      <w:pPr>
        <w:pStyle w:val="0"/>
        <w:spacing w:before="200" w:line-rule="auto"/>
        <w:ind w:firstLine="540"/>
        <w:jc w:val="both"/>
      </w:pPr>
      <w:r>
        <w:rPr>
          <w:sz w:val="20"/>
        </w:rPr>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pPr>
        <w:pStyle w:val="0"/>
        <w:spacing w:before="200" w:line-rule="auto"/>
        <w:ind w:firstLine="540"/>
        <w:jc w:val="both"/>
      </w:pPr>
      <w:r>
        <w:rPr>
          <w:sz w:val="20"/>
        </w:rPr>
        <w:t xml:space="preserve">заключение соглашения,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7. Министерство общественной безопасности Челябинской области в течение 3 рабочих дней проводит проверку комплектности представленных документов, а также проверку достоверности сведений, указанных в документах. После проведения проверки Министерство общественной безопасности Челябинской области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8. Основанием для отказа в предоставлении субсидии является наличие хотя бы одного из следующих недостатков:</w:t>
      </w:r>
    </w:p>
    <w:p>
      <w:pPr>
        <w:pStyle w:val="0"/>
        <w:spacing w:before="200" w:line-rule="auto"/>
        <w:ind w:firstLine="540"/>
        <w:jc w:val="both"/>
      </w:pPr>
      <w:r>
        <w:rPr>
          <w:sz w:val="20"/>
        </w:rPr>
        <w:t xml:space="preserve">1) выявление недостоверных сведений в представленных документах;</w:t>
      </w:r>
    </w:p>
    <w:p>
      <w:pPr>
        <w:pStyle w:val="0"/>
        <w:spacing w:before="200" w:line-rule="auto"/>
        <w:ind w:firstLine="540"/>
        <w:jc w:val="both"/>
      </w:pPr>
      <w:r>
        <w:rPr>
          <w:sz w:val="20"/>
        </w:rPr>
        <w:t xml:space="preserve">2) представление неполного комплекта документов, нарушение срока представления документов, указанных в </w:t>
      </w:r>
      <w:hyperlink w:history="0" w:anchor="P4692" w:tooltip="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до 6 мая 2020 года в Министерство общественной безопасности Челябинской области заявку о предоставлении субсидии. К заявке прилагаются следующие документы:">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3) муниципальное образование не отвечает критериям отбора для предоставления субсидий, указанным в </w:t>
      </w:r>
      <w:hyperlink w:history="0" w:anchor="P4687" w:tooltip="3. Критериями отбора муниципальных образований Челябинской области (далее именуются - муниципальные образования) для предоставления субсидии являютс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Письменное уведомление о принятом решении об отказе в предоставлении субсидии Министерство общественной безопасности Челябинской области направляет в орган местного самоуправления, представивший заявление о предоставлении субсидии, в течение 3 рабочих дней со дня принятия соответствующего решения.</w:t>
      </w:r>
    </w:p>
    <w:p>
      <w:pPr>
        <w:pStyle w:val="0"/>
        <w:spacing w:before="200" w:line-rule="auto"/>
        <w:ind w:firstLine="540"/>
        <w:jc w:val="both"/>
      </w:pPr>
      <w:r>
        <w:rPr>
          <w:sz w:val="20"/>
        </w:rPr>
        <w:t xml:space="preserve">9. В случае принятия решения о предоставлении субсидии Министерство общественной безопасности Челябинской области в течение 5 календарных дней со дня принятия указанного решения готовит проект распределения субсидий и направляет его в Министерство финансов Челябинской области для включения распределения субсидий в </w:t>
      </w:r>
      <w:hyperlink w:history="0" r:id="rId496" w:tooltip="Закон Челябинской области от 26.12.2019 N 63-ЗО (ред. от 28.12.2020) &quot;Об областном бюджете на 2020 год и на плановый период 2021 и 2022 годов&quot; (принят постановлением Законодательного Собрания Челябинской области от 26.12.2019 N 2178) {КонсультантПлюс}">
        <w:r>
          <w:rPr>
            <w:sz w:val="20"/>
            <w:color w:val="0000ff"/>
          </w:rPr>
          <w:t xml:space="preserve">Закон</w:t>
        </w:r>
      </w:hyperlink>
      <w:r>
        <w:rPr>
          <w:sz w:val="20"/>
        </w:rPr>
        <w:t xml:space="preserve"> Челябинской области от 26.12.2019 г. N 63-ЗО "Об областном бюджете на 2020 год и на плановый период 2021 и 2022 годов".</w:t>
      </w:r>
    </w:p>
    <w:p>
      <w:pPr>
        <w:pStyle w:val="0"/>
        <w:spacing w:before="200" w:line-rule="auto"/>
        <w:ind w:firstLine="540"/>
        <w:jc w:val="both"/>
      </w:pPr>
      <w:r>
        <w:rPr>
          <w:sz w:val="20"/>
        </w:rPr>
        <w:t xml:space="preserve">10. Размер субсидии местному бюджету на софинансирование расходного обязательства по реализации мероприятия (С) определяется по формуле:</w:t>
      </w:r>
    </w:p>
    <w:p>
      <w:pPr>
        <w:pStyle w:val="0"/>
        <w:spacing w:before="200" w:line-rule="auto"/>
        <w:ind w:firstLine="540"/>
        <w:jc w:val="both"/>
      </w:pPr>
      <w:r>
        <w:rPr>
          <w:sz w:val="20"/>
        </w:rPr>
        <w:t xml:space="preserve">1) в части объектов, финансируемых в рамках Специальной экологической программы реабилитации радиационно загрязненных участков территории Челябинской области на 2010 - 2020 годы, согласно приложению 1 к Специальной экологической программе реабилитации радиационно загрязненных участков территории Челябинской области на 2010 - 2020 годы;</w:t>
      </w:r>
    </w:p>
    <w:p>
      <w:pPr>
        <w:pStyle w:val="0"/>
        <w:spacing w:before="200" w:line-rule="auto"/>
        <w:ind w:firstLine="540"/>
        <w:jc w:val="both"/>
      </w:pPr>
      <w:r>
        <w:rPr>
          <w:sz w:val="20"/>
        </w:rPr>
        <w:t xml:space="preserve">2) в иных случаях по формуле:</w:t>
      </w:r>
    </w:p>
    <w:p>
      <w:pPr>
        <w:pStyle w:val="0"/>
        <w:jc w:val="both"/>
      </w:pPr>
      <w:r>
        <w:rPr>
          <w:sz w:val="20"/>
        </w:rPr>
      </w:r>
    </w:p>
    <w:p>
      <w:pPr>
        <w:pStyle w:val="0"/>
        <w:jc w:val="center"/>
      </w:pPr>
      <w:r>
        <w:rPr>
          <w:sz w:val="20"/>
        </w:rPr>
        <w:t xml:space="preserve">С = О x Р / Рв, где:</w:t>
      </w:r>
    </w:p>
    <w:p>
      <w:pPr>
        <w:pStyle w:val="0"/>
        <w:jc w:val="both"/>
      </w:pPr>
      <w:r>
        <w:rPr>
          <w:sz w:val="20"/>
        </w:rPr>
      </w:r>
    </w:p>
    <w:p>
      <w:pPr>
        <w:pStyle w:val="0"/>
        <w:ind w:firstLine="540"/>
        <w:jc w:val="both"/>
      </w:pPr>
      <w:r>
        <w:rPr>
          <w:sz w:val="20"/>
        </w:rPr>
        <w:t xml:space="preserve">О - общий объем субсидий местным бюджетам, предусмотренный государственной программой на строительство, реконструкцию, капитальный ремонт объектов инженерной и дорожной инфраструктуры муниципальных образований на 2020 год;</w:t>
      </w:r>
    </w:p>
    <w:p>
      <w:pPr>
        <w:pStyle w:val="0"/>
        <w:spacing w:before="200" w:line-rule="auto"/>
        <w:ind w:firstLine="540"/>
        <w:jc w:val="both"/>
      </w:pPr>
      <w:r>
        <w:rPr>
          <w:sz w:val="20"/>
        </w:rPr>
        <w:t xml:space="preserve">Р - объем средств, необходимых для строительства, реконструкции, капитального ремонта объектов инженерной и дорожной инфраструктуры муниципального образования, отобранного для участия в государственной программе в 2020 году;</w:t>
      </w:r>
    </w:p>
    <w:p>
      <w:pPr>
        <w:pStyle w:val="0"/>
        <w:spacing w:before="200" w:line-rule="auto"/>
        <w:ind w:firstLine="540"/>
        <w:jc w:val="both"/>
      </w:pPr>
      <w:r>
        <w:rPr>
          <w:sz w:val="20"/>
        </w:rPr>
        <w:t xml:space="preserve">Рв - общий объем средств, необходимых для реализации приоритетных проектов муниципальных образований, отобранных для участия в государственной программе в 2020 году.</w:t>
      </w:r>
    </w:p>
    <w:p>
      <w:pPr>
        <w:pStyle w:val="0"/>
        <w:spacing w:before="200" w:line-rule="auto"/>
        <w:ind w:firstLine="540"/>
        <w:jc w:val="both"/>
      </w:pPr>
      <w:r>
        <w:rPr>
          <w:sz w:val="20"/>
        </w:rPr>
        <w:t xml:space="preserve">11. Предоставление субсидии местному бюджету из областного бюджета осуществляется на основании соглашения, заключаемого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12.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2020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общественной безопасности Челябинской области на основе следующих показателей результативности использования субсидии:</w:t>
      </w:r>
    </w:p>
    <w:p>
      <w:pPr>
        <w:pStyle w:val="0"/>
        <w:spacing w:before="200" w:line-rule="auto"/>
        <w:ind w:firstLine="540"/>
        <w:jc w:val="both"/>
      </w:pPr>
      <w:r>
        <w:rPr>
          <w:sz w:val="20"/>
        </w:rPr>
        <w:t xml:space="preserve">обеспеченность граждан, проживающих на территориях, подвергшихся радиоактивному загрязнению, объектами водоснабжения и водоотведения;</w:t>
      </w:r>
    </w:p>
    <w:p>
      <w:pPr>
        <w:pStyle w:val="0"/>
        <w:spacing w:before="200" w:line-rule="auto"/>
        <w:ind w:firstLine="540"/>
        <w:jc w:val="both"/>
      </w:pPr>
      <w:r>
        <w:rPr>
          <w:sz w:val="20"/>
        </w:rPr>
        <w:t xml:space="preserve">объемы ввода в эксплуатацию после реконструкции, капитального ремонта автомобильных дорог местного значения.</w:t>
      </w:r>
    </w:p>
    <w:p>
      <w:pPr>
        <w:pStyle w:val="0"/>
        <w:spacing w:before="200" w:line-rule="auto"/>
        <w:ind w:firstLine="540"/>
        <w:jc w:val="both"/>
      </w:pPr>
      <w:r>
        <w:rPr>
          <w:sz w:val="20"/>
        </w:rPr>
        <w:t xml:space="preserve">13.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497"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14. В течение 30 календарных дней со дня представления органом местного самоуправления в адрес Министерства общественной безопасности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общественной безопасности Челябинской области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15. Министерство финансов Челябинской области в соответствии с </w:t>
      </w:r>
      <w:hyperlink w:history="0" r:id="rId498" w:tooltip="Закон Челябинской области от 26.12.2019 N 63-ЗО (ред. от 28.12.2020) &quot;Об областном бюджете на 2020 год и на плановый период 2021 и 2022 годов&quot; (принят постановлением Законодательного Собрания Челябинской области от 26.12.2019 N 2178) {КонсультантПлюс}">
        <w:r>
          <w:rPr>
            <w:sz w:val="20"/>
            <w:color w:val="0000ff"/>
          </w:rPr>
          <w:t xml:space="preserve">Законом</w:t>
        </w:r>
      </w:hyperlink>
      <w:r>
        <w:rPr>
          <w:sz w:val="20"/>
        </w:rPr>
        <w:t xml:space="preserve"> Челябинской области от 26.12.2019 г. N 63-ЗО "Об областном бюджете на 2020 год и на плановый период 2021 и 2022 годов" и распорядительной заявкой Министерства общественной безопасности Челябинской области доводит в течение 3 рабочих дней предельные объемы финансирования на лицевые счета Министерства общественной безопасности Челябинской области для организации перечисления средств местным бюджетам на основании переданных Министерством общественной безопасности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16. Не использованные по состоянию на 1 января 2021 года межбюджетные трансферты, полученные в форме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17.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целевым использованием субсидий и соблюдением муниципальными образованиями условий предоставления субсидии осуществляется Министерством общественной безопасности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bookmarkStart w:id="4744" w:name="P4744"/>
    <w:bookmarkEnd w:id="4744"/>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муниципальных образований</w:t>
      </w:r>
    </w:p>
    <w:p>
      <w:pPr>
        <w:pStyle w:val="2"/>
        <w:jc w:val="center"/>
      </w:pPr>
      <w:r>
        <w:rPr>
          <w:sz w:val="20"/>
        </w:rPr>
        <w:t xml:space="preserve">Челябинской области на мероприятия по охране окружающей</w:t>
      </w:r>
    </w:p>
    <w:p>
      <w:pPr>
        <w:pStyle w:val="2"/>
        <w:jc w:val="center"/>
      </w:pPr>
      <w:r>
        <w:rPr>
          <w:sz w:val="20"/>
        </w:rPr>
        <w:t xml:space="preserve">среды, включая проектно-изыскательские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99" w:tooltip="Постановление Правительства Челябинской области от 26.03.2021 N 10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26.03.2021 N 104-П)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из областного бюджета местным бюджетам муниципальных образований Челябинской области на мероприятия по охране окружающей среды, включая проектно-изыскательские работы (далее именуется - Порядок), разработан в соответствии с действующим законодательством, регулирующим бюджетные правоотношения, и определяет механизм предоставления в 2021 году субсидий бюджетам муниципальных районов и городских округов Челябинской области (далее именуются - местные бюджеты) на мероприятия по охране окружающей среды, включая проектно-изыскательские работы.</w:t>
      </w:r>
    </w:p>
    <w:p>
      <w:pPr>
        <w:pStyle w:val="0"/>
        <w:spacing w:before="200" w:line-rule="auto"/>
        <w:ind w:firstLine="540"/>
        <w:jc w:val="both"/>
      </w:pPr>
      <w:r>
        <w:rPr>
          <w:sz w:val="20"/>
        </w:rPr>
        <w:t xml:space="preserve">2. Субсидии местным бюджетам на мероприятия по охране окружающей среды, включая проектно-изыскательские работы (далее именуется - субсидия), предоставляются за счет средств, полученных за переработку ОТВС, и направляются на реализацию мероприятия Специальной экологической программы реабилитации радиационно загрязненных участков территории Челябинской области на 2010 - 2021 годы,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"Росатом"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реабилитации радиационно загрязненных участков от 01.07.2010 г., по снижению вторичного радиационного воздействия объектов инфраструктуры на окружающую среду и здоровье населения за счет демонтажа радиационно загрязненного здания вивария (далее именуется - мероприятие).</w:t>
      </w:r>
    </w:p>
    <w:bookmarkStart w:id="4755" w:name="P4755"/>
    <w:bookmarkEnd w:id="4755"/>
    <w:p>
      <w:pPr>
        <w:pStyle w:val="0"/>
        <w:spacing w:before="200" w:line-rule="auto"/>
        <w:ind w:firstLine="540"/>
        <w:jc w:val="both"/>
      </w:pPr>
      <w:r>
        <w:rPr>
          <w:sz w:val="20"/>
        </w:rPr>
        <w:t xml:space="preserve">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 реабилитации радиационно загрязненных участков территории Челябинской области на 2010 - 2021 годы,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"Росатом"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реабилитации радиационно загрязненных участков от 01.07.2010 г.</w:t>
      </w:r>
    </w:p>
    <w:bookmarkStart w:id="4756" w:name="P4756"/>
    <w:bookmarkEnd w:id="4756"/>
    <w:p>
      <w:pPr>
        <w:pStyle w:val="0"/>
        <w:spacing w:before="200" w:line-rule="auto"/>
        <w:ind w:firstLine="540"/>
        <w:jc w:val="both"/>
      </w:pPr>
      <w:r>
        <w:rPr>
          <w:sz w:val="20"/>
        </w:rPr>
        <w:t xml:space="preserve">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в срок, установленный Министерством общественной безопасности Челябинской области, заявку о предоставлении субсидии в Министерство общественной безопасности Челябинской области. К заявке прилагаются следующие документы:</w:t>
      </w:r>
    </w:p>
    <w:p>
      <w:pPr>
        <w:pStyle w:val="0"/>
        <w:spacing w:before="200" w:line-rule="auto"/>
        <w:ind w:firstLine="540"/>
        <w:jc w:val="both"/>
      </w:pPr>
      <w:r>
        <w:rPr>
          <w:sz w:val="20"/>
        </w:rPr>
        <w:t xml:space="preserve">1) пояснительная записка, содержащая обоснование необходимости предоставления субсидии на реализацию мероприятия;</w:t>
      </w:r>
    </w:p>
    <w:p>
      <w:pPr>
        <w:pStyle w:val="0"/>
        <w:spacing w:before="200" w:line-rule="auto"/>
        <w:ind w:firstLine="540"/>
        <w:jc w:val="both"/>
      </w:pPr>
      <w:r>
        <w:rPr>
          <w:sz w:val="20"/>
        </w:rPr>
        <w:t xml:space="preserve">2) копия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Заявка на предоставление субсидии должна быть подписана руководителем органа местного самоуправления либо уполномоченным им лицом. В случае представления копий документов копии должны быть заверены руководителем органа местного самоуправления либо уполномоченным им лицом.</w:t>
      </w:r>
    </w:p>
    <w:p>
      <w:pPr>
        <w:pStyle w:val="0"/>
        <w:spacing w:before="200" w:line-rule="auto"/>
        <w:ind w:firstLine="540"/>
        <w:jc w:val="both"/>
      </w:pPr>
      <w:r>
        <w:rPr>
          <w:sz w:val="20"/>
        </w:rPr>
        <w:t xml:space="preserve">5. Условием предоставления субсидии является заключение соглашения между Министерством общественной безопасности Челябинской области и муниципальным образованием, предусматривающего обязательства муниципального образования по исполнению расходных обязательств.</w:t>
      </w:r>
    </w:p>
    <w:p>
      <w:pPr>
        <w:pStyle w:val="0"/>
        <w:spacing w:before="200" w:line-rule="auto"/>
        <w:ind w:firstLine="540"/>
        <w:jc w:val="both"/>
      </w:pPr>
      <w:r>
        <w:rPr>
          <w:sz w:val="20"/>
        </w:rPr>
        <w:t xml:space="preserve">6. Министерство общественной безопасности Челябинской области в течение 3 рабочих дней проводит проверку комплектности представленных документов, а также проверку достоверности сведений, указанных в документах, и соответствия муниципального образования критерию, предусмотренному </w:t>
      </w:r>
      <w:hyperlink w:history="0" w:anchor="P4755"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 реабилитации радиационно загрязненных участков территории Челябинской области на 2010 - 2021 годы,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quot;Росатом&quot; по выполнению российско-американского с...">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В случае соответствия муниципального образования критерию, предусмотренному пунктом 3 настоящего Порядка, представлен полный пакет документов в соответствии с </w:t>
      </w:r>
      <w:hyperlink w:history="0" w:anchor="P4756" w:tooltip="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в срок, установленный Министерством общественной безопасности Челябинской области, заявку о предоставлении субсидии в Министерство общественной безопасности Челябинской области. К заявке прилагаются следующие документы:">
        <w:r>
          <w:rPr>
            <w:sz w:val="20"/>
            <w:color w:val="0000ff"/>
          </w:rPr>
          <w:t xml:space="preserve">пунктом 4</w:t>
        </w:r>
      </w:hyperlink>
      <w:r>
        <w:rPr>
          <w:sz w:val="20"/>
        </w:rPr>
        <w:t xml:space="preserve"> настоящего Порядка, документы содержат достоверные сведения, Министерство общественной безопасности Челябинской области принимает решение о предоставлении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Челябинской области от 28.12.2020 имеет номер 294-ЗО, а не 294-ФЗ.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принятия решения о предоставлении субсидии Министерство общественной безопасности Челябинской области в течение 5 календарных дней готовит проект распределения субсидий и направляет его в Министерство финансов Челябинской области для включения распределения субсидий в </w:t>
      </w:r>
      <w:hyperlink w:history="0" r:id="rId500" w:tooltip="Закон Челябинской области от 28.12.2020 N 294-ЗО (ред. от 23.12.2021) &quot;Об областном бюджете на 2021 год и на плановый период 2022 и 2023 годов&quot; (принят постановлением Законодательного Собрания Челябинской области от 24.12.2020 N 198) {КонсультантПлюс}">
        <w:r>
          <w:rPr>
            <w:sz w:val="20"/>
            <w:color w:val="0000ff"/>
          </w:rPr>
          <w:t xml:space="preserve">Закон</w:t>
        </w:r>
      </w:hyperlink>
      <w:r>
        <w:rPr>
          <w:sz w:val="20"/>
        </w:rPr>
        <w:t xml:space="preserve"> Челябинской области от 28.12.2020 г. N 294-ФЗ "Об областном бюджете на 2021 год и на плановый период 2022 и 2023 годов".</w:t>
      </w:r>
    </w:p>
    <w:p>
      <w:pPr>
        <w:pStyle w:val="0"/>
        <w:spacing w:before="200" w:line-rule="auto"/>
        <w:ind w:firstLine="540"/>
        <w:jc w:val="both"/>
      </w:pPr>
      <w:r>
        <w:rPr>
          <w:sz w:val="20"/>
        </w:rPr>
        <w:t xml:space="preserve">8. Размер субсидии на реализацию мероприятия определяется согласно приложению 1 к Специальной экологической программе реабилитации радиационно загрязненных участков территории Челябинской области на 2010 - 2021 годы,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"Росатом"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реабилитации радиационно загрязненных участков от 01.07.2010 г.</w:t>
      </w:r>
    </w:p>
    <w:p>
      <w:pPr>
        <w:pStyle w:val="0"/>
        <w:spacing w:before="200" w:line-rule="auto"/>
        <w:ind w:firstLine="540"/>
        <w:jc w:val="both"/>
      </w:pPr>
      <w:r>
        <w:rPr>
          <w:sz w:val="20"/>
        </w:rPr>
        <w:t xml:space="preserve">9. Предоставление субсидии осуществляется в пределах ассигнований, предусмотренных в областном бюджете на 2021 год в рамках реализации государственной программы, доведенных лимитов бюджетных обязательств и предельных объемов финансирования.</w:t>
      </w:r>
    </w:p>
    <w:p>
      <w:pPr>
        <w:pStyle w:val="0"/>
        <w:spacing w:before="200" w:line-rule="auto"/>
        <w:ind w:firstLine="540"/>
        <w:jc w:val="both"/>
      </w:pPr>
      <w:r>
        <w:rPr>
          <w:sz w:val="20"/>
        </w:rPr>
        <w:t xml:space="preserve">10. Предоставление субсидии осуществляется на основании соглашения, заключаемого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11.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2021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общественной безопасности Челябинской области на основе целевого показателя результативности использования субсидии: подготовка проектно-сметной документации на демонтаж радиационно загрязненного здания вивария.</w:t>
      </w:r>
    </w:p>
    <w:p>
      <w:pPr>
        <w:pStyle w:val="0"/>
        <w:spacing w:before="200" w:line-rule="auto"/>
        <w:ind w:firstLine="540"/>
        <w:jc w:val="both"/>
      </w:pPr>
      <w:r>
        <w:rPr>
          <w:sz w:val="20"/>
        </w:rPr>
        <w:t xml:space="preserve">12.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501"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13. В течение 30 календарных дней со дня представления органом местного самоуправления в адрес Министерства общественной безопасности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общественной безопасности Челябинской области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14. Министерство финансов Челябинской области в соответствии с </w:t>
      </w:r>
      <w:hyperlink w:history="0" r:id="rId502" w:tooltip="Закон Челябинской области от 28.12.2020 N 294-ЗО (ред. от 23.12.2021) &quot;Об областном бюджете на 2021 год и на плановый период 2022 и 2023 годов&quot; (принят постановлением Законодательного Собрания Челябинской области от 24.12.2020 N 198) {КонсультантПлюс}">
        <w:r>
          <w:rPr>
            <w:sz w:val="20"/>
            <w:color w:val="0000ff"/>
          </w:rPr>
          <w:t xml:space="preserve">Законом</w:t>
        </w:r>
      </w:hyperlink>
      <w:r>
        <w:rPr>
          <w:sz w:val="20"/>
        </w:rPr>
        <w:t xml:space="preserve"> Челябинской области от 28.12.2020 г. N 294-ЗО "Об областном бюджете на 2021 год и на плановый период 2022 и 2023 годов" и распорядительной заявкой Министерства общественной безопасности Челябинской области доводит в течение 3 рабочих дней предельные объемы финансирования на лицевые счета Министерства общественной безопасности Челябинской области для организации перечисления средств местным бюджетам на основании переданных Министерством общественной безопасности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15. Не использованные по состоянию на 1 января 2022 года межбюджетные трансферты, полученные в форме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16.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17. Контроль за целевым использованием субсидии и соблюдением муниципальными образованиями условий предоставления субсидии осуществляется Министерством общественной безопасности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строительство, реконструкцию, капитальный ремонт</w:t>
      </w:r>
    </w:p>
    <w:p>
      <w:pPr>
        <w:pStyle w:val="2"/>
        <w:jc w:val="center"/>
      </w:pPr>
      <w:r>
        <w:rPr>
          <w:sz w:val="20"/>
        </w:rPr>
        <w:t xml:space="preserve">объектов инженерной и дорожной инфраструктуры, включая</w:t>
      </w:r>
    </w:p>
    <w:p>
      <w:pPr>
        <w:pStyle w:val="2"/>
        <w:jc w:val="center"/>
      </w:pPr>
      <w:r>
        <w:rPr>
          <w:sz w:val="20"/>
        </w:rPr>
        <w:t xml:space="preserve">проектно-изыскательские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03" w:tooltip="Постановление Правительства Челябинской области от 10.09.2021 N 411-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10.09.2021 N 411-П)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 (далее именуется - Порядок), разработан в соответствии с действующим законодательством, регулирующим бюджетные правоотношения, и определяет механизм предоставления в 2021 году субсидий бюджетам муниципальных районов и городских округов Челябинской области (далее именуются - местные бюджеты) на строительство, реконструкцию, капитальный ремонт объектов инженерной и дорожной инфраструктуры, включая проектно-изыскательские работы.</w:t>
      </w:r>
    </w:p>
    <w:p>
      <w:pPr>
        <w:pStyle w:val="0"/>
        <w:spacing w:before="200" w:line-rule="auto"/>
        <w:ind w:firstLine="540"/>
        <w:jc w:val="both"/>
      </w:pPr>
      <w:r>
        <w:rPr>
          <w:sz w:val="20"/>
        </w:rPr>
        <w:t xml:space="preserve">2. Субсидии местным бюджетам на строительство, реконструкцию, капитальный ремонт объектов инженерной и дорожной инфраструктуры, включая проектно-изыскательские работы (далее именуются - субсидия), предоставляются за счет средств, полученных за переработку ОТВС, и направляются на реализацию мероприятия Специальной экологической программы реабилитации радиационно загрязненных участков территории Челябинской области на 2010 - 2021 годы,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"Росатом"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реабилитации радиационно загрязненных участков от 01.07.2010 г. (далее именуется - Специальная экологическая программа), по снижению уровня радиационного воздействия на население муниципальных образований Челябинской области, подвергшихся радиоактивному загрязнению (далее именуется - мероприятие).</w:t>
      </w:r>
    </w:p>
    <w:bookmarkStart w:id="4800" w:name="P4800"/>
    <w:bookmarkEnd w:id="4800"/>
    <w:p>
      <w:pPr>
        <w:pStyle w:val="0"/>
        <w:spacing w:before="200" w:line-rule="auto"/>
        <w:ind w:firstLine="540"/>
        <w:jc w:val="both"/>
      </w:pPr>
      <w:r>
        <w:rPr>
          <w:sz w:val="20"/>
        </w:rPr>
        <w:t xml:space="preserve">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w:t>
      </w:r>
    </w:p>
    <w:bookmarkStart w:id="4801" w:name="P4801"/>
    <w:bookmarkEnd w:id="4801"/>
    <w:p>
      <w:pPr>
        <w:pStyle w:val="0"/>
        <w:spacing w:before="200" w:line-rule="auto"/>
        <w:ind w:firstLine="540"/>
        <w:jc w:val="both"/>
      </w:pPr>
      <w:r>
        <w:rPr>
          <w:sz w:val="20"/>
        </w:rPr>
        <w:t xml:space="preserve">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в срок, установленный Министерством общественной безопасности Челябинской области, заявку о предоставлении субсидии в Министерство общественной безопасности Челябинской области. К заявке прилагаются следующие документы:</w:t>
      </w:r>
    </w:p>
    <w:p>
      <w:pPr>
        <w:pStyle w:val="0"/>
        <w:spacing w:before="200" w:line-rule="auto"/>
        <w:ind w:firstLine="540"/>
        <w:jc w:val="both"/>
      </w:pPr>
      <w:r>
        <w:rPr>
          <w:sz w:val="20"/>
        </w:rPr>
        <w:t xml:space="preserve">1) пояснительная записка, содержащая обоснование необходимости предоставления субсидии на реализацию мероприятия;</w:t>
      </w:r>
    </w:p>
    <w:p>
      <w:pPr>
        <w:pStyle w:val="0"/>
        <w:spacing w:before="200" w:line-rule="auto"/>
        <w:ind w:firstLine="540"/>
        <w:jc w:val="both"/>
      </w:pPr>
      <w:r>
        <w:rPr>
          <w:sz w:val="20"/>
        </w:rPr>
        <w:t xml:space="preserve">2) копия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Заявка на предоставление субсидии должна быть подписана руководителем органа местного самоуправления либо уполномоченным им лицом. В случае представления копий документов копии должны быть заверены руководителем органа местного самоуправления либо уполномоченным им лицом.</w:t>
      </w:r>
    </w:p>
    <w:p>
      <w:pPr>
        <w:pStyle w:val="0"/>
        <w:spacing w:before="200" w:line-rule="auto"/>
        <w:ind w:firstLine="540"/>
        <w:jc w:val="both"/>
      </w:pPr>
      <w:r>
        <w:rPr>
          <w:sz w:val="20"/>
        </w:rPr>
        <w:t xml:space="preserve">5. Условием предоставления субсидии является заключение соглашения между Министерством общественной безопасности Челябинской области и муниципальным образованием, предусматривающего обязательства муниципального образования по исполнению расходных обязательств.</w:t>
      </w:r>
    </w:p>
    <w:p>
      <w:pPr>
        <w:pStyle w:val="0"/>
        <w:spacing w:before="200" w:line-rule="auto"/>
        <w:ind w:firstLine="540"/>
        <w:jc w:val="both"/>
      </w:pPr>
      <w:r>
        <w:rPr>
          <w:sz w:val="20"/>
        </w:rPr>
        <w:t xml:space="preserve">6. Министерство общественной безопасности Челябинской области в течение 3 рабочих дней проводит проверку комплектности представленных документов, а также проверку достоверности сведений, указанных в документах, и соответствия муниципального образования критерию, предусмотренному </w:t>
      </w:r>
      <w:hyperlink w:history="0" w:anchor="P4800"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В случае если муниципальное образование соответствует критерию, предусмотренному </w:t>
      </w:r>
      <w:hyperlink w:history="0" w:anchor="P4800"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
        <w:r>
          <w:rPr>
            <w:sz w:val="20"/>
            <w:color w:val="0000ff"/>
          </w:rPr>
          <w:t xml:space="preserve">пунктом 3</w:t>
        </w:r>
      </w:hyperlink>
      <w:r>
        <w:rPr>
          <w:sz w:val="20"/>
        </w:rPr>
        <w:t xml:space="preserve"> настоящего Порядка, а также представлен полный пакет документов в соответствии с </w:t>
      </w:r>
      <w:hyperlink w:history="0" w:anchor="P4801" w:tooltip="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в срок, установленный Министерством общественной безопасности Челябинской области, заявку о предоставлении субсидии в Министерство общественной безопасности Челябинской области. К заявке прилагаются следующие документы:">
        <w:r>
          <w:rPr>
            <w:sz w:val="20"/>
            <w:color w:val="0000ff"/>
          </w:rPr>
          <w:t xml:space="preserve">пунктом 4</w:t>
        </w:r>
      </w:hyperlink>
      <w:r>
        <w:rPr>
          <w:sz w:val="20"/>
        </w:rPr>
        <w:t xml:space="preserve"> настоящего Порядка, документы содержат достоверные сведения, Министерство общественной безопасности Челябинской области принимает решение о предоставлении субсидии.</w:t>
      </w:r>
    </w:p>
    <w:p>
      <w:pPr>
        <w:pStyle w:val="0"/>
        <w:spacing w:before="200" w:line-rule="auto"/>
        <w:ind w:firstLine="540"/>
        <w:jc w:val="both"/>
      </w:pPr>
      <w:r>
        <w:rPr>
          <w:sz w:val="20"/>
        </w:rPr>
        <w:t xml:space="preserve">7. В случае принятия решения о предоставлении субсидии Министерство общественной безопасности Челябинской области в течение 5 календарных дней готовит проект распределения субсидий и направляет его в Министерство финансов Челябинской области для включения распределения субсидий в </w:t>
      </w:r>
      <w:hyperlink w:history="0" r:id="rId504" w:tooltip="Закон Челябинской области от 28.12.2020 N 294-ЗО (ред. от 23.12.2021) &quot;Об областном бюджете на 2021 год и на плановый период 2022 и 2023 годов&quot; (принят постановлением Законодательного Собрания Челябинской области от 24.12.2020 N 198) {КонсультантПлюс}">
        <w:r>
          <w:rPr>
            <w:sz w:val="20"/>
            <w:color w:val="0000ff"/>
          </w:rPr>
          <w:t xml:space="preserve">Закон</w:t>
        </w:r>
      </w:hyperlink>
      <w:r>
        <w:rPr>
          <w:sz w:val="20"/>
        </w:rPr>
        <w:t xml:space="preserve"> Челябинской области от 28.12.2020 г. N 294-ЗО "Об областном бюджете на 2021 год и на плановый период 2022 и 2023 годов".</w:t>
      </w:r>
    </w:p>
    <w:p>
      <w:pPr>
        <w:pStyle w:val="0"/>
        <w:spacing w:before="200" w:line-rule="auto"/>
        <w:ind w:firstLine="540"/>
        <w:jc w:val="both"/>
      </w:pPr>
      <w:r>
        <w:rPr>
          <w:sz w:val="20"/>
        </w:rPr>
        <w:t xml:space="preserve">8. Размер субсидии на реализацию мероприятия определяется согласно приложению 1 к Специальной экологической программе.</w:t>
      </w:r>
    </w:p>
    <w:p>
      <w:pPr>
        <w:pStyle w:val="0"/>
        <w:spacing w:before="200" w:line-rule="auto"/>
        <w:ind w:firstLine="540"/>
        <w:jc w:val="both"/>
      </w:pPr>
      <w:r>
        <w:rPr>
          <w:sz w:val="20"/>
        </w:rPr>
        <w:t xml:space="preserve">9. Предоставление субсидии осуществляется в пределах ассигнований, предусмотренных в областном бюджете на 2021 год в рамках реализации государственной программы, доведенных лимитов бюджетных обязательств и предельных объемов финансирования.</w:t>
      </w:r>
    </w:p>
    <w:p>
      <w:pPr>
        <w:pStyle w:val="0"/>
        <w:spacing w:before="200" w:line-rule="auto"/>
        <w:ind w:firstLine="540"/>
        <w:jc w:val="both"/>
      </w:pPr>
      <w:r>
        <w:rPr>
          <w:sz w:val="20"/>
        </w:rPr>
        <w:t xml:space="preserve">10. Предоставление субсидии осуществляется на основании соглашения, заключаемого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11.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2021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общественной безопасности Челябинской области на основе целевого показателя результативности использования субсидии: обеспеченность граждан, проживающих на территориях, подвергшихся радиоактивному загрязнению, объектами водоснабжения и водоотведения.</w:t>
      </w:r>
    </w:p>
    <w:p>
      <w:pPr>
        <w:pStyle w:val="0"/>
        <w:spacing w:before="200" w:line-rule="auto"/>
        <w:ind w:firstLine="540"/>
        <w:jc w:val="both"/>
      </w:pPr>
      <w:r>
        <w:rPr>
          <w:sz w:val="20"/>
        </w:rPr>
        <w:t xml:space="preserve">12.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505"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13. В течение 30 календарных дней со дня представления органом местного самоуправления в адрес Министерства общественной безопасности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общественной безопасности Челябинской области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14. Министерство финансов Челябинской области в соответствии с </w:t>
      </w:r>
      <w:hyperlink w:history="0" r:id="rId506" w:tooltip="Закон Челябинской области от 28.12.2020 N 294-ЗО (ред. от 23.12.2021) &quot;Об областном бюджете на 2021 год и на плановый период 2022 и 2023 годов&quot; (принят постановлением Законодательного Собрания Челябинской области от 24.12.2020 N 198) {КонсультантПлюс}">
        <w:r>
          <w:rPr>
            <w:sz w:val="20"/>
            <w:color w:val="0000ff"/>
          </w:rPr>
          <w:t xml:space="preserve">Законом</w:t>
        </w:r>
      </w:hyperlink>
      <w:r>
        <w:rPr>
          <w:sz w:val="20"/>
        </w:rPr>
        <w:t xml:space="preserve"> Челябинской области от 28.12.2020 г. N 294-ЗО "Об областном бюджете на 2021 год и на плановый период 2022 и 2023 годов" и распорядительной заявкой Министерства общественной безопасности Челябинской области доводит в течение 3 рабочих дней предельные объемы финансирования на лицевые счета Министерства общественной безопасности Челябинской области для организации перечисления средств местным бюджетам на основании переданных Министерством общественной безопасности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15. Не использованные по состоянию на 1 января 2022 года межбюджетные трансферты, полученные в форме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16.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17. Контроль за целевым использованием субсидии и соблюдением муниципальными образованиями условий предоставления субсидии осуществляется Министерством общественной безопасности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в 2022 году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Челябинской области на мероприятия по охране</w:t>
      </w:r>
    </w:p>
    <w:p>
      <w:pPr>
        <w:pStyle w:val="2"/>
        <w:jc w:val="center"/>
      </w:pPr>
      <w:r>
        <w:rPr>
          <w:sz w:val="20"/>
        </w:rPr>
        <w:t xml:space="preserve">окружающей среды, включая проектно-изыскательские работы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07" w:tooltip="Постановление Правительства Челябинской области от 26.08.2022 N 48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26.08.2022 N 486-П)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в 2022 году субсидий из областного бюджета местным бюджетам муниципальных образований Челябинской области на мероприятия по охране окружающей среды, включая проектно-изыскательские работы (далее именуется - Порядок), разработан в соответствии с действующим законодательством, регулирующим бюджетные правоотношения, и определяет механизм предоставления в 2022 году субсидий бюджетам муниципальных районов и городских округов Челябинской области (далее именуются - местные бюджеты) на мероприятия по охране окружающей среды, включая проектно-изыскательские работы.</w:t>
      </w:r>
    </w:p>
    <w:p>
      <w:pPr>
        <w:pStyle w:val="0"/>
        <w:spacing w:before="200" w:line-rule="auto"/>
        <w:ind w:firstLine="540"/>
        <w:jc w:val="both"/>
      </w:pPr>
      <w:r>
        <w:rPr>
          <w:sz w:val="20"/>
        </w:rPr>
        <w:t xml:space="preserve">2. Субсидии местным бюджетам на мероприятия по охране окружающей среды, включая проектно-изыскательские работы (далее именуются - субсидии), предоставляются за счет средств, полученных за переработку ОТВС, и направляются на реализацию мероприятия Специальной экологической программы реабилитации радиационно загрязненных участков территории Челябинской области, утвержденной протоколом совещания между Министерством природных ресурсов и экологии Российской Федерации и Государственной корпорацией по атомной энергии "Росатом" по выполнению российско-американского соглашения репатриации отработавшего ядерного топлива в части выполнения специальных экологических программ реабилитации радиационно загрязненных участков от 01.07.2010 г. (в редакции протокола совещания от 20.05.2022 г. N 1-2.8/13-Пр) (далее именуется - Специальная экологическая программа), по снижению вторичного радиационного воздействия объектов инфраструктуры на окружающую среду и здоровье населения за счет демонтажа радиационно загрязненного здания вивария (далее именуется - мероприятие).</w:t>
      </w:r>
    </w:p>
    <w:bookmarkStart w:id="4843" w:name="P4843"/>
    <w:bookmarkEnd w:id="4843"/>
    <w:p>
      <w:pPr>
        <w:pStyle w:val="0"/>
        <w:spacing w:before="200" w:line-rule="auto"/>
        <w:ind w:firstLine="540"/>
        <w:jc w:val="both"/>
      </w:pPr>
      <w:r>
        <w:rPr>
          <w:sz w:val="20"/>
        </w:rPr>
        <w:t xml:space="preserve">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w:t>
      </w:r>
    </w:p>
    <w:bookmarkStart w:id="4844" w:name="P4844"/>
    <w:bookmarkEnd w:id="4844"/>
    <w:p>
      <w:pPr>
        <w:pStyle w:val="0"/>
        <w:spacing w:before="200" w:line-rule="auto"/>
        <w:ind w:firstLine="540"/>
        <w:jc w:val="both"/>
      </w:pPr>
      <w:r>
        <w:rPr>
          <w:sz w:val="20"/>
        </w:rPr>
        <w:t xml:space="preserve">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в срок, установленный Министерством общественной безопасности Челябинской области, заявку о предоставлении субсидии в Министерство общественной безопасности Челябинской области. К заявке прилагаются следующие документы:</w:t>
      </w:r>
    </w:p>
    <w:p>
      <w:pPr>
        <w:pStyle w:val="0"/>
        <w:spacing w:before="200" w:line-rule="auto"/>
        <w:ind w:firstLine="540"/>
        <w:jc w:val="both"/>
      </w:pPr>
      <w:r>
        <w:rPr>
          <w:sz w:val="20"/>
        </w:rPr>
        <w:t xml:space="preserve">1) пояснительная записка, содержащая обоснование необходимости предоставления субсидии на реализацию мероприятия;</w:t>
      </w:r>
    </w:p>
    <w:p>
      <w:pPr>
        <w:pStyle w:val="0"/>
        <w:spacing w:before="200" w:line-rule="auto"/>
        <w:ind w:firstLine="540"/>
        <w:jc w:val="both"/>
      </w:pPr>
      <w:r>
        <w:rPr>
          <w:sz w:val="20"/>
        </w:rPr>
        <w:t xml:space="preserve">2) копия муниципальной программы, направленной на достижение цели реализации мероприятия.</w:t>
      </w:r>
    </w:p>
    <w:p>
      <w:pPr>
        <w:pStyle w:val="0"/>
        <w:spacing w:before="200" w:line-rule="auto"/>
        <w:ind w:firstLine="540"/>
        <w:jc w:val="both"/>
      </w:pPr>
      <w:r>
        <w:rPr>
          <w:sz w:val="20"/>
        </w:rPr>
        <w:t xml:space="preserve">Заявка на предоставление субсидии должна быть подписана руководителем органа местного самоуправления либо уполномоченным им лицом. В случае представления копий документов копии должны быть заверены руководителем органа местного самоуправления либо уполномоченным им лицом.</w:t>
      </w:r>
    </w:p>
    <w:p>
      <w:pPr>
        <w:pStyle w:val="0"/>
        <w:spacing w:before="200" w:line-rule="auto"/>
        <w:ind w:firstLine="540"/>
        <w:jc w:val="both"/>
      </w:pPr>
      <w:r>
        <w:rPr>
          <w:sz w:val="20"/>
        </w:rPr>
        <w:t xml:space="preserve">5. Условием предоставления субсидии является заключение соглашения между Министерством общественной безопасности Челябинской области и муниципальным образованием, предусматривающего обязательства муниципального образования по исполнению расходных обязательств.</w:t>
      </w:r>
    </w:p>
    <w:p>
      <w:pPr>
        <w:pStyle w:val="0"/>
        <w:spacing w:before="200" w:line-rule="auto"/>
        <w:ind w:firstLine="540"/>
        <w:jc w:val="both"/>
      </w:pPr>
      <w:r>
        <w:rPr>
          <w:sz w:val="20"/>
        </w:rPr>
        <w:t xml:space="preserve">6. Министерство общественной безопасности Челябинской области в течение 3 рабочих дней проводит проверку комплектности представленных документов, а также проверку достоверности сведений, указанных в документах, и соответствия муниципального образования критерию, предусмотренному </w:t>
      </w:r>
      <w:hyperlink w:history="0" w:anchor="P4843"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В случае соответствия муниципального образования критерию, предусмотренному </w:t>
      </w:r>
      <w:hyperlink w:history="0" w:anchor="P4843"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наличие мероприятия в Специальной экологической программе.">
        <w:r>
          <w:rPr>
            <w:sz w:val="20"/>
            <w:color w:val="0000ff"/>
          </w:rPr>
          <w:t xml:space="preserve">пунктом 3</w:t>
        </w:r>
      </w:hyperlink>
      <w:r>
        <w:rPr>
          <w:sz w:val="20"/>
        </w:rPr>
        <w:t xml:space="preserve"> настоящего Порядка, представления полного пакета документов в соответствии с </w:t>
      </w:r>
      <w:hyperlink w:history="0" w:anchor="P4844" w:tooltip="4. Для предоставления субсидии уполномоченные органы местного самоуправления муниципальных образований Челябинской области (далее именуются - органы местного самоуправления) представляют в срок, установленный Министерством общественной безопасности Челябинской области, заявку о предоставлении субсидии в Министерство общественной безопасности Челябинской области. К заявке прилагаются следующие документы:">
        <w:r>
          <w:rPr>
            <w:sz w:val="20"/>
            <w:color w:val="0000ff"/>
          </w:rPr>
          <w:t xml:space="preserve">пунктом 4</w:t>
        </w:r>
      </w:hyperlink>
      <w:r>
        <w:rPr>
          <w:sz w:val="20"/>
        </w:rPr>
        <w:t xml:space="preserve"> настоящего Порядка, содержащих достоверные сведения, Министерство общественной безопасности Челябинской области принимает решение о предоставлении субсидии.</w:t>
      </w:r>
    </w:p>
    <w:p>
      <w:pPr>
        <w:pStyle w:val="0"/>
        <w:spacing w:before="200" w:line-rule="auto"/>
        <w:ind w:firstLine="540"/>
        <w:jc w:val="both"/>
      </w:pPr>
      <w:r>
        <w:rPr>
          <w:sz w:val="20"/>
        </w:rPr>
        <w:t xml:space="preserve">7. В случае принятия решения о предоставлении субсидии Министерство общественной безопасности Челябинской области в течение 5 календарных дней готовит проект распределения субсидий и направляет его в Министерство финансов Челябинской области для включения распределения субсидий в </w:t>
      </w:r>
      <w:hyperlink w:history="0" r:id="rId508" w:tooltip="Закон Челябинской области от 23.12.2021 N 493-ЗО (ред. от 23.12.2022) &quot;Об областном бюджете на 2022 год и на плановый период 2023 и 2024 годов&quot; (принят постановлением Законодательного Собрания Челябинской области от 23.12.2021 N 812) {КонсультантПлюс}">
        <w:r>
          <w:rPr>
            <w:sz w:val="20"/>
            <w:color w:val="0000ff"/>
          </w:rPr>
          <w:t xml:space="preserve">Закон</w:t>
        </w:r>
      </w:hyperlink>
      <w:r>
        <w:rPr>
          <w:sz w:val="20"/>
        </w:rPr>
        <w:t xml:space="preserve"> Челябинской области от 23.12.2021 г. N 493-ЗО "Об областном бюджете на 2022 год и на плановый период 2023 и 2024 годов".</w:t>
      </w:r>
    </w:p>
    <w:p>
      <w:pPr>
        <w:pStyle w:val="0"/>
        <w:spacing w:before="200" w:line-rule="auto"/>
        <w:ind w:firstLine="540"/>
        <w:jc w:val="both"/>
      </w:pPr>
      <w:r>
        <w:rPr>
          <w:sz w:val="20"/>
        </w:rPr>
        <w:t xml:space="preserve">8. Размер субсидии на реализацию мероприятия определяется согласно приложению 1 к Специальной экологической программе.</w:t>
      </w:r>
    </w:p>
    <w:p>
      <w:pPr>
        <w:pStyle w:val="0"/>
        <w:spacing w:before="200" w:line-rule="auto"/>
        <w:ind w:firstLine="540"/>
        <w:jc w:val="both"/>
      </w:pPr>
      <w:r>
        <w:rPr>
          <w:sz w:val="20"/>
        </w:rPr>
        <w:t xml:space="preserve">9. Предоставление субсидии осуществляется в пределах ассигнований, предусмотренных в областном </w:t>
      </w:r>
      <w:hyperlink w:history="0" r:id="rId509" w:tooltip="Закон Челябинской области от 23.12.2021 N 493-ЗО (ред. от 23.12.2022) &quot;Об областном бюджете на 2022 год и на плановый период 2023 и 2024 годов&quot; (принят постановлением Законодательного Собрания Челябинской области от 23.12.2021 N 812) {КонсультантПлюс}">
        <w:r>
          <w:rPr>
            <w:sz w:val="20"/>
            <w:color w:val="0000ff"/>
          </w:rPr>
          <w:t xml:space="preserve">бюджете</w:t>
        </w:r>
      </w:hyperlink>
      <w:r>
        <w:rPr>
          <w:sz w:val="20"/>
        </w:rPr>
        <w:t xml:space="preserve"> на 2022 год в рамках реализации государственной программы, доведенных лимитов бюджетных обязательств и предельных объемов финансирования.</w:t>
      </w:r>
    </w:p>
    <w:p>
      <w:pPr>
        <w:pStyle w:val="0"/>
        <w:spacing w:before="200" w:line-rule="auto"/>
        <w:ind w:firstLine="540"/>
        <w:jc w:val="both"/>
      </w:pPr>
      <w:r>
        <w:rPr>
          <w:sz w:val="20"/>
        </w:rPr>
        <w:t xml:space="preserve">10. Предоставление субсидии осуществляется на основании соглашения, заключаемого между Министерством общественной безопасности Челябинской области и муниципальным образованием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Срок заключения соглашения - не позднее 30 дней после вступления в силу закона Челябинской области о внесении изменений в закон Челябинской области об областном бюджете, которым предусмотрены бюджетные ассигнования на предоставление субсидий.</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утверждено распределение субсидий между муниципальными образованиями.</w:t>
      </w:r>
    </w:p>
    <w:p>
      <w:pPr>
        <w:pStyle w:val="0"/>
        <w:spacing w:before="200" w:line-rule="auto"/>
        <w:ind w:firstLine="540"/>
        <w:jc w:val="both"/>
      </w:pPr>
      <w:r>
        <w:rPr>
          <w:sz w:val="20"/>
        </w:rPr>
        <w:t xml:space="preserve">11.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2022 год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общественной безопасности Челябинской области на основе целевых показателей результативности использования субсидии в 2022 году - количество демонтированных радиационно загрязненных зданий.</w:t>
      </w:r>
    </w:p>
    <w:p>
      <w:pPr>
        <w:pStyle w:val="0"/>
        <w:spacing w:before="200" w:line-rule="auto"/>
        <w:ind w:firstLine="540"/>
        <w:jc w:val="both"/>
      </w:pPr>
      <w:r>
        <w:rPr>
          <w:sz w:val="20"/>
        </w:rPr>
        <w:t xml:space="preserve">12.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510"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13. В течение 30 календарных дней со дня представления органом местного самоуправления в адрес Министерства общественной безопасности Челябинской области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общественной безопасности Челябинской области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14. Министерство финансов Челябинской области в соответствии с </w:t>
      </w:r>
      <w:hyperlink w:history="0" r:id="rId511" w:tooltip="Закон Челябинской области от 23.12.2021 N 493-ЗО (ред. от 23.12.2022) &quot;Об областном бюджете на 2022 год и на плановый период 2023 и 2024 годов&quot; (принят постановлением Законодательного Собрания Челябинской области от 23.12.2021 N 812) {КонсультантПлюс}">
        <w:r>
          <w:rPr>
            <w:sz w:val="20"/>
            <w:color w:val="0000ff"/>
          </w:rPr>
          <w:t xml:space="preserve">Законом</w:t>
        </w:r>
      </w:hyperlink>
      <w:r>
        <w:rPr>
          <w:sz w:val="20"/>
        </w:rPr>
        <w:t xml:space="preserve"> Челябинской области от 23.12.2021 г. N 493-ЗО "Об областном бюджете на 2022 год и на плановый период 2023 и 2024 годов" и распорядительной заявкой Министерства общественной безопасности Челябинской области доводит в течение 3 рабочих дней предельные объемы финансирования на лицевые счета Министерства общественной безопасности Челябинской области для организации перечисления средств местным бюджетам на основании переданных Министерством общественной безопасности Челябинской области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15. Не использованные по состоянию на 1 января 2023 года межбюджетные трансферты, полученные в форме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16.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17. Контроль за целевым использованием субсидии и соблюдением муниципальными образованиями условий предоставления субсидии осуществляется Министерством общественной безопасности Челябинской области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на обустройство и восстановление воинских захоронений,</w:t>
      </w:r>
    </w:p>
    <w:p>
      <w:pPr>
        <w:pStyle w:val="2"/>
        <w:jc w:val="center"/>
      </w:pPr>
      <w:r>
        <w:rPr>
          <w:sz w:val="20"/>
        </w:rPr>
        <w:t xml:space="preserve">находящихся на государственном учете, в 2023 - 2024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12"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31.01.2023 N 74-П)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субсидий местным бюджетам на обустройство и восстановление воинских захоронений, находящихся на государственном учете в 2023 - 2024 годах (далее именуется - Порядок), устанавливает требования к предоставлению и распределению субсидий местным бюджетам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обустройству и восстановлению воинских захоронений, находящихся на государственном учете (далее именуются соответственно - воинские захоронения, Субсидии) по задаче "Создание условий для обеспечения гарантированного комплектования Вооруженных Сил Российской Федерации" в 2023 - 2024 годах, в целях исполнения мероприятий федеральной целевой </w:t>
      </w:r>
      <w:hyperlink w:history="0" r:id="rId513"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 N 1036 "Об утверждении федеральной целевой программы "Увековечение памяти погибших при защите Отечества на 2019 - 2024 годы" (далее именуется - ФЦП).</w:t>
      </w:r>
    </w:p>
    <w:p>
      <w:pPr>
        <w:pStyle w:val="0"/>
        <w:spacing w:before="200" w:line-rule="auto"/>
        <w:ind w:firstLine="540"/>
        <w:jc w:val="both"/>
      </w:pPr>
      <w:r>
        <w:rPr>
          <w:sz w:val="20"/>
        </w:rPr>
        <w:t xml:space="preserve">2. Субсидии предоставляются за счет средств федерального и областного бюджета на выполнение мероприятий по проведению работ по восстановлению воинских захоронений, находящихся на государственном учете.</w:t>
      </w:r>
    </w:p>
    <w:bookmarkStart w:id="4887" w:name="P4887"/>
    <w:bookmarkEnd w:id="4887"/>
    <w:p>
      <w:pPr>
        <w:pStyle w:val="0"/>
        <w:spacing w:before="200" w:line-rule="auto"/>
        <w:ind w:firstLine="540"/>
        <w:jc w:val="both"/>
      </w:pPr>
      <w:r>
        <w:rPr>
          <w:sz w:val="20"/>
        </w:rPr>
        <w:t xml:space="preserve">3. Критериями отбора муниципальных образований для предоставления Субсидий местным бюджетам являются:</w:t>
      </w:r>
    </w:p>
    <w:p>
      <w:pPr>
        <w:pStyle w:val="0"/>
        <w:spacing w:before="200" w:line-rule="auto"/>
        <w:ind w:firstLine="540"/>
        <w:jc w:val="both"/>
      </w:pPr>
      <w:r>
        <w:rPr>
          <w:sz w:val="20"/>
        </w:rPr>
        <w:t xml:space="preserve">1) наличие на территории муниципального образования Челябинской области воинских захоронений, находящихся на государственном учете, требующих восстановления;</w:t>
      </w:r>
    </w:p>
    <w:p>
      <w:pPr>
        <w:pStyle w:val="0"/>
        <w:spacing w:before="200" w:line-rule="auto"/>
        <w:ind w:firstLine="540"/>
        <w:jc w:val="both"/>
      </w:pPr>
      <w:r>
        <w:rPr>
          <w:sz w:val="20"/>
        </w:rPr>
        <w:t xml:space="preserve">2) наличие в муниципальной программе перечня мероприятий по восстановлению воинских захоронений;</w:t>
      </w:r>
    </w:p>
    <w:p>
      <w:pPr>
        <w:pStyle w:val="0"/>
        <w:spacing w:before="200" w:line-rule="auto"/>
        <w:ind w:firstLine="540"/>
        <w:jc w:val="both"/>
      </w:pPr>
      <w:r>
        <w:rPr>
          <w:sz w:val="20"/>
        </w:rPr>
        <w:t xml:space="preserve">3) отсутствие неосвоенных Субсидий, предоставленных местному бюджету в предыдущие годы на указанные цели;</w:t>
      </w:r>
    </w:p>
    <w:p>
      <w:pPr>
        <w:pStyle w:val="0"/>
        <w:spacing w:before="200" w:line-rule="auto"/>
        <w:ind w:firstLine="540"/>
        <w:jc w:val="both"/>
      </w:pPr>
      <w:r>
        <w:rPr>
          <w:sz w:val="20"/>
        </w:rPr>
        <w:t xml:space="preserve">4) своевременное представление муниципальными образованиями достоверных отчетов по освоению Субсидий, полученных в предыдущие годы на указанные цели;</w:t>
      </w:r>
    </w:p>
    <w:p>
      <w:pPr>
        <w:pStyle w:val="0"/>
        <w:spacing w:before="200" w:line-rule="auto"/>
        <w:ind w:firstLine="540"/>
        <w:jc w:val="both"/>
      </w:pPr>
      <w:r>
        <w:rPr>
          <w:sz w:val="20"/>
        </w:rPr>
        <w:t xml:space="preserve">5) эффективность затрат на реализацию мероприятия определяется как выполнение работ в целях исполнения индикативного показателя "Количество воинских захоронений, находящихся на государственном учете", восстановленных (отремонтированных, отреставрированных, благоустроенных) в соответствующие годы.</w:t>
      </w:r>
    </w:p>
    <w:bookmarkStart w:id="4893" w:name="P4893"/>
    <w:bookmarkEnd w:id="4893"/>
    <w:p>
      <w:pPr>
        <w:pStyle w:val="0"/>
        <w:spacing w:before="200" w:line-rule="auto"/>
        <w:ind w:firstLine="540"/>
        <w:jc w:val="both"/>
      </w:pPr>
      <w:r>
        <w:rPr>
          <w:sz w:val="20"/>
        </w:rPr>
        <w:t xml:space="preserve">4. Для предоставления Субсидии муниципальные образования Челябинской области представляют в Министерство безопасности заявление о предоставлении субсидии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w:t>
      </w:r>
    </w:p>
    <w:p>
      <w:pPr>
        <w:pStyle w:val="0"/>
        <w:spacing w:before="200" w:line-rule="auto"/>
        <w:ind w:firstLine="540"/>
        <w:jc w:val="both"/>
      </w:pPr>
      <w:r>
        <w:rPr>
          <w:sz w:val="20"/>
        </w:rPr>
        <w:t xml:space="preserve">К заявлению о предоставлении Субсидии прилагаются следующие документы, заверенные в порядке, установленном законодательством Российской Федерации:</w:t>
      </w:r>
    </w:p>
    <w:p>
      <w:pPr>
        <w:pStyle w:val="0"/>
        <w:spacing w:before="200" w:line-rule="auto"/>
        <w:ind w:firstLine="540"/>
        <w:jc w:val="both"/>
      </w:pPr>
      <w:r>
        <w:rPr>
          <w:sz w:val="20"/>
        </w:rPr>
        <w:t xml:space="preserve">1) пояснительная записка с обоснованием необходимости предоставления муниципальному образованию Субсидии, которая должна содержать:</w:t>
      </w:r>
    </w:p>
    <w:p>
      <w:pPr>
        <w:pStyle w:val="0"/>
        <w:spacing w:before="200" w:line-rule="auto"/>
        <w:ind w:firstLine="540"/>
        <w:jc w:val="both"/>
      </w:pPr>
      <w:r>
        <w:rPr>
          <w:sz w:val="20"/>
        </w:rPr>
        <w:t xml:space="preserve">информацию о наличии воинских захоронений, находящихся на государственном учете, расположенных на территории муниципального образования, в том числе требующих восстановления;</w:t>
      </w:r>
    </w:p>
    <w:p>
      <w:pPr>
        <w:pStyle w:val="0"/>
        <w:spacing w:before="200" w:line-rule="auto"/>
        <w:ind w:firstLine="540"/>
        <w:jc w:val="both"/>
      </w:pPr>
      <w:r>
        <w:rPr>
          <w:sz w:val="20"/>
        </w:rPr>
        <w:t xml:space="preserve">перечень воинских захоронений, находящихся на государственном учете, расположенных на территории муниципального образования и подлежащих восстановлению в год предоставления субсидии;</w:t>
      </w:r>
    </w:p>
    <w:p>
      <w:pPr>
        <w:pStyle w:val="0"/>
        <w:spacing w:before="200" w:line-rule="auto"/>
        <w:ind w:firstLine="540"/>
        <w:jc w:val="both"/>
      </w:pPr>
      <w:r>
        <w:rPr>
          <w:sz w:val="20"/>
        </w:rPr>
        <w:t xml:space="preserve">2) копии учетных карточек воинских захоронений, подтверждающие постановку воинских захоронений на государственный учет;</w:t>
      </w:r>
    </w:p>
    <w:p>
      <w:pPr>
        <w:pStyle w:val="0"/>
        <w:spacing w:before="200" w:line-rule="auto"/>
        <w:ind w:firstLine="540"/>
        <w:jc w:val="both"/>
      </w:pPr>
      <w:r>
        <w:rPr>
          <w:sz w:val="20"/>
        </w:rPr>
        <w:t xml:space="preserve">3) копия муниципального правового акта об утверждении муниципальной целевой программы с перечнем мероприятий по восстановлению воинских захоронений (далее именуется - муниципальная программа), подтверждающих возникновение расходных обязательств местного бюджета по проведению работ по восстановлению воинских захоронений;</w:t>
      </w:r>
    </w:p>
    <w:p>
      <w:pPr>
        <w:pStyle w:val="0"/>
        <w:spacing w:before="200" w:line-rule="auto"/>
        <w:ind w:firstLine="540"/>
        <w:jc w:val="both"/>
      </w:pPr>
      <w:r>
        <w:rPr>
          <w:sz w:val="20"/>
        </w:rPr>
        <w:t xml:space="preserve">4) проектно-сметная документация или локальные сметы на выполнение работ по восстановлению воинских захоронений;</w:t>
      </w:r>
    </w:p>
    <w:p>
      <w:pPr>
        <w:pStyle w:val="0"/>
        <w:spacing w:before="200" w:line-rule="auto"/>
        <w:ind w:firstLine="540"/>
        <w:jc w:val="both"/>
      </w:pPr>
      <w:r>
        <w:rPr>
          <w:sz w:val="20"/>
        </w:rPr>
        <w:t xml:space="preserve">5) копии положительных заключений на проектно-сметную документацию по восстановлению воинских захоронений (при наличии).</w:t>
      </w:r>
    </w:p>
    <w:p>
      <w:pPr>
        <w:pStyle w:val="0"/>
        <w:spacing w:before="200" w:line-rule="auto"/>
        <w:ind w:firstLine="540"/>
        <w:jc w:val="both"/>
      </w:pPr>
      <w:r>
        <w:rPr>
          <w:sz w:val="20"/>
        </w:rPr>
        <w:t xml:space="preserve">5. Условием предоставления субсидии является заключение соглашения между Министерством безопасности и муниципальным образованием,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Размер субсидии местному бюджету на софинансирование расходных обязательств муниципальных образований, возникающих при осуществлении органами местного самоуправления полномочий по обустройству и восстановлению воинских захоронений, находящихся на государственном учете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(О / P</w:t>
      </w:r>
      <w:r>
        <w:rPr>
          <w:sz w:val="20"/>
          <w:vertAlign w:val="subscript"/>
        </w:rPr>
        <w:t xml:space="preserve">k</w:t>
      </w:r>
      <w:r>
        <w:rPr>
          <w:sz w:val="20"/>
        </w:rPr>
        <w:t xml:space="preserve">) x P</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О - общий размер субсидий, предоставляемых из федерального и областного бюджета бюджетам муниципальных образований в очередном финансовом году;</w:t>
      </w:r>
    </w:p>
    <w:p>
      <w:pPr>
        <w:pStyle w:val="0"/>
        <w:spacing w:before="200" w:line-rule="auto"/>
        <w:ind w:firstLine="540"/>
        <w:jc w:val="both"/>
      </w:pPr>
      <w:r>
        <w:rPr>
          <w:sz w:val="20"/>
        </w:rPr>
        <w:t xml:space="preserve">P</w:t>
      </w:r>
      <w:r>
        <w:rPr>
          <w:sz w:val="20"/>
          <w:vertAlign w:val="subscript"/>
        </w:rPr>
        <w:t xml:space="preserve">i</w:t>
      </w:r>
      <w:r>
        <w:rPr>
          <w:sz w:val="20"/>
        </w:rPr>
        <w:t xml:space="preserve"> - объем средств, необходимый для реализации мероприятий i-го муниципального образования на выполнение мероприятий, заявленных к софинансированию из федерального и областного бюджета в очередном финансовом году;</w:t>
      </w:r>
    </w:p>
    <w:p>
      <w:pPr>
        <w:pStyle w:val="0"/>
        <w:spacing w:before="200" w:line-rule="auto"/>
        <w:ind w:firstLine="540"/>
        <w:jc w:val="both"/>
      </w:pPr>
      <w:r>
        <w:rPr>
          <w:sz w:val="20"/>
        </w:rPr>
        <w:t xml:space="preserve">P</w:t>
      </w:r>
      <w:r>
        <w:rPr>
          <w:sz w:val="20"/>
          <w:vertAlign w:val="subscript"/>
        </w:rPr>
        <w:t xml:space="preserve">k</w:t>
      </w:r>
      <w:r>
        <w:rPr>
          <w:sz w:val="20"/>
        </w:rPr>
        <w:t xml:space="preserve"> - объем средств, необходимый для реализации мероприятий, заявленных к софинансированию из федерального и областного бюджета в очередном финансовом году.</w:t>
      </w:r>
    </w:p>
    <w:p>
      <w:pPr>
        <w:pStyle w:val="0"/>
        <w:spacing w:before="200" w:line-rule="auto"/>
        <w:ind w:firstLine="540"/>
        <w:jc w:val="both"/>
      </w:pPr>
      <w:r>
        <w:rPr>
          <w:sz w:val="20"/>
        </w:rPr>
        <w:t xml:space="preserve">7. Министерство безопасности в течение 5 рабочих дней со дня окончания срока представления документов формирует проект распределения субсидий местным бюджетам в соответствии с критериями отбора муниципальных образований согласно </w:t>
      </w:r>
      <w:hyperlink w:history="0" w:anchor="P4887" w:tooltip="3. Критериями отбора муниципальных образований для предоставления Субсидий местным бюджетам являются:">
        <w:r>
          <w:rPr>
            <w:sz w:val="20"/>
            <w:color w:val="0000ff"/>
          </w:rPr>
          <w:t xml:space="preserve">пункту 3</w:t>
        </w:r>
      </w:hyperlink>
      <w:r>
        <w:rPr>
          <w:sz w:val="20"/>
        </w:rPr>
        <w:t xml:space="preserve"> настоящего Порядка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на плановый период.</w:t>
      </w:r>
    </w:p>
    <w:bookmarkStart w:id="4911" w:name="P4911"/>
    <w:bookmarkEnd w:id="4911"/>
    <w:p>
      <w:pPr>
        <w:pStyle w:val="0"/>
        <w:spacing w:before="200" w:line-rule="auto"/>
        <w:ind w:firstLine="540"/>
        <w:jc w:val="both"/>
      </w:pPr>
      <w:r>
        <w:rPr>
          <w:sz w:val="20"/>
        </w:rPr>
        <w:t xml:space="preserve">8.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w:t>
      </w:r>
    </w:p>
    <w:p>
      <w:pPr>
        <w:pStyle w:val="0"/>
        <w:spacing w:before="200" w:line-rule="auto"/>
        <w:ind w:firstLine="540"/>
        <w:jc w:val="both"/>
      </w:pPr>
      <w:r>
        <w:rPr>
          <w:sz w:val="20"/>
        </w:rPr>
        <w:t xml:space="preserve">1) копию муниципальной программы, направленной на достижение цели по благоустройству воинских захоронений;</w:t>
      </w:r>
    </w:p>
    <w:p>
      <w:pPr>
        <w:pStyle w:val="0"/>
        <w:spacing w:before="200" w:line-rule="auto"/>
        <w:ind w:firstLine="540"/>
        <w:jc w:val="both"/>
      </w:pPr>
      <w:r>
        <w:rPr>
          <w:sz w:val="20"/>
        </w:rPr>
        <w:t xml:space="preserve">2) выписку из решения представительного органа муниципального образования о бюджете муниципального образования на соответствующий финансовый год о бюджетных ассигнованиях на реализацию муниципальной программы, направленной на достижение цели по благоустройству воинских захоронений.</w:t>
      </w:r>
    </w:p>
    <w:p>
      <w:pPr>
        <w:pStyle w:val="0"/>
        <w:spacing w:before="200" w:line-rule="auto"/>
        <w:ind w:firstLine="540"/>
        <w:jc w:val="both"/>
      </w:pPr>
      <w:r>
        <w:rPr>
          <w:sz w:val="20"/>
        </w:rPr>
        <w:t xml:space="preserve">9. В случае непредставления органом местного самоуправления муниципального образования документов, указанных в </w:t>
      </w:r>
      <w:hyperlink w:history="0" w:anchor="P4911" w:tooltip="8.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
        <w:r>
          <w:rPr>
            <w:sz w:val="20"/>
            <w:color w:val="0000ff"/>
          </w:rPr>
          <w:t xml:space="preserve">пункте 8</w:t>
        </w:r>
      </w:hyperlink>
      <w:r>
        <w:rPr>
          <w:sz w:val="20"/>
        </w:rPr>
        <w:t xml:space="preserve"> настоящего Порядка, - Министерство безопасности в срок до 15 января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в части исключения соответствующего муниципального образования из распределения субсидий местным бюджетам.</w:t>
      </w:r>
    </w:p>
    <w:p>
      <w:pPr>
        <w:pStyle w:val="0"/>
        <w:spacing w:before="200" w:line-rule="auto"/>
        <w:ind w:firstLine="540"/>
        <w:jc w:val="both"/>
      </w:pPr>
      <w:r>
        <w:rPr>
          <w:sz w:val="20"/>
        </w:rPr>
        <w:t xml:space="preserve">10. Предоставление субсидий местным бюджетам осуществляется в пределах ассигнований доведенных лимитов бюджетных обязательств и предельных объемов финансирования на указанные цели в областном бюджете в рамках реализации государственной программы на соответствующий год.</w:t>
      </w:r>
    </w:p>
    <w:p>
      <w:pPr>
        <w:pStyle w:val="0"/>
        <w:spacing w:before="200" w:line-rule="auto"/>
        <w:ind w:firstLine="540"/>
        <w:jc w:val="both"/>
      </w:pPr>
      <w:r>
        <w:rPr>
          <w:sz w:val="20"/>
        </w:rPr>
        <w:t xml:space="preserve">11. В случае выделения дополнительных средств на предоставление субсидий местным бюджетам в Министерство безопасности уполномоченными органами местного самоуправления муниципальных образований предоставляются документы, указанные в </w:t>
      </w:r>
      <w:hyperlink w:history="0" w:anchor="P4893" w:tooltip="4. Для предоставления Субсидии муниципальные образования Челябинской области представляют в Министерство безопасности заявление о предоставлении субсиди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w:r>
          <w:rPr>
            <w:sz w:val="20"/>
            <w:color w:val="0000ff"/>
          </w:rPr>
          <w:t xml:space="preserve">пунктах 4</w:t>
        </w:r>
      </w:hyperlink>
      <w:r>
        <w:rPr>
          <w:sz w:val="20"/>
        </w:rPr>
        <w:t xml:space="preserve">, </w:t>
      </w:r>
      <w:hyperlink w:history="0" w:anchor="P4911" w:tooltip="8.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
        <w:r>
          <w:rPr>
            <w:sz w:val="20"/>
            <w:color w:val="0000ff"/>
          </w:rPr>
          <w:t xml:space="preserve">8</w:t>
        </w:r>
      </w:hyperlink>
      <w:r>
        <w:rPr>
          <w:sz w:val="20"/>
        </w:rPr>
        <w:t xml:space="preserve"> настоящего Порядка, в течение 5 рабочих дней со дня размещения на официальном сайте Министерства безопасности (</w:t>
      </w:r>
      <w:r>
        <w:rPr>
          <w:sz w:val="20"/>
        </w:rPr>
        <w:t xml:space="preserve">https://minob.gov74.ru</w:t>
      </w:r>
      <w:r>
        <w:rPr>
          <w:sz w:val="20"/>
        </w:rPr>
        <w:t xml:space="preserve">) информации о начале приема указанных документов, но не позднее 15 октября года предоставления субсидии местным бюджетам.</w:t>
      </w:r>
    </w:p>
    <w:p>
      <w:pPr>
        <w:pStyle w:val="0"/>
        <w:spacing w:before="200" w:line-rule="auto"/>
        <w:ind w:firstLine="540"/>
        <w:jc w:val="both"/>
      </w:pPr>
      <w:r>
        <w:rPr>
          <w:sz w:val="20"/>
        </w:rPr>
        <w:t xml:space="preserve">Министерство безопасности в течение 5 календарных дней рассматривает представленные документы в соответствии с критериями отбора, указанными в </w:t>
      </w:r>
      <w:hyperlink w:history="0" w:anchor="P4887" w:tooltip="3. Критериями отбора муниципальных образований для предоставления Субсидий местным бюджетам являются:">
        <w:r>
          <w:rPr>
            <w:sz w:val="20"/>
            <w:color w:val="0000ff"/>
          </w:rPr>
          <w:t xml:space="preserve">пункте 3</w:t>
        </w:r>
      </w:hyperlink>
      <w:r>
        <w:rPr>
          <w:sz w:val="20"/>
        </w:rPr>
        <w:t xml:space="preserve"> настоящего Порядка, 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Заключение соглашений в случае выделения дополнительных средств осуществляется в срок, установленный бюджетным законодательством.</w:t>
      </w:r>
    </w:p>
    <w:p>
      <w:pPr>
        <w:pStyle w:val="0"/>
        <w:spacing w:before="200" w:line-rule="auto"/>
        <w:ind w:firstLine="540"/>
        <w:jc w:val="both"/>
      </w:pPr>
      <w:r>
        <w:rPr>
          <w:sz w:val="20"/>
        </w:rPr>
        <w:t xml:space="preserve">12. Расходование Субсидий осуществляется в соответствии с соглашениями о финансировании, заключенными между главным распорядителем средств областного бюджета и муниципальными образованиями в соответствии с типовой формой, утвержденной Министерством финансов Челябинской области (далее именуются - Соглашения).</w:t>
      </w:r>
    </w:p>
    <w:p>
      <w:pPr>
        <w:pStyle w:val="0"/>
        <w:spacing w:before="200" w:line-rule="auto"/>
        <w:ind w:firstLine="540"/>
        <w:jc w:val="both"/>
      </w:pPr>
      <w:r>
        <w:rPr>
          <w:sz w:val="20"/>
        </w:rPr>
        <w:t xml:space="preserve">Соглашение должно соответствовать требованиям, установленным правилами, предусмотренными </w:t>
      </w:r>
      <w:hyperlink w:history="0" r:id="rId514"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Заключение Соглашений осуществляется до 15 февраля года, в котором предоставляется Субсидия, на срок, который не может быть менее срока, на который в установленном порядке утверждено распределение субсидий между муниципальными образованиями Челябинской области.</w:t>
      </w:r>
    </w:p>
    <w:p>
      <w:pPr>
        <w:pStyle w:val="0"/>
        <w:spacing w:before="200" w:line-rule="auto"/>
        <w:ind w:firstLine="540"/>
        <w:jc w:val="both"/>
      </w:pPr>
      <w:r>
        <w:rPr>
          <w:sz w:val="20"/>
        </w:rPr>
        <w:t xml:space="preserve">13. В течение 30 календарных дней со дня представления органом местного самоуправления в адрес Министерства безопасности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безопасности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14. Министерство финансов Челябинской области в соответствии с законом Челябинской области об областном бюджете на текущий финансовый год и на плановый период и распорядительной заявкой Министерства безопасности доводит в течение 3 рабочих дней предельные объемы финансирования на лицевые счета Министерства безопасности для организации перечисления средств местным бюджетам на основании переданных Министерством безопасности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15.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безопасности на основе целевых показателей результативности использования субсидии - количество обустроенных воинских захоронений.</w:t>
      </w:r>
    </w:p>
    <w:p>
      <w:pPr>
        <w:pStyle w:val="0"/>
        <w:spacing w:before="200" w:line-rule="auto"/>
        <w:ind w:firstLine="540"/>
        <w:jc w:val="both"/>
      </w:pPr>
      <w:r>
        <w:rPr>
          <w:sz w:val="20"/>
        </w:rPr>
        <w:t xml:space="preserve">16.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515"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17. Не использованные по состоянию на 1 января текущего финансового года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18.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целевым использованием субсидии и соблюдением муниципальными образованиями условий предоставления субсидии осуществляется Министерством безопасности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w:t>
      </w:r>
    </w:p>
    <w:p>
      <w:pPr>
        <w:pStyle w:val="0"/>
        <w:jc w:val="right"/>
      </w:pPr>
      <w:r>
        <w:rPr>
          <w:sz w:val="20"/>
        </w:rPr>
        <w:t xml:space="preserve">Челябинской области</w:t>
      </w:r>
    </w:p>
    <w:p>
      <w:pPr>
        <w:pStyle w:val="0"/>
        <w:jc w:val="right"/>
      </w:pPr>
      <w:r>
        <w:rPr>
          <w:sz w:val="20"/>
        </w:rPr>
        <w:t xml:space="preserve">"Обеспечение</w:t>
      </w:r>
    </w:p>
    <w:p>
      <w:pPr>
        <w:pStyle w:val="0"/>
        <w:jc w:val="right"/>
      </w:pPr>
      <w:r>
        <w:rPr>
          <w:sz w:val="20"/>
        </w:rPr>
        <w:t xml:space="preserve">общественной безопасности</w:t>
      </w:r>
    </w:p>
    <w:p>
      <w:pPr>
        <w:pStyle w:val="0"/>
        <w:jc w:val="right"/>
      </w:pPr>
      <w:r>
        <w:rPr>
          <w:sz w:val="20"/>
        </w:rPr>
        <w:t xml:space="preserve">в Челябинской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в 2023 - 2025 годах субсидий</w:t>
      </w:r>
    </w:p>
    <w:p>
      <w:pPr>
        <w:pStyle w:val="2"/>
        <w:jc w:val="center"/>
      </w:pPr>
      <w:r>
        <w:rPr>
          <w:sz w:val="20"/>
        </w:rPr>
        <w:t xml:space="preserve">из областного бюджета местным бюджетам муниципальных</w:t>
      </w:r>
    </w:p>
    <w:p>
      <w:pPr>
        <w:pStyle w:val="2"/>
        <w:jc w:val="center"/>
      </w:pPr>
      <w:r>
        <w:rPr>
          <w:sz w:val="20"/>
        </w:rPr>
        <w:t xml:space="preserve">образований Челябинской области на мероприятия</w:t>
      </w:r>
    </w:p>
    <w:p>
      <w:pPr>
        <w:pStyle w:val="2"/>
        <w:jc w:val="center"/>
      </w:pPr>
      <w:r>
        <w:rPr>
          <w:sz w:val="20"/>
        </w:rPr>
        <w:t xml:space="preserve">по организации пляжей в традиционных местах</w:t>
      </w:r>
    </w:p>
    <w:p>
      <w:pPr>
        <w:pStyle w:val="2"/>
        <w:jc w:val="center"/>
      </w:pPr>
      <w:r>
        <w:rPr>
          <w:sz w:val="20"/>
        </w:rPr>
        <w:t xml:space="preserve">неорганизованного отдыха людей вблизи водоемов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16" w:tooltip="Постановление Правительства Челябинской области от 31.01.2023 N 74-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Постановлением</w:t>
              </w:r>
            </w:hyperlink>
            <w:r>
              <w:rPr>
                <w:sz w:val="20"/>
                <w:color w:val="392c69"/>
              </w:rPr>
              <w:t xml:space="preserve"> Правительства Челябинской области</w:t>
            </w:r>
          </w:p>
          <w:p>
            <w:pPr>
              <w:pStyle w:val="0"/>
              <w:jc w:val="center"/>
            </w:pPr>
            <w:r>
              <w:rPr>
                <w:sz w:val="20"/>
                <w:color w:val="392c69"/>
              </w:rPr>
              <w:t xml:space="preserve">от 31.01.2023 N 74-П;</w:t>
            </w:r>
          </w:p>
          <w:p>
            <w:pPr>
              <w:pStyle w:val="0"/>
              <w:jc w:val="center"/>
            </w:pPr>
            <w:r>
              <w:rPr>
                <w:sz w:val="20"/>
                <w:color w:val="392c69"/>
              </w:rPr>
              <w:t xml:space="preserve">в ред. </w:t>
            </w:r>
            <w:hyperlink w:history="0" r:id="rId517"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color w:val="392c69"/>
              </w:rPr>
              <w:t xml:space="preserve"> Правительства Челябинской области</w:t>
            </w:r>
          </w:p>
          <w:p>
            <w:pPr>
              <w:pStyle w:val="0"/>
              <w:jc w:val="center"/>
            </w:pPr>
            <w:r>
              <w:rPr>
                <w:sz w:val="20"/>
                <w:color w:val="392c69"/>
              </w:rPr>
              <w:t xml:space="preserve">от 30.06.2023 N 356-П)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предоставления и распределения в 2023 - 2025 годах субсидий из областного бюджета местным бюджетам муниципальных образований Челябинской области на мероприятия по организации пляжей в традиционных местах неорганизованного отдыха людей вблизи водоемов (далее именуется - Порядок), разработан в соответствии с действующим законодательством, регулирующим бюджетные правоотношения, и определяет механизм предоставления в 2023 - 2025 годах субсидий бюджетам муниципальных районов и городских округов Челябинской области (далее именуются - местные бюджеты) на мероприятия по организации пляжей в традиционных местах неорганизованного отдыха людей вблизи водоемов.</w:t>
      </w:r>
    </w:p>
    <w:p>
      <w:pPr>
        <w:pStyle w:val="0"/>
        <w:spacing w:before="200" w:line-rule="auto"/>
        <w:ind w:firstLine="540"/>
        <w:jc w:val="both"/>
      </w:pPr>
      <w:r>
        <w:rPr>
          <w:sz w:val="20"/>
        </w:rPr>
        <w:t xml:space="preserve">2. Субсидии местным бюджетам на мероприятия по организации пляжей в традиционных местах неорганизованного отдыха людей вблизи водоемов (далее именуется - субсидия), предоставляются за счет средств областного бюджета (далее именуется - мероприятие).</w:t>
      </w:r>
    </w:p>
    <w:bookmarkStart w:id="4956" w:name="P4956"/>
    <w:bookmarkEnd w:id="4956"/>
    <w:p>
      <w:pPr>
        <w:pStyle w:val="0"/>
        <w:spacing w:before="200" w:line-rule="auto"/>
        <w:ind w:firstLine="540"/>
        <w:jc w:val="both"/>
      </w:pPr>
      <w:r>
        <w:rPr>
          <w:sz w:val="20"/>
        </w:rPr>
        <w:t xml:space="preserve">3. Критерием отбора муниципальных образований Челябинской области (далее именуются - муниципальные образования) для предоставления субсидии является отсутствие или недостаточное количество муниципальных пляжей на территории муниципального образования.</w:t>
      </w:r>
    </w:p>
    <w:bookmarkStart w:id="4957" w:name="P4957"/>
    <w:bookmarkEnd w:id="4957"/>
    <w:p>
      <w:pPr>
        <w:pStyle w:val="0"/>
        <w:spacing w:before="200" w:line-rule="auto"/>
        <w:ind w:firstLine="540"/>
        <w:jc w:val="both"/>
      </w:pPr>
      <w:r>
        <w:rPr>
          <w:sz w:val="20"/>
        </w:rPr>
        <w:t xml:space="preserve">4. Для предоставления Субсидии муниципальные образования Челябинской области представляют в Министерство общественной безопасности Челябинской области (далее именуется - Министерство безопасности) заявление о предоставлении субсидии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1) пояснительная записка, содержащая обоснование необходимости предоставления субсидии на реализацию мероприятия;</w:t>
      </w:r>
    </w:p>
    <w:p>
      <w:pPr>
        <w:pStyle w:val="0"/>
        <w:spacing w:before="200" w:line-rule="auto"/>
        <w:ind w:firstLine="540"/>
        <w:jc w:val="both"/>
      </w:pPr>
      <w:r>
        <w:rPr>
          <w:sz w:val="20"/>
        </w:rPr>
        <w:t xml:space="preserve">2) копия муниципальной программы, предусматривающая реализацию мероприятия по организации пляжей в традиционных местах неорганизованного отдыха людей вблизи водоемов и объемы финансирования указанного мероприятия из местного бюджета.</w:t>
      </w:r>
    </w:p>
    <w:p>
      <w:pPr>
        <w:pStyle w:val="0"/>
        <w:spacing w:before="200" w:line-rule="auto"/>
        <w:ind w:firstLine="540"/>
        <w:jc w:val="both"/>
      </w:pPr>
      <w:r>
        <w:rPr>
          <w:sz w:val="20"/>
        </w:rPr>
        <w:t xml:space="preserve">Заявка на предоставление субсидии должна быть подписана руководителем органа местного самоуправления либо уполномоченным им лицом. В случае представления копий документов копии должны быть заверены руководителем органа местного самоуправления либо уполномоченным им лицом.</w:t>
      </w:r>
    </w:p>
    <w:p>
      <w:pPr>
        <w:pStyle w:val="0"/>
        <w:spacing w:before="200" w:line-rule="auto"/>
        <w:ind w:firstLine="540"/>
        <w:jc w:val="both"/>
      </w:pPr>
      <w:r>
        <w:rPr>
          <w:sz w:val="20"/>
        </w:rPr>
        <w:t xml:space="preserve">5. Условием предоставления субсидии является заключение соглашения между Министерством безопасности и муниципальным образованием,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6. Размер субсидии (С) определяется по формуле:</w:t>
      </w:r>
    </w:p>
    <w:p>
      <w:pPr>
        <w:pStyle w:val="0"/>
        <w:jc w:val="both"/>
      </w:pPr>
      <w:r>
        <w:rPr>
          <w:sz w:val="20"/>
        </w:rPr>
      </w:r>
    </w:p>
    <w:p>
      <w:pPr>
        <w:pStyle w:val="0"/>
        <w:jc w:val="center"/>
      </w:pPr>
      <w:r>
        <w:rPr>
          <w:position w:val="-20"/>
        </w:rPr>
        <w:drawing>
          <wp:inline distT="0" distB="0" distL="0" distR="0">
            <wp:extent cx="990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8">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 - общий объем субсидий местным бюджетам, предусмотренный государственной программой на мероприятия по организации пляжей в традиционных местах неорганизованного отдыха людей вблизи водоемов на текущий год;</w:t>
      </w:r>
    </w:p>
    <w:p>
      <w:pPr>
        <w:pStyle w:val="0"/>
        <w:spacing w:before="200" w:line-rule="auto"/>
        <w:ind w:firstLine="540"/>
        <w:jc w:val="both"/>
      </w:pPr>
      <w:r>
        <w:rPr>
          <w:sz w:val="20"/>
        </w:rPr>
        <w:t xml:space="preserve">Р - общее количество необорудованных традиционных мест неорганизованного отдыха людей вблизи водоемов, предусмотренных для организации пляжей на текущий год;</w:t>
      </w:r>
    </w:p>
    <w:p>
      <w:pPr>
        <w:pStyle w:val="0"/>
        <w:spacing w:before="200" w:line-rule="auto"/>
        <w:ind w:firstLine="540"/>
        <w:jc w:val="both"/>
      </w:pPr>
      <w:r>
        <w:rPr>
          <w:sz w:val="20"/>
        </w:rPr>
        <w:t xml:space="preserve">Р</w:t>
      </w:r>
      <w:r>
        <w:rPr>
          <w:sz w:val="20"/>
          <w:vertAlign w:val="subscript"/>
        </w:rPr>
        <w:t xml:space="preserve">i</w:t>
      </w:r>
      <w:r>
        <w:rPr>
          <w:sz w:val="20"/>
        </w:rPr>
        <w:t xml:space="preserve"> - общее количество необорудованных традиционных мест неорганизованного отдыха людей вблизи водоемов в i-м муниципальном образовании, предусмотренных для организации пляжей на текущий год.</w:t>
      </w:r>
    </w:p>
    <w:p>
      <w:pPr>
        <w:pStyle w:val="0"/>
        <w:spacing w:before="200" w:line-rule="auto"/>
        <w:ind w:firstLine="540"/>
        <w:jc w:val="both"/>
      </w:pPr>
      <w:r>
        <w:rPr>
          <w:sz w:val="20"/>
        </w:rPr>
        <w:t xml:space="preserve">7. Министерство безопасности в течение 3 рабочих дней с момента официального поступления проводит проверку комплектности представленных документов, а также проверку достоверности сведений, указанных в документах, и соответствия муниципального образования критерию, предусмотренному </w:t>
      </w:r>
      <w:hyperlink w:history="0" w:anchor="P4956"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отсутствие или недостаточное количество муниципальных пляжей на территории муниципального образования.">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В случае соответствия муниципального образования критерию, предусмотренному </w:t>
      </w:r>
      <w:hyperlink w:history="0" w:anchor="P4956"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отсутствие или недостаточное количество муниципальных пляжей на территории муниципального образования.">
        <w:r>
          <w:rPr>
            <w:sz w:val="20"/>
            <w:color w:val="0000ff"/>
          </w:rPr>
          <w:t xml:space="preserve">пунктом 3</w:t>
        </w:r>
      </w:hyperlink>
      <w:r>
        <w:rPr>
          <w:sz w:val="20"/>
        </w:rPr>
        <w:t xml:space="preserve"> настоящего Порядка, представления полного пакета документов в соответствии с </w:t>
      </w:r>
      <w:hyperlink w:history="0" w:anchor="P4957" w:tooltip="4. Для предоставления Субсидии муниципальные образования Челябинской области представляют в Министерство общественной безопасности Челябинской области (далее именуется - Министерство безопасности) заявление о предоставлении субсиди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w:r>
          <w:rPr>
            <w:sz w:val="20"/>
            <w:color w:val="0000ff"/>
          </w:rPr>
          <w:t xml:space="preserve">пунктом 4</w:t>
        </w:r>
      </w:hyperlink>
      <w:r>
        <w:rPr>
          <w:sz w:val="20"/>
        </w:rPr>
        <w:t xml:space="preserve"> настоящего Порядка, содержащих достоверные сведения, Министерство безопасности принимает решение о предоставлении субсидии.</w:t>
      </w:r>
    </w:p>
    <w:p>
      <w:pPr>
        <w:pStyle w:val="0"/>
        <w:spacing w:before="200" w:line-rule="auto"/>
        <w:ind w:firstLine="540"/>
        <w:jc w:val="both"/>
      </w:pPr>
      <w:r>
        <w:rPr>
          <w:sz w:val="20"/>
        </w:rPr>
        <w:t xml:space="preserve">8. В случае принятия решения о предоставлении субсидии Министерство безопасности в течение 5 календарных дней формирует проект распределения субсидий и направляет его в Министерство финансов Челябинской области для включения в проект закона Челябинской области об областном бюджете на очередной финансовый год и на плановый период.</w:t>
      </w:r>
    </w:p>
    <w:bookmarkStart w:id="4973" w:name="P4973"/>
    <w:bookmarkEnd w:id="4973"/>
    <w:p>
      <w:pPr>
        <w:pStyle w:val="0"/>
        <w:spacing w:before="200" w:line-rule="auto"/>
        <w:ind w:firstLine="540"/>
        <w:jc w:val="both"/>
      </w:pPr>
      <w:r>
        <w:rPr>
          <w:sz w:val="20"/>
        </w:rPr>
        <w:t xml:space="preserve">9.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w:t>
      </w:r>
    </w:p>
    <w:p>
      <w:pPr>
        <w:pStyle w:val="0"/>
        <w:spacing w:before="200" w:line-rule="auto"/>
        <w:ind w:firstLine="540"/>
        <w:jc w:val="both"/>
      </w:pPr>
      <w:r>
        <w:rPr>
          <w:sz w:val="20"/>
        </w:rPr>
        <w:t xml:space="preserve">1) копию муниципальной программы, направленной на достижение цели по организации пляжей в традиционных местах неорганизованного отдыха людей вблизи водоемов;</w:t>
      </w:r>
    </w:p>
    <w:p>
      <w:pPr>
        <w:pStyle w:val="0"/>
        <w:spacing w:before="200" w:line-rule="auto"/>
        <w:ind w:firstLine="540"/>
        <w:jc w:val="both"/>
      </w:pPr>
      <w:r>
        <w:rPr>
          <w:sz w:val="20"/>
        </w:rPr>
        <w:t xml:space="preserve">2) выписку из решения представительного органа муниципального образования о бюджете муниципального образования на соответствующий финансовый год о бюджетных ассигнованиях на реализацию муниципальной программы, направленной на достижение цели по организации пляжей в традиционных местах неорганизованного отдыха людей вблизи водоемов (при наличии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w:t>
      </w:r>
    </w:p>
    <w:p>
      <w:pPr>
        <w:pStyle w:val="0"/>
        <w:jc w:val="both"/>
      </w:pPr>
      <w:r>
        <w:rPr>
          <w:sz w:val="20"/>
        </w:rPr>
        <w:t xml:space="preserve">(п. 9 в ред. </w:t>
      </w:r>
      <w:hyperlink w:history="0" r:id="rId519"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p>
      <w:pPr>
        <w:pStyle w:val="0"/>
        <w:spacing w:before="200" w:line-rule="auto"/>
        <w:ind w:firstLine="540"/>
        <w:jc w:val="both"/>
      </w:pPr>
      <w:r>
        <w:rPr>
          <w:sz w:val="20"/>
        </w:rPr>
        <w:t xml:space="preserve">10. В случае непредставления органом местного самоуправления муниципального образования документов, указанных в </w:t>
      </w:r>
      <w:hyperlink w:history="0" w:anchor="P4973" w:tooltip="9.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
        <w:r>
          <w:rPr>
            <w:sz w:val="20"/>
            <w:color w:val="0000ff"/>
          </w:rPr>
          <w:t xml:space="preserve">пункте 9</w:t>
        </w:r>
      </w:hyperlink>
      <w:r>
        <w:rPr>
          <w:sz w:val="20"/>
        </w:rPr>
        <w:t xml:space="preserve"> настоящего Порядка, Министерство безопасности в срок до 15 января года предоставления субсидии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на плановый период в части исключения соответствующего муниципального образования из распределения субсидий местным бюджетам.</w:t>
      </w:r>
    </w:p>
    <w:p>
      <w:pPr>
        <w:pStyle w:val="0"/>
        <w:jc w:val="both"/>
      </w:pPr>
      <w:r>
        <w:rPr>
          <w:sz w:val="20"/>
        </w:rPr>
        <w:t xml:space="preserve">(п. 10 в ред. </w:t>
      </w:r>
      <w:hyperlink w:history="0" r:id="rId520" w:tooltip="Постановление Правительства Челябинской области от 30.06.2023 N 356-П &quot;О внесении изменений в постановление Правительства Челябинской области от 30.12.2019 г. N 628-П&quot; (вместе с &quot;Изменениями, которые вносятся в государственную программу Челябинской области &quot;Обеспечение общественной безопасности в Челябинской области&quot;) {КонсультантПлюс}">
        <w:r>
          <w:rPr>
            <w:sz w:val="20"/>
            <w:color w:val="0000ff"/>
          </w:rPr>
          <w:t xml:space="preserve">Постановления</w:t>
        </w:r>
      </w:hyperlink>
      <w:r>
        <w:rPr>
          <w:sz w:val="20"/>
        </w:rPr>
        <w:t xml:space="preserve"> Правительства Челябинской области от 30.06.2023 N 356-П)</w:t>
      </w:r>
    </w:p>
    <w:p>
      <w:pPr>
        <w:pStyle w:val="0"/>
        <w:spacing w:before="200" w:line-rule="auto"/>
        <w:ind w:firstLine="540"/>
        <w:jc w:val="both"/>
      </w:pPr>
      <w:r>
        <w:rPr>
          <w:sz w:val="20"/>
        </w:rPr>
        <w:t xml:space="preserve">11. В случае выделения дополнительных средств на предоставление субсидий местным бюджетам в Министерство безопасности уполномоченными органами местного самоуправления муниципальных образований предоставляются документы, указанные в </w:t>
      </w:r>
      <w:hyperlink w:history="0" w:anchor="P4957" w:tooltip="4. Для предоставления Субсидии муниципальные образования Челябинской области представляют в Министерство общественной безопасности Челябинской области (далее именуется - Министерство безопасности) заявление о предоставлении субсидии в срок, установленный графиком подготовки и рассмотрения материалов, необходимых для составления проекта закона Челябинской области об областном бюджете на очередной финансовый год и плановый период, утверждаемым Правительством Челябинской области.">
        <w:r>
          <w:rPr>
            <w:sz w:val="20"/>
            <w:color w:val="0000ff"/>
          </w:rPr>
          <w:t xml:space="preserve">пунктах 4</w:t>
        </w:r>
      </w:hyperlink>
      <w:r>
        <w:rPr>
          <w:sz w:val="20"/>
        </w:rPr>
        <w:t xml:space="preserve">, </w:t>
      </w:r>
      <w:hyperlink w:history="0" w:anchor="P4973" w:tooltip="9. Органы местного самоуправления, включенные в закон Челябинской области об областном бюджете на соответствующий финансовый год и на плановый период на получение средств областного бюджета в виде субсидии, в срок до 31 декабря года, предшествующего году предоставления субсидии, направляют в адрес Министерства безопасности следующие документы:">
        <w:r>
          <w:rPr>
            <w:sz w:val="20"/>
            <w:color w:val="0000ff"/>
          </w:rPr>
          <w:t xml:space="preserve">9</w:t>
        </w:r>
      </w:hyperlink>
      <w:r>
        <w:rPr>
          <w:sz w:val="20"/>
        </w:rPr>
        <w:t xml:space="preserve"> настоящего Порядка, в течение 5 рабочих дней со дня размещения на официальном сайте Министерства безопасности (</w:t>
      </w:r>
      <w:r>
        <w:rPr>
          <w:sz w:val="20"/>
        </w:rPr>
        <w:t xml:space="preserve">https://minob.gov74.ru</w:t>
      </w:r>
      <w:r>
        <w:rPr>
          <w:sz w:val="20"/>
        </w:rPr>
        <w:t xml:space="preserve">) информации о начале приема указанных документов, но не позднее 15 октября года предоставления субсидии местным бюджетам.</w:t>
      </w:r>
    </w:p>
    <w:p>
      <w:pPr>
        <w:pStyle w:val="0"/>
        <w:spacing w:before="200" w:line-rule="auto"/>
        <w:ind w:firstLine="540"/>
        <w:jc w:val="both"/>
      </w:pPr>
      <w:r>
        <w:rPr>
          <w:sz w:val="20"/>
        </w:rPr>
        <w:t xml:space="preserve">Министерство безопасности в течение 5 календарных дней рассматривает представленные документы в соответствии с критериями отбора, указанными в </w:t>
      </w:r>
      <w:hyperlink w:history="0" w:anchor="P4956" w:tooltip="3. Критерием отбора муниципальных образований Челябинской области (далее именуются - муниципальные образования) для предоставления субсидии является отсутствие или недостаточное количество муниципальных пляжей на территории муниципального образования.">
        <w:r>
          <w:rPr>
            <w:sz w:val="20"/>
            <w:color w:val="0000ff"/>
          </w:rPr>
          <w:t xml:space="preserve">пункте 3</w:t>
        </w:r>
      </w:hyperlink>
      <w:r>
        <w:rPr>
          <w:sz w:val="20"/>
        </w:rPr>
        <w:t xml:space="preserve"> настоящего Порядка, и направляет в Министерство финансов Челябинской области предложения по внесению изменений в закон Челябинской области об областном бюджете на текущий финансовый год и плановый период.</w:t>
      </w:r>
    </w:p>
    <w:p>
      <w:pPr>
        <w:pStyle w:val="0"/>
        <w:spacing w:before="200" w:line-rule="auto"/>
        <w:ind w:firstLine="540"/>
        <w:jc w:val="both"/>
      </w:pPr>
      <w:r>
        <w:rPr>
          <w:sz w:val="20"/>
        </w:rPr>
        <w:t xml:space="preserve">Заключение соглашений в случае выделения дополнительных средств осуществляется в срок, установленный бюджетным законодательством.</w:t>
      </w:r>
    </w:p>
    <w:p>
      <w:pPr>
        <w:pStyle w:val="0"/>
        <w:spacing w:before="200" w:line-rule="auto"/>
        <w:ind w:firstLine="540"/>
        <w:jc w:val="both"/>
      </w:pPr>
      <w:r>
        <w:rPr>
          <w:sz w:val="20"/>
        </w:rPr>
        <w:t xml:space="preserve">12. Предоставление субсидии осуществляется в пределах ассигнований, предусмотренных в областном бюджете на соответствующий финансовый год в рамках реализации государственной программы, доведенных лимитов бюджетных обязательств и предельных объемов финансирования.</w:t>
      </w:r>
    </w:p>
    <w:p>
      <w:pPr>
        <w:pStyle w:val="0"/>
        <w:spacing w:before="200" w:line-rule="auto"/>
        <w:ind w:firstLine="540"/>
        <w:jc w:val="both"/>
      </w:pPr>
      <w:r>
        <w:rPr>
          <w:sz w:val="20"/>
        </w:rPr>
        <w:t xml:space="preserve">13. Предоставление субсидии осуществляется на основании соглашения, заключаемого в соответствии с типовой формой, утвержденной Министерством финансов Челябинской области (далее именуется - соглашение).</w:t>
      </w:r>
    </w:p>
    <w:p>
      <w:pPr>
        <w:pStyle w:val="0"/>
        <w:spacing w:before="200" w:line-rule="auto"/>
        <w:ind w:firstLine="540"/>
        <w:jc w:val="both"/>
      </w:pPr>
      <w:r>
        <w:rPr>
          <w:sz w:val="20"/>
        </w:rPr>
        <w:t xml:space="preserve">Заключение соглашения осуществляется до 15 февраля года, в котором предоставляется Субсидия, на срок, который не может быть менее срока, на который в установленном порядке утверждено распределение субсидий между муниципальными образованиями Челябинской области.</w:t>
      </w:r>
    </w:p>
    <w:p>
      <w:pPr>
        <w:pStyle w:val="0"/>
        <w:spacing w:before="200" w:line-rule="auto"/>
        <w:ind w:firstLine="540"/>
        <w:jc w:val="both"/>
      </w:pPr>
      <w:r>
        <w:rPr>
          <w:sz w:val="20"/>
        </w:rPr>
        <w:t xml:space="preserve">14.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со значениями показателей результативности использования субсидий, предусмотренными соглашениями.</w:t>
      </w:r>
    </w:p>
    <w:p>
      <w:pPr>
        <w:pStyle w:val="0"/>
        <w:spacing w:before="200" w:line-rule="auto"/>
        <w:ind w:firstLine="540"/>
        <w:jc w:val="both"/>
      </w:pPr>
      <w:r>
        <w:rPr>
          <w:sz w:val="20"/>
        </w:rPr>
        <w:t xml:space="preserve">Эффективность использования муниципальным образованием субсидии оценивается Министерством безопасности на основе целевых показателей результативности использования субсидии - количество оборудованных пляжей в местах неорганизованного отдыха людей у водных объектов.</w:t>
      </w:r>
    </w:p>
    <w:p>
      <w:pPr>
        <w:pStyle w:val="0"/>
        <w:spacing w:before="200" w:line-rule="auto"/>
        <w:ind w:firstLine="540"/>
        <w:jc w:val="both"/>
      </w:pPr>
      <w:r>
        <w:rPr>
          <w:sz w:val="20"/>
        </w:rPr>
        <w:t xml:space="preserve">15. Муниципальные образования несут ответственность за неисполнение предусмотренных соглашением обязательств, установленную бюджетным законодательством Российской Федерации и </w:t>
      </w:r>
      <w:hyperlink w:history="0" r:id="rId521" w:tooltip="Постановление Правительства Челябинской области от 25.12.2019 N 598-П (ред. от 22.12.2022) &quot;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quot; (вместе с &quot;Правилами, устанавливающими  {КонсультантПлюс}">
        <w:r>
          <w:rPr>
            <w:sz w:val="20"/>
            <w:color w:val="0000ff"/>
          </w:rPr>
          <w:t xml:space="preserve">Правилами</w:t>
        </w:r>
      </w:hyperlink>
      <w:r>
        <w:rPr>
          <w:sz w:val="20"/>
        </w:rPr>
        <w:t xml:space="preserve">, устанавливающими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порядком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 утвержденными постановлением Правительства Челябинской области от 25.12.2019 г. N 598-П "О Правилах, устанавливающих общие требования к формированию, предоставлению и распределению субсидий из областного бюджета местным бюджетам муниципальных образований Челябинской области, а также порядке определения и установления предельного уровня софинансирования Челябинской областью (в процентах) объема расходного обязательства муниципального образования Челябинской области".</w:t>
      </w:r>
    </w:p>
    <w:p>
      <w:pPr>
        <w:pStyle w:val="0"/>
        <w:spacing w:before="200" w:line-rule="auto"/>
        <w:ind w:firstLine="540"/>
        <w:jc w:val="both"/>
      </w:pPr>
      <w:r>
        <w:rPr>
          <w:sz w:val="20"/>
        </w:rPr>
        <w:t xml:space="preserve">16. В течение 30 календарных дней со дня представления органом местного самоуправления в адрес Министерства безопасности документов, подтверждающих возникновение денежных обязательств по расходам получателей средств местных бюджетов, источником финансирования которых является субсидия, предусмотренная настоящим Порядком, Министерство безопасности формирует распорядительные заявки, которые представляет в Министерство финансов Челябинской области.</w:t>
      </w:r>
    </w:p>
    <w:p>
      <w:pPr>
        <w:pStyle w:val="0"/>
        <w:spacing w:before="200" w:line-rule="auto"/>
        <w:ind w:firstLine="540"/>
        <w:jc w:val="both"/>
      </w:pPr>
      <w:r>
        <w:rPr>
          <w:sz w:val="20"/>
        </w:rPr>
        <w:t xml:space="preserve">17. Министерство финансов Челябинской области в соответствии с законом Челябинской области об областном бюджете на текущий финансовый год и на плановый период и распорядительной заявкой Министерства безопасности доводит в течение 3 рабочих дней предельные объемы финансирования на лицевые счета Министерства безопасности для организации перечисления средств местным бюджетам на основании переданных Министерством безопасности Управлению Федерального казначейства по Челябинской области полномочий по перечислению средств местным бюджетам.</w:t>
      </w:r>
    </w:p>
    <w:p>
      <w:pPr>
        <w:pStyle w:val="0"/>
        <w:spacing w:before="200" w:line-rule="auto"/>
        <w:ind w:firstLine="540"/>
        <w:jc w:val="both"/>
      </w:pPr>
      <w:r>
        <w:rPr>
          <w:sz w:val="20"/>
        </w:rPr>
        <w:t xml:space="preserve">18. Не использованные по состоянию на 1 января текущего финансового года субсидии подлежат возврату в доход областного бюджета в соответствии с бюджетным законодательством Российской Федерации.</w:t>
      </w:r>
    </w:p>
    <w:p>
      <w:pPr>
        <w:pStyle w:val="0"/>
        <w:spacing w:before="200" w:line-rule="auto"/>
        <w:ind w:firstLine="540"/>
        <w:jc w:val="both"/>
      </w:pPr>
      <w:r>
        <w:rPr>
          <w:sz w:val="20"/>
        </w:rPr>
        <w:t xml:space="preserve">19. В случае нецелевого использования субсидии и (или) нарушения муниципальным образованием условий ее предоставления к нему применяются меры ответственности,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целевым использованием субсидии и соблюдением муниципальными образованиями условий предоставления субсидии осуществляется Министерством безопасности и Главным контрольным управлением Челябинской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30.12.2019 N 628-П</w:t>
            <w:br/>
            <w:t>(ред. от 13.11.2023)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Челябинской области от 30.12.2019 N 628-П</w:t>
            <w:br/>
            <w:t>(ред. от 13.11.2023)</w:t>
            <w:br/>
            <w:t>"О государственной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AA0DC6B09BC7D9BB00CECCFD493645F370D84B3E65B5827F04CF08367C78504BD1B5DE66B58DB8DC729F36E0E4FA69812D6753B08621DD592CA3D4NDYBL" TargetMode = "External"/>
	<Relationship Id="rId8" Type="http://schemas.openxmlformats.org/officeDocument/2006/relationships/hyperlink" Target="consultantplus://offline/ref=92AA0DC6B09BC7D9BB00CECCFD493645F370D84B3E65B4827E0ECF08367C78504BD1B5DE66B58DB8DC729F36E0E4FA69812D6753B08621DD592CA3D4NDYBL" TargetMode = "External"/>
	<Relationship Id="rId9" Type="http://schemas.openxmlformats.org/officeDocument/2006/relationships/hyperlink" Target="consultantplus://offline/ref=92AA0DC6B09BC7D9BB00CECCFD493645F370D84B3E65B2847809CF08367C78504BD1B5DE66B58DB8DC729F36E0E4FA69812D6753B08621DD592CA3D4NDYBL" TargetMode = "External"/>
	<Relationship Id="rId10" Type="http://schemas.openxmlformats.org/officeDocument/2006/relationships/hyperlink" Target="consultantplus://offline/ref=92AA0DC6B09BC7D9BB00CECCFD493645F370D84B3E65B0827F0BCF08367C78504BD1B5DE66B58DB8DC729F36E0E4FA69812D6753B08621DD592CA3D4NDYBL" TargetMode = "External"/>
	<Relationship Id="rId11" Type="http://schemas.openxmlformats.org/officeDocument/2006/relationships/hyperlink" Target="consultantplus://offline/ref=92AA0DC6B09BC7D9BB00CECCFD493645F370D84B3E6AB6867E0ACF08367C78504BD1B5DE66B58DB8DC729F36E0E4FA69812D6753B08621DD592CA3D4NDYBL" TargetMode = "External"/>
	<Relationship Id="rId12" Type="http://schemas.openxmlformats.org/officeDocument/2006/relationships/hyperlink" Target="consultantplus://offline/ref=92AA0DC6B09BC7D9BB00CECCFD493645F370D84B3E6AB5877C0BCF08367C78504BD1B5DE66B58DB8DC729F36E0E4FA69812D6753B08621DD592CA3D4NDYBL" TargetMode = "External"/>
	<Relationship Id="rId13" Type="http://schemas.openxmlformats.org/officeDocument/2006/relationships/hyperlink" Target="consultantplus://offline/ref=92AA0DC6B09BC7D9BB00CECCFD493645F370D84B3E6AB481700DCF08367C78504BD1B5DE66B58DB8DC729F36E0E4FA69812D6753B08621DD592CA3D4NDYBL" TargetMode = "External"/>
	<Relationship Id="rId14" Type="http://schemas.openxmlformats.org/officeDocument/2006/relationships/hyperlink" Target="consultantplus://offline/ref=92AA0DC6B09BC7D9BB00CECCFD493645F370D84B3E6ABF817C0CCF08367C78504BD1B5DE66B58DB8DC729F36E0E4FA69812D6753B08621DD592CA3D4NDYBL" TargetMode = "External"/>
	<Relationship Id="rId15" Type="http://schemas.openxmlformats.org/officeDocument/2006/relationships/hyperlink" Target="consultantplus://offline/ref=92AA0DC6B09BC7D9BB00CECCFD493645F370D84B3E6BB7807C0ACF08367C78504BD1B5DE66B58DB8DC729F36E0E4FA69812D6753B08621DD592CA3D4NDYBL" TargetMode = "External"/>
	<Relationship Id="rId16" Type="http://schemas.openxmlformats.org/officeDocument/2006/relationships/hyperlink" Target="consultantplus://offline/ref=92AA0DC6B09BC7D9BB00CECCFD493645F370D84B3E6BB6817004CF08367C78504BD1B5DE66B58DB8DC729F36E0E4FA69812D6753B08621DD592CA3D4NDYBL" TargetMode = "External"/>
	<Relationship Id="rId17" Type="http://schemas.openxmlformats.org/officeDocument/2006/relationships/hyperlink" Target="consultantplus://offline/ref=92AA0DC6B09BC7D9BB00CECCFD493645F370D84B3E6BB4857C0CCF08367C78504BD1B5DE66B58DB8DC729F36E0E4FA69812D6753B08621DD592CA3D4NDYBL" TargetMode = "External"/>
	<Relationship Id="rId18" Type="http://schemas.openxmlformats.org/officeDocument/2006/relationships/hyperlink" Target="consultantplus://offline/ref=92AA0DC6B09BC7D9BB00CECCFD493645F370D84B3E6BB0807C04CF08367C78504BD1B5DE66B58DB8DC729F36E0E4FA69812D6753B08621DD592CA3D4NDYBL" TargetMode = "External"/>
	<Relationship Id="rId19" Type="http://schemas.openxmlformats.org/officeDocument/2006/relationships/hyperlink" Target="consultantplus://offline/ref=92AA0DC6B09BC7D9BB00CECCFD493645F370D84B3E6BBF867008CF08367C78504BD1B5DE66B58DB8DC729F36E0E4FA69812D6753B08621DD592CA3D4NDYBL" TargetMode = "External"/>
	<Relationship Id="rId20" Type="http://schemas.openxmlformats.org/officeDocument/2006/relationships/hyperlink" Target="consultantplus://offline/ref=92AA0DC6B09BC7D9BB00CECCFD493645F370D84B3D62B7807E0BCF08367C78504BD1B5DE66B58DB8DC729F36E0E4FA69812D6753B08621DD592CA3D4NDYBL" TargetMode = "External"/>
	<Relationship Id="rId21" Type="http://schemas.openxmlformats.org/officeDocument/2006/relationships/hyperlink" Target="consultantplus://offline/ref=92AA0DC6B09BC7D9BB00CECCFD493645F370D84B3D62B5847F0FCF08367C78504BD1B5DE66B58DB8DC729F36E0E4FA69812D6753B08621DD592CA3D4NDYBL" TargetMode = "External"/>
	<Relationship Id="rId22" Type="http://schemas.openxmlformats.org/officeDocument/2006/relationships/hyperlink" Target="consultantplus://offline/ref=92AA0DC6B09BC7D9BB00CECCFD493645F370D84B3D62B485790BCF08367C78504BD1B5DE66B58DB8DC729F36E0E4FA69812D6753B08621DD592CA3D4NDYBL" TargetMode = "External"/>
	<Relationship Id="rId23" Type="http://schemas.openxmlformats.org/officeDocument/2006/relationships/hyperlink" Target="consultantplus://offline/ref=92AA0DC6B09BC7D9BB00CECCFD493645F370D84B3D62BF807108CF08367C78504BD1B5DE66B58DB8DC729F36E0E4FA69812D6753B08621DD592CA3D4NDYBL" TargetMode = "External"/>
	<Relationship Id="rId24" Type="http://schemas.openxmlformats.org/officeDocument/2006/relationships/hyperlink" Target="consultantplus://offline/ref=92AA0DC6B09BC7D9BB00CECCFD493645F370D84B3D63B584710ACF08367C78504BD1B5DE66B58DB8DC729F36E0E4FA69812D6753B08621DD592CA3D4NDYBL" TargetMode = "External"/>
	<Relationship Id="rId25" Type="http://schemas.openxmlformats.org/officeDocument/2006/relationships/hyperlink" Target="consultantplus://offline/ref=92AA0DC6B09BC7D9BB00CECCFD493645F370D84B3E64B1877C0ACF08367C78504BD1B5DE74B5D5B4DE748137E7F1AC38C7N7YBL" TargetMode = "External"/>
	<Relationship Id="rId26" Type="http://schemas.openxmlformats.org/officeDocument/2006/relationships/hyperlink" Target="consultantplus://offline/ref=92AA0DC6B09BC7D9BB00CECCFD493645F370D84B3E62B18A7C08CF08367C78504BD1B5DE74B5D5B4DE748137E7F1AC38C7N7YBL" TargetMode = "External"/>
	<Relationship Id="rId27" Type="http://schemas.openxmlformats.org/officeDocument/2006/relationships/hyperlink" Target="consultantplus://offline/ref=0F666F19B37D99A354E6EA37C18D9A519845BF915A3DFEA045093E5F1F0E1464E6D1FB75B9A0D12BBB95C6F548251B4711OFY8L" TargetMode = "External"/>
	<Relationship Id="rId28" Type="http://schemas.openxmlformats.org/officeDocument/2006/relationships/hyperlink" Target="consultantplus://offline/ref=0F666F19B37D99A354E6EA37C18D9A519845BF915A3AF8A34B063E5F1F0E1464E6D1FB75B9A0D12BBB95C6F548251B4711OFY8L" TargetMode = "External"/>
	<Relationship Id="rId29" Type="http://schemas.openxmlformats.org/officeDocument/2006/relationships/hyperlink" Target="consultantplus://offline/ref=0F666F19B37D99A354E6EA37C18D9A519845BF915A3AF9AB4A073E5F1F0E1464E6D1FB75B9A0D12BBB95C6F548251B4711OFY8L" TargetMode = "External"/>
	<Relationship Id="rId30" Type="http://schemas.openxmlformats.org/officeDocument/2006/relationships/hyperlink" Target="consultantplus://offline/ref=0F666F19B37D99A354E6EA37C18D9A519845BF915A3AFCA545003E5F1F0E1464E6D1FB75B9A0D12BBB95C6F548251B4711OFY8L" TargetMode = "External"/>
	<Relationship Id="rId31" Type="http://schemas.openxmlformats.org/officeDocument/2006/relationships/hyperlink" Target="consultantplus://offline/ref=0F666F19B37D99A354E6EA37C18D9A519845BF915A3AFEA44B003E5F1F0E1464E6D1FB75B9A0D12BBB95C6F548251B4711OFY8L" TargetMode = "External"/>
	<Relationship Id="rId32" Type="http://schemas.openxmlformats.org/officeDocument/2006/relationships/hyperlink" Target="consultantplus://offline/ref=0F666F19B37D99A354E6EA37C18D9A519845BF915A3AFEA541033E5F1F0E1464E6D1FB75B9A0D12BBB95C6F548251B4711OFY8L" TargetMode = "External"/>
	<Relationship Id="rId33" Type="http://schemas.openxmlformats.org/officeDocument/2006/relationships/hyperlink" Target="consultantplus://offline/ref=0F666F19B37D99A354E6EA37C18D9A519845BF915A3AF0A64B043E5F1F0E1464E6D1FB75B9A0D12BBB95C6F548251B4711OFY8L" TargetMode = "External"/>
	<Relationship Id="rId34" Type="http://schemas.openxmlformats.org/officeDocument/2006/relationships/hyperlink" Target="consultantplus://offline/ref=0F666F19B37D99A354E6EA37C18D9A519845BF915A3DF0A541043E5F1F0E1464E6D1FB75B9A0D12BBB95C6F548251B4711OFY8L" TargetMode = "External"/>
	<Relationship Id="rId35" Type="http://schemas.openxmlformats.org/officeDocument/2006/relationships/hyperlink" Target="consultantplus://offline/ref=0F666F19B37D99A354E6EA37C18D9A519845BF915A39FAA346023E5F1F0E1464E6D1FB75B9A0D12BBB95C6F548251B4711OFY8L" TargetMode = "External"/>
	<Relationship Id="rId36" Type="http://schemas.openxmlformats.org/officeDocument/2006/relationships/hyperlink" Target="consultantplus://offline/ref=0F666F19B37D99A354E6EA37C18D9A519845BF915A39F1A543013E5F1F0E1464E6D1FB75B9A0D12BBB95C6F548251B4711OFY8L" TargetMode = "External"/>
	<Relationship Id="rId37" Type="http://schemas.openxmlformats.org/officeDocument/2006/relationships/hyperlink" Target="consultantplus://offline/ref=0F666F19B37D99A354E6EA37C18D9A519845BF915A39F0A141013E5F1F0E1464E6D1FB75B9A0D12BBB95C6F548251B4711OFY8L" TargetMode = "External"/>
	<Relationship Id="rId38" Type="http://schemas.openxmlformats.org/officeDocument/2006/relationships/hyperlink" Target="consultantplus://offline/ref=0F666F19B37D99A354E6EA37C18D9A519845BF915A39F1A24B013E5F1F0E1464E6D1FB75B9A0D12BBB95C6F548251B4711OFY8L" TargetMode = "External"/>
	<Relationship Id="rId39" Type="http://schemas.openxmlformats.org/officeDocument/2006/relationships/hyperlink" Target="consultantplus://offline/ref=0F666F19B37D99A354E6EA37C18D9A519845BF915A39F1A646023E5F1F0E1464E6D1FB75B9A0D12BBB95C6F548251B4711OFY8L" TargetMode = "External"/>
	<Relationship Id="rId40" Type="http://schemas.openxmlformats.org/officeDocument/2006/relationships/hyperlink" Target="consultantplus://offline/ref=0F666F19B37D99A354E6EA37C18D9A519845BF915A38FBA241023E5F1F0E1464E6D1FB75B9A0D12BBB95C6F548251B4711OFY8L" TargetMode = "External"/>
	<Relationship Id="rId41" Type="http://schemas.openxmlformats.org/officeDocument/2006/relationships/hyperlink" Target="consultantplus://offline/ref=0F666F19B37D99A354E6EA37C18D9A519845BF915A38FEA447093E5F1F0E1464E6D1FB75B9A0D12BBB95C6F548251B4711OFY8L" TargetMode = "External"/>
	<Relationship Id="rId42" Type="http://schemas.openxmlformats.org/officeDocument/2006/relationships/hyperlink" Target="consultantplus://offline/ref=0F666F19B37D99A354E6EA37C18D9A519845BF915A38F1A241013E5F1F0E1464E6D1FB75B9A0D12BBB95C6F548251B4711OFY8L" TargetMode = "External"/>
	<Relationship Id="rId43" Type="http://schemas.openxmlformats.org/officeDocument/2006/relationships/hyperlink" Target="consultantplus://offline/ref=0F666F19B37D99A354E6EA37C18D9A519845BF915A38FEAB41053E5F1F0E1464E6D1FB75B9A0D12BBB95C6F548251B4711OFY8L" TargetMode = "External"/>
	<Relationship Id="rId44" Type="http://schemas.openxmlformats.org/officeDocument/2006/relationships/hyperlink" Target="consultantplus://offline/ref=0F666F19B37D99A354E6EA37C18D9A519845BF915A38F0A545083E5F1F0E1464E6D1FB75B9A0D12BBB95C6F548251B4711OFY8L" TargetMode = "External"/>
	<Relationship Id="rId45" Type="http://schemas.openxmlformats.org/officeDocument/2006/relationships/hyperlink" Target="consultantplus://offline/ref=0F666F19B37D99A354E6EA37C18D9A519845BF915A3FFAA54A043E5F1F0E1464E6D1FB75B9A0D12BBB95C6F548251B4711OFY8L" TargetMode = "External"/>
	<Relationship Id="rId46" Type="http://schemas.openxmlformats.org/officeDocument/2006/relationships/hyperlink" Target="consultantplus://offline/ref=0F666F19B37D99A354E6EA37C18D9A519845BF915A3FFDAB47033E5F1F0E1464E6D1FB75B9A0D12BBB95C6F548251B4711OFY8L" TargetMode = "External"/>
	<Relationship Id="rId47" Type="http://schemas.openxmlformats.org/officeDocument/2006/relationships/hyperlink" Target="consultantplus://offline/ref=0F666F19B37D99A354E6EA37C18D9A519845BF915A3FFEA540083E5F1F0E1464E6D1FB75B9A0D12BBB95C6F548251B4711OFY8L" TargetMode = "External"/>
	<Relationship Id="rId48" Type="http://schemas.openxmlformats.org/officeDocument/2006/relationships/hyperlink" Target="consultantplus://offline/ref=0F666F19B37D99A354E6EA37C18D9A519845BF915A3FFEA44A043E5F1F0E1464E6D1FB75B9A0D12BBB95C6F548251B4711OFY8L" TargetMode = "External"/>
	<Relationship Id="rId49" Type="http://schemas.openxmlformats.org/officeDocument/2006/relationships/hyperlink" Target="consultantplus://offline/ref=0F666F19B37D99A354E6EA37C18D9A519845BF915A3FF0A145073E5F1F0E1464E6D1FB75B9A0D12BBB95C6F548251B4711OFY8L" TargetMode = "External"/>
	<Relationship Id="rId50" Type="http://schemas.openxmlformats.org/officeDocument/2006/relationships/hyperlink" Target="consultantplus://offline/ref=0F666F19B37D99A354E6EA37C18D9A519845BF915A3FF0A142003E5F1F0E1464E6D1FB75B9A0D12BBB95C6F548251B4711OFY8L" TargetMode = "External"/>
	<Relationship Id="rId51" Type="http://schemas.openxmlformats.org/officeDocument/2006/relationships/hyperlink" Target="consultantplus://offline/ref=0F666F19B37D99A354E6EA37C18D9A519845BF915A3FF1A242083E5F1F0E1464E6D1FB75B9A0D12BBB95C6F548251B4711OFY8L" TargetMode = "External"/>
	<Relationship Id="rId52" Type="http://schemas.openxmlformats.org/officeDocument/2006/relationships/hyperlink" Target="consultantplus://offline/ref=0F666F19B37D99A354E6EA37C18D9A519845BF915A3EF8AA4B063E5F1F0E1464E6D1FB75B9A0D12BBB95C6F548251B4711OFY8L" TargetMode = "External"/>
	<Relationship Id="rId53" Type="http://schemas.openxmlformats.org/officeDocument/2006/relationships/hyperlink" Target="consultantplus://offline/ref=0F666F19B37D99A354E6EA37C18D9A519845BF915A3EFCA640003E5F1F0E1464E6D1FB75B9A0D12BBB95C6F548251B4711OFY8L" TargetMode = "External"/>
	<Relationship Id="rId54" Type="http://schemas.openxmlformats.org/officeDocument/2006/relationships/hyperlink" Target="consultantplus://offline/ref=0F666F19B37D99A354E6EA37C18D9A519845BF915A3EFDA344053E5F1F0E1464E6D1FB75B9A0D12BBB95C6F548251B4711OFY8L" TargetMode = "External"/>
	<Relationship Id="rId55" Type="http://schemas.openxmlformats.org/officeDocument/2006/relationships/hyperlink" Target="consultantplus://offline/ref=0F666F19B37D99A354E6EA37C18D9A519845BF915A3EF1A647083E5F1F0E1464E6D1FB75B9A0D12BBB95C6F548251B4711OFY8L" TargetMode = "External"/>
	<Relationship Id="rId56" Type="http://schemas.openxmlformats.org/officeDocument/2006/relationships/hyperlink" Target="consultantplus://offline/ref=0F666F19B37D99A354E6EA37C18D9A519845BF915A3EF1AA42063E5F1F0E1464E6D1FB75B9A0D12BBB95C6F548251B4711OFY8L" TargetMode = "External"/>
	<Relationship Id="rId57" Type="http://schemas.openxmlformats.org/officeDocument/2006/relationships/hyperlink" Target="consultantplus://offline/ref=0F666F19B37D99A354E6EA37C18D9A519845BF915A3EF0A346063E5F1F0E1464E6D1FB75B9A0D12BBB95C6F548251B4711OFY8L" TargetMode = "External"/>
	<Relationship Id="rId58" Type="http://schemas.openxmlformats.org/officeDocument/2006/relationships/hyperlink" Target="consultantplus://offline/ref=0F666F19B37D99A354E6EA37C18D9A519845BF915A3EF1A540043E5F1F0E1464E6D1FB75B9A0D12BBB95C6F548251B4711OFY8L" TargetMode = "External"/>
	<Relationship Id="rId59" Type="http://schemas.openxmlformats.org/officeDocument/2006/relationships/hyperlink" Target="consultantplus://offline/ref=0F666F19B37D99A354E6EA37C18D9A519845BF915A3DF8A043083E5F1F0E1464E6D1FB75B9A0D12BBB95C6F548251B4711OFY8L" TargetMode = "External"/>
	<Relationship Id="rId60" Type="http://schemas.openxmlformats.org/officeDocument/2006/relationships/hyperlink" Target="consultantplus://offline/ref=0F666F19B37D99A354E6EA37C18D9A519845BF915A3DFBA44B023E5F1F0E1464E6D1FB75B9A0D12BBB95C6F548251B4711OFY8L" TargetMode = "External"/>
	<Relationship Id="rId61" Type="http://schemas.openxmlformats.org/officeDocument/2006/relationships/hyperlink" Target="consultantplus://offline/ref=0F666F19B37D99A354E6EA37C18D9A519845BF915A3DFBAB40003E5F1F0E1464E6D1FB75B9A0D12BBB95C6F548251B4711OFY8L" TargetMode = "External"/>
	<Relationship Id="rId62" Type="http://schemas.openxmlformats.org/officeDocument/2006/relationships/hyperlink" Target="consultantplus://offline/ref=0F666F19B37D99A354E6EA37C18D9A519845BF915A3DFEA14A083E5F1F0E1464E6D1FB75B9A0D12BBB95C6F548251B4711OFY8L" TargetMode = "External"/>
	<Relationship Id="rId63" Type="http://schemas.openxmlformats.org/officeDocument/2006/relationships/hyperlink" Target="consultantplus://offline/ref=0F666F19B37D99A354E6EA37C18D9A519845BF915A3DFEA641053E5F1F0E1464E6D1FB75B9A0D12BBB95C6F548251B4711OFY8L" TargetMode = "External"/>
	<Relationship Id="rId64" Type="http://schemas.openxmlformats.org/officeDocument/2006/relationships/hyperlink" Target="consultantplus://offline/ref=0F666F19B37D99A354E6EA37C18D9A519845BF915A3DFFAA44033E5F1F0E1464E6D1FB75B9A0D12BBB95C6F548251B4711OFY8L" TargetMode = "External"/>
	<Relationship Id="rId65" Type="http://schemas.openxmlformats.org/officeDocument/2006/relationships/hyperlink" Target="consultantplus://offline/ref=0F666F19B37D99A354E6EA37C18D9A519845BF915A3DF1A440093E5F1F0E1464E6D1FB75B9A0D12BBB95C6F548251B4711OFY8L" TargetMode = "External"/>
	<Relationship Id="rId66" Type="http://schemas.openxmlformats.org/officeDocument/2006/relationships/hyperlink" Target="consultantplus://offline/ref=0F666F19B37D99A354E6EA37C18D9A519845BF915A3DF1AB45083E5F1F0E1464E6D1FB75B9A0D12BBB95C6F548251B4711OFY8L" TargetMode = "External"/>
	<Relationship Id="rId67" Type="http://schemas.openxmlformats.org/officeDocument/2006/relationships/hyperlink" Target="consultantplus://offline/ref=0F666F19B37D99A354E6EA37C18D9A519845BF915A3CFAA344093E5F1F0E1464E6D1FB75ABA08927B993D8F44F304D1657AE5007C995FF83842B1363OEY0L" TargetMode = "External"/>
	<Relationship Id="rId68" Type="http://schemas.openxmlformats.org/officeDocument/2006/relationships/hyperlink" Target="consultantplus://offline/ref=0F666F19B37D99A354E6EA37C18D9A519845BF915A3CFBA345033E5F1F0E1464E6D1FB75ABA08927B993D8F44F304D1657AE5007C995FF83842B1363OEY0L" TargetMode = "External"/>
	<Relationship Id="rId69" Type="http://schemas.openxmlformats.org/officeDocument/2006/relationships/hyperlink" Target="consultantplus://offline/ref=0F666F19B37D99A354E6EA37C18D9A519845BF915A3CFDA543043E5F1F0E1464E6D1FB75ABA08927B993D8F44F304D1657AE5007C995FF83842B1363OEY0L" TargetMode = "External"/>
	<Relationship Id="rId70" Type="http://schemas.openxmlformats.org/officeDocument/2006/relationships/hyperlink" Target="consultantplus://offline/ref=0F666F19B37D99A354E6EA37C18D9A519845BF915A3CFFA344063E5F1F0E1464E6D1FB75ABA08927B993D8F44F304D1657AE5007C995FF83842B1363OEY0L" TargetMode = "External"/>
	<Relationship Id="rId71" Type="http://schemas.openxmlformats.org/officeDocument/2006/relationships/hyperlink" Target="consultantplus://offline/ref=0F666F19B37D99A354E6EA37C18D9A519845BF915A33F9A745073E5F1F0E1464E6D1FB75ABA08927B993D8F44F304D1657AE5007C995FF83842B1363OEY0L" TargetMode = "External"/>
	<Relationship Id="rId72" Type="http://schemas.openxmlformats.org/officeDocument/2006/relationships/hyperlink" Target="consultantplus://offline/ref=0F666F19B37D99A354E6EA37C18D9A519845BF915A33FAA647063E5F1F0E1464E6D1FB75ABA08927B993D8F44F304D1657AE5007C995FF83842B1363OEY0L" TargetMode = "External"/>
	<Relationship Id="rId73" Type="http://schemas.openxmlformats.org/officeDocument/2006/relationships/hyperlink" Target="consultantplus://offline/ref=0F666F19B37D99A354E6EA37C18D9A519845BF915A33FBA04B003E5F1F0E1464E6D1FB75ABA08927B993D8F44F304D1657AE5007C995FF83842B1363OEY0L" TargetMode = "External"/>
	<Relationship Id="rId74" Type="http://schemas.openxmlformats.org/officeDocument/2006/relationships/hyperlink" Target="consultantplus://offline/ref=0F666F19B37D99A354E6EA37C18D9A519845BF915A33F0A047013E5F1F0E1464E6D1FB75ABA08927B993D8F44F304D1657AE5007C995FF83842B1363OEY0L" TargetMode = "External"/>
	<Relationship Id="rId75" Type="http://schemas.openxmlformats.org/officeDocument/2006/relationships/hyperlink" Target="consultantplus://offline/ref=0F666F19B37D99A354E6EA37C18D9A519845BF915A32F8A147073E5F1F0E1464E6D1FB75ABA08927B993D8F44F304D1657AE5007C995FF83842B1363OEY0L" TargetMode = "External"/>
	<Relationship Id="rId76" Type="http://schemas.openxmlformats.org/officeDocument/2006/relationships/hyperlink" Target="consultantplus://offline/ref=0F666F19B37D99A354E6EA37C18D9A519845BF915A32F9A04B093E5F1F0E1464E6D1FB75ABA08927B993D8F44F304D1657AE5007C995FF83842B1363OEY0L" TargetMode = "External"/>
	<Relationship Id="rId77" Type="http://schemas.openxmlformats.org/officeDocument/2006/relationships/hyperlink" Target="consultantplus://offline/ref=0F666F19B37D99A354E6EA37C18D9A519845BF915A32FBA447013E5F1F0E1464E6D1FB75ABA08927B993D8F44F304D1657AE5007C995FF83842B1363OEY0L" TargetMode = "External"/>
	<Relationship Id="rId78" Type="http://schemas.openxmlformats.org/officeDocument/2006/relationships/hyperlink" Target="consultantplus://offline/ref=0F666F19B37D99A354E6EA37C18D9A519845BF915A32FFA147093E5F1F0E1464E6D1FB75ABA08927B993D8F44F304D1657AE5007C995FF83842B1363OEY0L" TargetMode = "External"/>
	<Relationship Id="rId79" Type="http://schemas.openxmlformats.org/officeDocument/2006/relationships/hyperlink" Target="consultantplus://offline/ref=0F666F19B37D99A354E6EA37C18D9A519845BF915A32F0A74B053E5F1F0E1464E6D1FB75ABA08927B993D8F44F304D1657AE5007C995FF83842B1363OEY0L" TargetMode = "External"/>
	<Relationship Id="rId80" Type="http://schemas.openxmlformats.org/officeDocument/2006/relationships/hyperlink" Target="consultantplus://offline/ref=0F666F19B37D99A354E6EA37C18D9A519845BF91593BF8A145063E5F1F0E1464E6D1FB75ABA08927B993D8F44F304D1657AE5007C995FF83842B1363OEY0L" TargetMode = "External"/>
	<Relationship Id="rId81" Type="http://schemas.openxmlformats.org/officeDocument/2006/relationships/hyperlink" Target="consultantplus://offline/ref=0F666F19B37D99A354E6EA37C18D9A519845BF91593BFAA544023E5F1F0E1464E6D1FB75ABA08927B993D8F44F304D1657AE5007C995FF83842B1363OEY0L" TargetMode = "External"/>
	<Relationship Id="rId82" Type="http://schemas.openxmlformats.org/officeDocument/2006/relationships/hyperlink" Target="consultantplus://offline/ref=0F666F19B37D99A354E6EA37C18D9A519845BF91593BFBA442063E5F1F0E1464E6D1FB75ABA08927B993D8F44F304D1657AE5007C995FF83842B1363OEY0L" TargetMode = "External"/>
	<Relationship Id="rId83" Type="http://schemas.openxmlformats.org/officeDocument/2006/relationships/hyperlink" Target="consultantplus://offline/ref=0F666F19B37D99A354E6EA37C18D9A519845BF91593BF0A14A053E5F1F0E1464E6D1FB75ABA08927B993D8F44F304D1657AE5007C995FF83842B1363OEY0L" TargetMode = "External"/>
	<Relationship Id="rId84" Type="http://schemas.openxmlformats.org/officeDocument/2006/relationships/hyperlink" Target="consultantplus://offline/ref=0F666F19B37D99A354E6EA37C18D9A519845BF91593AFAA54A073E5F1F0E1464E6D1FB75ABA08927B993D8F44F304D1657AE5007C995FF83842B1363OEY0L" TargetMode = "External"/>
	<Relationship Id="rId85" Type="http://schemas.openxmlformats.org/officeDocument/2006/relationships/hyperlink" Target="consultantplus://offline/ref=0F666F19B37D99A354E6EA37C18D9A519845BF91593BFAA544023E5F1F0E1464E6D1FB75ABA08927B993D8F54B304D1657AE5007C995FF83842B1363OEY0L" TargetMode = "External"/>
	<Relationship Id="rId86" Type="http://schemas.openxmlformats.org/officeDocument/2006/relationships/hyperlink" Target="consultantplus://offline/ref=0F666F19B37D99A354E6EA37C18D9A519845BF91593BFBA442063E5F1F0E1464E6D1FB75ABA08927B993D8F54B304D1657AE5007C995FF83842B1363OEY0L" TargetMode = "External"/>
	<Relationship Id="rId87" Type="http://schemas.openxmlformats.org/officeDocument/2006/relationships/hyperlink" Target="consultantplus://offline/ref=0F666F19B37D99A354E6EA37C18D9A519845BF91593AFAA54A073E5F1F0E1464E6D1FB75ABA08927B993D8F548304D1657AE5007C995FF83842B1363OEY0L" TargetMode = "External"/>
	<Relationship Id="rId88" Type="http://schemas.openxmlformats.org/officeDocument/2006/relationships/hyperlink" Target="consultantplus://offline/ref=0F666F19B37D99A354E6EA37C18D9A519845BF91593BFBA442063E5F1F0E1464E6D1FB75ABA08927B993D8F04F304D1657AE5007C995FF83842B1363OEY0L" TargetMode = "External"/>
	<Relationship Id="rId89" Type="http://schemas.openxmlformats.org/officeDocument/2006/relationships/hyperlink" Target="consultantplus://offline/ref=0F666F19B37D99A354E6EA37C18D9A519845BF915A32F0A74B053E5F1F0E1464E6D1FB75ABA08927B993D8F749304D1657AE5007C995FF83842B1363OEY0L" TargetMode = "External"/>
	<Relationship Id="rId90" Type="http://schemas.openxmlformats.org/officeDocument/2006/relationships/hyperlink" Target="consultantplus://offline/ref=0F666F19B37D99A354E6EA37C18D9A519845BF91593BFAA54A043E5F1F0E1464E6D1FB75ABA08927B993D8F54B304D1657AE5007C995FF83842B1363OEY0L" TargetMode = "External"/>
	<Relationship Id="rId91" Type="http://schemas.openxmlformats.org/officeDocument/2006/relationships/hyperlink" Target="consultantplus://offline/ref=0F666F19B37D99A354E6EA37C18D9A519845BF91593BF0A145053E5F1F0E1464E6D1FB75B9A0D12BBB95C6F548251B4711OFY8L" TargetMode = "External"/>
	<Relationship Id="rId92" Type="http://schemas.openxmlformats.org/officeDocument/2006/relationships/hyperlink" Target="consultantplus://offline/ref=0F666F19B37D99A354E6EA37C18D9A519845BF91593BFAA544023E5F1F0E1464E6D1FB75ABA08927B993D8F048304D1657AE5007C995FF83842B1363OEY0L" TargetMode = "External"/>
	<Relationship Id="rId93" Type="http://schemas.openxmlformats.org/officeDocument/2006/relationships/hyperlink" Target="consultantplus://offline/ref=0F666F19B37D99A354E6EA37C18D9A519845BF91593BF8A145063E5F1F0E1464E6D1FB75ABA08927B993D8F640304D1657AE5007C995FF83842B1363OEY0L" TargetMode = "External"/>
	<Relationship Id="rId94" Type="http://schemas.openxmlformats.org/officeDocument/2006/relationships/hyperlink" Target="consultantplus://offline/ref=0F666F19B37D99A354E6EA37C18D9A519845BF91523EFFA4460A635517571866E1DEA462ACE98526B993D9F4426F480346F65F03D18AFF9C982911O6Y2L" TargetMode = "External"/>
	<Relationship Id="rId95" Type="http://schemas.openxmlformats.org/officeDocument/2006/relationships/hyperlink" Target="consultantplus://offline/ref=0F666F19B37D99A354E6EA37C18D9A519845BF91593BFAA544023E5F1F0E1464E6D1FB75ABA08927B993D8F04B304D1657AE5007C995FF83842B1363OEY0L" TargetMode = "External"/>
	<Relationship Id="rId96" Type="http://schemas.openxmlformats.org/officeDocument/2006/relationships/hyperlink" Target="consultantplus://offline/ref=0F666F19B37D99A354E6F43AD7E1C55A954CE49F5D33F3F51E553808405E1231B491A52CEAE29A27B88DDAF44BO3Y8L" TargetMode = "External"/>
	<Relationship Id="rId97" Type="http://schemas.openxmlformats.org/officeDocument/2006/relationships/hyperlink" Target="consultantplus://offline/ref=0F666F19B37D99A354E6F43AD7E1C55A954AE59B5F33F3F51E553808405E1231B491A52CEAE29A27B88DDAF44BO3Y8L" TargetMode = "External"/>
	<Relationship Id="rId98" Type="http://schemas.openxmlformats.org/officeDocument/2006/relationships/hyperlink" Target="consultantplus://offline/ref=0F666F19B37D99A354E6F43AD7E1C55A9548E19C583AF3F51E553808405E1231B491A52CEAE29A27B88DDAF44BO3Y8L" TargetMode = "External"/>
	<Relationship Id="rId99" Type="http://schemas.openxmlformats.org/officeDocument/2006/relationships/hyperlink" Target="consultantplus://offline/ref=0F666F19B37D99A354E6F43AD7E1C55A954CE39D5B3BF3F51E553808405E1231B491A52CEAE29A27B88DDAF44BO3Y8L" TargetMode = "External"/>
	<Relationship Id="rId100" Type="http://schemas.openxmlformats.org/officeDocument/2006/relationships/hyperlink" Target="consultantplus://offline/ref=0F666F19B37D99A354E6F43AD7E1C55A954AE398583FF3F51E553808405E1231B491A52CEAE29A27B88DDAF44BO3Y8L" TargetMode = "External"/>
	<Relationship Id="rId101" Type="http://schemas.openxmlformats.org/officeDocument/2006/relationships/hyperlink" Target="consultantplus://offline/ref=0F666F19B37D99A354E6F43AD7E1C55A954BE29F5A3DF3F51E553808405E1231B491A52CEAE29A27B88DDAF44BO3Y8L" TargetMode = "External"/>
	<Relationship Id="rId102" Type="http://schemas.openxmlformats.org/officeDocument/2006/relationships/hyperlink" Target="consultantplus://offline/ref=0F666F19B37D99A354E6F43AD7E1C55A954AE19F5338F3F51E553808405E1231B491A52CEAE29A27B88DDAF44BO3Y8L" TargetMode = "External"/>
	<Relationship Id="rId103" Type="http://schemas.openxmlformats.org/officeDocument/2006/relationships/hyperlink" Target="consultantplus://offline/ref=0F666F19B37D99A354E6F43AD7E1C55A954BE59C5B38F3F51E553808405E1231B491A52CEAE29A27B88DDAF44BO3Y8L" TargetMode = "External"/>
	<Relationship Id="rId104" Type="http://schemas.openxmlformats.org/officeDocument/2006/relationships/hyperlink" Target="consultantplus://offline/ref=0F666F19B37D99A354E6F43AD7E1C55A954BE59C5933F3F51E553808405E1231B491A52CEAE29A27B88DDAF44BO3Y8L" TargetMode = "External"/>
	<Relationship Id="rId105" Type="http://schemas.openxmlformats.org/officeDocument/2006/relationships/hyperlink" Target="consultantplus://offline/ref=0F666F19B37D99A354E6F43AD7E1C55A954EE5985832F3F51E553808405E1231B491A52CEAE29A27B88DDAF44BO3Y8L" TargetMode = "External"/>
	<Relationship Id="rId106" Type="http://schemas.openxmlformats.org/officeDocument/2006/relationships/hyperlink" Target="consultantplus://offline/ref=0F666F19B37D99A354E6F43AD7E1C55A904DE09A5E32F3F51E553808405E1231B491A52CEAE29A27B88DDAF44BO3Y8L" TargetMode = "External"/>
	<Relationship Id="rId107" Type="http://schemas.openxmlformats.org/officeDocument/2006/relationships/hyperlink" Target="consultantplus://offline/ref=0F666F19B37D99A354E6F43AD7E1C55A9548E09D5A3CF3F51E553808405E1231B491A52CEAE29A27B88DDAF44BO3Y8L" TargetMode = "External"/>
	<Relationship Id="rId108" Type="http://schemas.openxmlformats.org/officeDocument/2006/relationships/hyperlink" Target="consultantplus://offline/ref=0F666F19B37D99A354E6F43AD7E1C55A9548E09C5239F3F51E553808405E1231B491A52CEAE29A27B88DDAF44BO3Y8L" TargetMode = "External"/>
	<Relationship Id="rId109" Type="http://schemas.openxmlformats.org/officeDocument/2006/relationships/hyperlink" Target="consultantplus://offline/ref=0F666F19B37D99A354E6EA37C18D9A519845BF91593BFFAA4A053E5F1F0E1464E6D1FB75B9A0D12BBB95C6F548251B4711OFY8L" TargetMode = "External"/>
	<Relationship Id="rId110" Type="http://schemas.openxmlformats.org/officeDocument/2006/relationships/hyperlink" Target="consultantplus://offline/ref=0F666F19B37D99A354E6EA37C18D9A519845BF91593AFAA24A083E5F1F0E1464E6D1FB75B9A0D12BBB95C6F548251B4711OFY8L" TargetMode = "External"/>
	<Relationship Id="rId111" Type="http://schemas.openxmlformats.org/officeDocument/2006/relationships/hyperlink" Target="consultantplus://offline/ref=0F666F19B37D99A354E6EA37C18D9A519845BF915A3DF0A244003E5F1F0E1464E6D1FB75B9A0D12BBB95C6F548251B4711OFY8L" TargetMode = "External"/>
	<Relationship Id="rId112" Type="http://schemas.openxmlformats.org/officeDocument/2006/relationships/hyperlink" Target="consultantplus://offline/ref=0F666F19B37D99A354E6EA37C18D9A519845BF91593AF9AA46043E5F1F0E1464E6D1FB75B9A0D12BBB95C6F548251B4711OFY8L" TargetMode = "External"/>
	<Relationship Id="rId113" Type="http://schemas.openxmlformats.org/officeDocument/2006/relationships/hyperlink" Target="consultantplus://offline/ref=0F666F19B37D99A354E6EA37C18D9A519845BF91593AF9AA47013E5F1F0E1464E6D1FB75B9A0D12BBB95C6F548251B4711OFY8L" TargetMode = "External"/>
	<Relationship Id="rId114" Type="http://schemas.openxmlformats.org/officeDocument/2006/relationships/hyperlink" Target="consultantplus://offline/ref=0F666F19B37D99A354E6EA37C18D9A519845BF91593AF9A040003E5F1F0E1464E6D1FB75B9A0D12BBB95C6F548251B4711OFY8L" TargetMode = "External"/>
	<Relationship Id="rId115" Type="http://schemas.openxmlformats.org/officeDocument/2006/relationships/hyperlink" Target="consultantplus://offline/ref=0F666F19B37D99A354E6EA37C18D9A519845BF91593BFFA242033E5F1F0E1464E6D1FB75B9A0D12BBB95C6F548251B4711OFY8L" TargetMode = "External"/>
	<Relationship Id="rId116" Type="http://schemas.openxmlformats.org/officeDocument/2006/relationships/hyperlink" Target="consultantplus://offline/ref=0F666F19B37D99A354E6EA37C18D9A519845BF91593AF9AA46063E5F1F0E1464E6D1FB75B9A0D12BBB95C6F548251B4711OFY8L" TargetMode = "External"/>
	<Relationship Id="rId117" Type="http://schemas.openxmlformats.org/officeDocument/2006/relationships/hyperlink" Target="consultantplus://offline/ref=0F666F19B37D99A354E6F43AD7E1C55A954AE29E5333F3F51E553808405E1231A691FD20E8E48427BB988CA50D6E144515E55C04D189FE80O9Y9L" TargetMode = "External"/>
	<Relationship Id="rId118" Type="http://schemas.openxmlformats.org/officeDocument/2006/relationships/hyperlink" Target="consultantplus://offline/ref=0F666F19B37D99A354E6EA37C18D9A519845BF915A33F0A047013E5F1F0E1464E6D1FB75ABA08927B993D8F640304D1657AE5007C995FF83842B1363OEY0L" TargetMode = "External"/>
	<Relationship Id="rId119" Type="http://schemas.openxmlformats.org/officeDocument/2006/relationships/hyperlink" Target="consultantplus://offline/ref=0F666F19B37D99A354E6F43AD7E1C55A924FE09C5A3BF3F51E553808405E1231B491A52CEAE29A27B88DDAF44BO3Y8L" TargetMode = "External"/>
	<Relationship Id="rId120" Type="http://schemas.openxmlformats.org/officeDocument/2006/relationships/hyperlink" Target="consultantplus://offline/ref=0F666F19B37D99A354E6F43AD7E1C55A904DE69B5F38F3F51E553808405E1231B491A52CEAE29A27B88DDAF44BO3Y8L" TargetMode = "External"/>
	<Relationship Id="rId121" Type="http://schemas.openxmlformats.org/officeDocument/2006/relationships/hyperlink" Target="consultantplus://offline/ref=0F666F19B37D99A354E6F43AD7E1C55A9246E89E5C3AF3F51E553808405E1231B491A52CEAE29A27B88DDAF44BO3Y8L" TargetMode = "External"/>
	<Relationship Id="rId122" Type="http://schemas.openxmlformats.org/officeDocument/2006/relationships/hyperlink" Target="consultantplus://offline/ref=0F666F19B37D99A354E6EA37C18D9A519845BF91593BFAA544023E5F1F0E1464E6D1FB75ABA08927B993D8F04D304D1657AE5007C995FF83842B1363OEY0L" TargetMode = "External"/>
	<Relationship Id="rId123" Type="http://schemas.openxmlformats.org/officeDocument/2006/relationships/hyperlink" Target="consultantplus://offline/ref=0F666F19B37D99A354E6F43AD7E1C55A924BE99C593DF3F51E553808405E1231B491A52CEAE29A27B88DDAF44BO3Y8L" TargetMode = "External"/>
	<Relationship Id="rId124" Type="http://schemas.openxmlformats.org/officeDocument/2006/relationships/hyperlink" Target="consultantplus://offline/ref=0F666F19B37D99A354E6F43AD7E1C55A924EE994533FF3F51E553808405E1231B491A52CEAE29A27B88DDAF44BO3Y8L" TargetMode = "External"/>
	<Relationship Id="rId125" Type="http://schemas.openxmlformats.org/officeDocument/2006/relationships/hyperlink" Target="consultantplus://offline/ref=0F666F19B37D99A354E6F43AD7E1C55A924EE99C5D32F3F51E553808405E1231A691FD20E8E48426B1988CA50D6E144515E55C04D189FE80O9Y9L" TargetMode = "External"/>
	<Relationship Id="rId126" Type="http://schemas.openxmlformats.org/officeDocument/2006/relationships/hyperlink" Target="consultantplus://offline/ref=0F666F19B37D99A354E6F43AD7E1C55A9247E8945938F3F51E553808405E1231A691FD20E8E48426BE988CA50D6E144515E55C04D189FE80O9Y9L" TargetMode = "External"/>
	<Relationship Id="rId127" Type="http://schemas.openxmlformats.org/officeDocument/2006/relationships/hyperlink" Target="consultantplus://offline/ref=0F666F19B37D99A354E6F43AD7E1C55A904CE89A593BF3F51E553808405E1231A691FD20E8E48427B8988CA50D6E144515E55C04D189FE80O9Y9L" TargetMode = "External"/>
	<Relationship Id="rId128" Type="http://schemas.openxmlformats.org/officeDocument/2006/relationships/hyperlink" Target="consultantplus://offline/ref=0F666F19B37D99A354E6F43AD7E1C55A904DE69D5F33F3F51E553808405E1231A691FD20E8E48427B8988CA50D6E144515E55C04D189FE80O9Y9L" TargetMode = "External"/>
	<Relationship Id="rId129" Type="http://schemas.openxmlformats.org/officeDocument/2006/relationships/hyperlink" Target="consultantplus://offline/ref=0F666F19B37D99A354E6F43AD7E1C55A904BE69C533AF3F51E553808405E1231B491A52CEAE29A27B88DDAF44BO3Y8L" TargetMode = "External"/>
	<Relationship Id="rId130" Type="http://schemas.openxmlformats.org/officeDocument/2006/relationships/hyperlink" Target="consultantplus://offline/ref=1EE25AAEEDDF1C407757F66548C62998704EB06442C04290A905097947B8C5EA285837BD0D93B2107425082B38P0Y5L" TargetMode = "External"/>
	<Relationship Id="rId131" Type="http://schemas.openxmlformats.org/officeDocument/2006/relationships/hyperlink" Target="consultantplus://offline/ref=1EE25AAEEDDF1C407757F66548C629987249B6624BC34290A905097947B8C5EA285837BD0D93B2107425082B38P0Y5L" TargetMode = "External"/>
	<Relationship Id="rId132" Type="http://schemas.openxmlformats.org/officeDocument/2006/relationships/hyperlink" Target="consultantplus://offline/ref=1EE25AAEEDDF1C407757FF7C4FC629987742B66246C54290A905097947B8C5EA285837BD0D93B2107425082B38P0Y5L" TargetMode = "External"/>
	<Relationship Id="rId133" Type="http://schemas.openxmlformats.org/officeDocument/2006/relationships/hyperlink" Target="consultantplus://offline/ref=1EE25AAEEDDF1C407757E8685EAA76937840EA6F40C24BC0FD540F2E18E8C3BF7A1869E44CD1A110753B0A2A380D8B3D094252C4EB0EB33D2D7E0E0FPBYFL" TargetMode = "External"/>
	<Relationship Id="rId134" Type="http://schemas.openxmlformats.org/officeDocument/2006/relationships/hyperlink" Target="consultantplus://offline/ref=1EE25AAEEDDF1C407757E8685EAA76937840EA6F40C24AC1F5560F2E18E8C3BF7A1869E44CD1A110753B0A2D390D8B3D094252C4EB0EB33D2D7E0E0FPBYFL" TargetMode = "External"/>
	<Relationship Id="rId135" Type="http://schemas.openxmlformats.org/officeDocument/2006/relationships/header" Target="header2.xml"/>
	<Relationship Id="rId136" Type="http://schemas.openxmlformats.org/officeDocument/2006/relationships/footer" Target="footer2.xml"/>
	<Relationship Id="rId137" Type="http://schemas.openxmlformats.org/officeDocument/2006/relationships/hyperlink" Target="consultantplus://offline/ref=1EE25AAEEDDF1C407757E8685EAA76937840EA6F40C241C4FD550F2E18E8C3BF7A1869E44CD1A110753B0A283B0D8B3D094252C4EB0EB33D2D7E0E0FPBYFL" TargetMode = "External"/>
	<Relationship Id="rId138" Type="http://schemas.openxmlformats.org/officeDocument/2006/relationships/hyperlink" Target="consultantplus://offline/ref=1EE25AAEEDDF1C407757E8685EAA76937840EA6F40C241C4FD550F2E18E8C3BF7A1869E44CD1A110753B0A2F3E0D8B3D094252C4EB0EB33D2D7E0E0FPBYFL" TargetMode = "External"/>
	<Relationship Id="rId139" Type="http://schemas.openxmlformats.org/officeDocument/2006/relationships/hyperlink" Target="consultantplus://offline/ref=1EE25AAEEDDF1C407757E8685EAA76937840EA6F40C34BC0FD570F2E18E8C3BF7A1869E44CD1A110753B0A283B0D8B3D094252C4EB0EB33D2D7E0E0FPBYFL" TargetMode = "External"/>
	<Relationship Id="rId140" Type="http://schemas.openxmlformats.org/officeDocument/2006/relationships/hyperlink" Target="consultantplus://offline/ref=1EE25AAEEDDF1C407757E8685EAA76937840EA6F40C241C4FD550F2E18E8C3BF7A1869E44CD1A110753B0A2D330D8B3D094252C4EB0EB33D2D7E0E0FPBYFL" TargetMode = "External"/>
	<Relationship Id="rId141" Type="http://schemas.openxmlformats.org/officeDocument/2006/relationships/hyperlink" Target="consultantplus://offline/ref=1EE25AAEEDDF1C407757E8685EAA76937840EA6F40C34BC0FD570F2E18E8C3BF7A1869E44CD1A110753B0A2F3E0D8B3D094252C4EB0EB33D2D7E0E0FPBYFL" TargetMode = "External"/>
	<Relationship Id="rId142" Type="http://schemas.openxmlformats.org/officeDocument/2006/relationships/hyperlink" Target="consultantplus://offline/ref=1EE25AAEEDDF1C407757E8685EAA76937840EA6F40C241C4FD550F2E18E8C3BF7A1869E44CD1A110753B0B2B3E0D8B3D094252C4EB0EB33D2D7E0E0FPBYFL" TargetMode = "External"/>
	<Relationship Id="rId143" Type="http://schemas.openxmlformats.org/officeDocument/2006/relationships/hyperlink" Target="consultantplus://offline/ref=1EE25AAEEDDF1C407757F66548C62998754FB4664BC54290A905097947B8C5EA3A586FB10E97A51A216A4E7E3704D9724C1641C4ED12PBY1L" TargetMode = "External"/>
	<Relationship Id="rId144" Type="http://schemas.openxmlformats.org/officeDocument/2006/relationships/hyperlink" Target="consultantplus://offline/ref=1EE25AAEEDDF1C407757F66548C62998754FB06546CA4290A905097947B8C5EA285837BD0D93B2107425082B38P0Y5L" TargetMode = "External"/>
	<Relationship Id="rId145" Type="http://schemas.openxmlformats.org/officeDocument/2006/relationships/hyperlink" Target="consultantplus://offline/ref=1EE25AAEEDDF1C407757E8685EAA76937840EA6F40C241C4FD550F2E18E8C3BF7A1869E44CD1A110753B0B2A3D0D8B3D094252C4EB0EB33D2D7E0E0FPBYFL" TargetMode = "External"/>
	<Relationship Id="rId146" Type="http://schemas.openxmlformats.org/officeDocument/2006/relationships/hyperlink" Target="consultantplus://offline/ref=1EE25AAEEDDF1C407757E8685EAA76937840EA6F40C348CFF1560F2E18E8C3BF7A1869E44CD1A110753B0B283C0D8B3D094252C4EB0EB33D2D7E0E0FPBYFL" TargetMode = "External"/>
	<Relationship Id="rId147" Type="http://schemas.openxmlformats.org/officeDocument/2006/relationships/hyperlink" Target="consultantplus://offline/ref=1EE25AAEEDDF1C407757F66548C62998754FB7604ACA4290A905097947B8C5EA3A586FB10F95AC1077305E7A7E53D26E4B095EC7F312B23EP3Y0L" TargetMode = "External"/>
	<Relationship Id="rId148" Type="http://schemas.openxmlformats.org/officeDocument/2006/relationships/hyperlink" Target="consultantplus://offline/ref=1EE25AAEEDDF1C407757E8685EAA76937840EA6F40C241C4FD550F2E18E8C3BF7A1869E44CD1A110753B0B2F3A0D8B3D094252C4EB0EB33D2D7E0E0FPBYFL" TargetMode = "External"/>
	<Relationship Id="rId149" Type="http://schemas.openxmlformats.org/officeDocument/2006/relationships/hyperlink" Target="consultantplus://offline/ref=1EE25AAEEDDF1C407757E8685EAA76937840EA6F40C241C4FD550F2E18E8C3BF7A1869E44CD1A110753B0B2E390D8B3D094252C4EB0EB33D2D7E0E0FPBYFL" TargetMode = "External"/>
	<Relationship Id="rId150" Type="http://schemas.openxmlformats.org/officeDocument/2006/relationships/hyperlink" Target="consultantplus://offline/ref=1EE25AAEEDDF1C407757E8685EAA76937840EA6F40C24ECFFD550F2E18E8C3BF7A1869E45ED1F91C773D142A3B18DD6C4FP1Y4L" TargetMode = "External"/>
	<Relationship Id="rId151" Type="http://schemas.openxmlformats.org/officeDocument/2006/relationships/hyperlink" Target="consultantplus://offline/ref=1EE25AAEEDDF1C407757E8685EAA76937840EA6F40C241C4FD550F2E18E8C3BF7A1869E44CD1A110753B0B2D3C0D8B3D094252C4EB0EB33D2D7E0E0FPBYFL" TargetMode = "External"/>
	<Relationship Id="rId152" Type="http://schemas.openxmlformats.org/officeDocument/2006/relationships/hyperlink" Target="consultantplus://offline/ref=1EE25AAEEDDF1C407757E8685EAA76937840EA6F40C241C4FD550F2E18E8C3BF7A1869E44CD1A110753B0B2C330D8B3D094252C4EB0EB33D2D7E0E0FPBYFL" TargetMode = "External"/>
	<Relationship Id="rId153" Type="http://schemas.openxmlformats.org/officeDocument/2006/relationships/hyperlink" Target="consultantplus://offline/ref=1EE25AAEEDDF1C407757E8685EAA76937840EA6F40C241C4F2540F2E18E8C3BF7A1869E44CD1A110753B0A2B330D8B3D094252C4EB0EB33D2D7E0E0FPBYFL" TargetMode = "External"/>
	<Relationship Id="rId154" Type="http://schemas.openxmlformats.org/officeDocument/2006/relationships/hyperlink" Target="consultantplus://offline/ref=1EE25AAEEDDF1C407757E8685EAA76937840EA6F40C241C4FD550F2E18E8C3BF7A1869E44CD1A110753B0B22380D8B3D094252C4EB0EB33D2D7E0E0FPBYFL" TargetMode = "External"/>
	<Relationship Id="rId155" Type="http://schemas.openxmlformats.org/officeDocument/2006/relationships/hyperlink" Target="consultantplus://offline/ref=1EE25AAEEDDF1C407757E8685EAA76937840EA6F40C241C4FD550F2E18E8C3BF7A1869E44CD1A110753B082B3F0D8B3D094252C4EB0EB33D2D7E0E0FPBYFL" TargetMode = "External"/>
	<Relationship Id="rId156" Type="http://schemas.openxmlformats.org/officeDocument/2006/relationships/hyperlink" Target="consultantplus://offline/ref=1EE25AAEEDDF1C407757E8685EAA76937840EA6F40C241C4FD550F2E18E8C3BF7A1869E44CD1A110753B082A320D8B3D094252C4EB0EB33D2D7E0E0FPBYFL" TargetMode = "External"/>
	<Relationship Id="rId157" Type="http://schemas.openxmlformats.org/officeDocument/2006/relationships/hyperlink" Target="consultantplus://offline/ref=1EE25AAEEDDF1C407757E8685EAA76937840EA6F40C241C4FD550F2E18E8C3BF7A1869E44CD1A110753B08283B0D8B3D094252C4EB0EB33D2D7E0E0FPBYFL" TargetMode = "External"/>
	<Relationship Id="rId158" Type="http://schemas.openxmlformats.org/officeDocument/2006/relationships/hyperlink" Target="consultantplus://offline/ref=1EE25AAEEDDF1C407757F66548C62998754FBC6A42CB4290A905097947B8C5EA3A586FB10F95AC1070305E7A7E53D26E4B095EC7F312B23EP3Y0L" TargetMode = "External"/>
	<Relationship Id="rId159" Type="http://schemas.openxmlformats.org/officeDocument/2006/relationships/hyperlink" Target="consultantplus://offline/ref=1EE25AAEEDDF1C407757E8685EAA76937840EA6F40C241C4FD550F2E18E8C3BF7A1869E44CD1A110753B08233C0D8B3D094252C4EB0EB33D2D7E0E0FPBYFL" TargetMode = "External"/>
	<Relationship Id="rId160" Type="http://schemas.openxmlformats.org/officeDocument/2006/relationships/hyperlink" Target="consultantplus://offline/ref=1EE25AAEEDDF1C407757F66548C62998754FBC6A42CB4290A905097947B8C5EA3A586FB10F95AC1070305E7A7E53D26E4B095EC7F312B23EP3Y0L" TargetMode = "External"/>
	<Relationship Id="rId161" Type="http://schemas.openxmlformats.org/officeDocument/2006/relationships/hyperlink" Target="consultantplus://offline/ref=1EE25AAEEDDF1C407757E8685EAA76937840EA6F40C241C4FD550F2E18E8C3BF7A1869E44CD1A110753B0822330D8B3D094252C4EB0EB33D2D7E0E0FPBYFL" TargetMode = "External"/>
	<Relationship Id="rId162" Type="http://schemas.openxmlformats.org/officeDocument/2006/relationships/hyperlink" Target="consultantplus://offline/ref=1EE25AAEEDDF1C407757E8685EAA76937840EA6F40C241C4FD550F2E18E8C3BF7A1869E44CD1A110753B092A380D8B3D094252C4EB0EB33D2D7E0E0FPBYFL" TargetMode = "External"/>
	<Relationship Id="rId163" Type="http://schemas.openxmlformats.org/officeDocument/2006/relationships/hyperlink" Target="consultantplus://offline/ref=1EE25AAEEDDF1C407757E8685EAA76937840EA6F40C241C4FD550F2E18E8C3BF7A1869E44CD1A110753B09293F0D8B3D094252C4EB0EB33D2D7E0E0FPBYFL" TargetMode = "External"/>
	<Relationship Id="rId164" Type="http://schemas.openxmlformats.org/officeDocument/2006/relationships/hyperlink" Target="consultantplus://offline/ref=1EE25AAEEDDF1C407757E8685EAA76937840EA6F40C241C4FD550F2E18E8C3BF7A1869E44CD1A110753B0928320D8B3D094252C4EB0EB33D2D7E0E0FPBYFL" TargetMode = "External"/>
	<Relationship Id="rId165" Type="http://schemas.openxmlformats.org/officeDocument/2006/relationships/hyperlink" Target="consultantplus://offline/ref=1EE25AAEEDDF1C407757E8685EAA76937840EA6F40C241C4FD550F2E18E8C3BF7A1869E44CD1A110753B092E3B0D8B3D094252C4EB0EB33D2D7E0E0FPBYFL" TargetMode = "External"/>
	<Relationship Id="rId166" Type="http://schemas.openxmlformats.org/officeDocument/2006/relationships/hyperlink" Target="consultantplus://offline/ref=1EE25AAEEDDF1C407757E8685EAA76937840EA6F40C34BC0FD570F2E18E8C3BF7A1869E44CD1A110753B0A2D3C0D8B3D094252C4EB0EB33D2D7E0E0FPBYFL" TargetMode = "External"/>
	<Relationship Id="rId167" Type="http://schemas.openxmlformats.org/officeDocument/2006/relationships/hyperlink" Target="consultantplus://offline/ref=1EE25AAEEDDF1C407757E8685EAA76937840EA6F40C24DC2FC540F2E18E8C3BF7A1869E44CD1A110753B0229330D8B3D094252C4EB0EB33D2D7E0E0FPBYFL" TargetMode = "External"/>
	<Relationship Id="rId168" Type="http://schemas.openxmlformats.org/officeDocument/2006/relationships/hyperlink" Target="consultantplus://offline/ref=1EE25AAEEDDF1C407757E8685EAA76937840EA6F43C74FC3FD510F2E18E8C3BF7A1869E44CD1A110753B0A2A3A0D8B3D094252C4EB0EB33D2D7E0E0FPBYFL" TargetMode = "External"/>
	<Relationship Id="rId169" Type="http://schemas.openxmlformats.org/officeDocument/2006/relationships/hyperlink" Target="consultantplus://offline/ref=1EE25AAEEDDF1C407757E8685EAA76937840EA6F40C24BC0F3520F2E18E8C3BF7A1869E44CD1A110753B0C2A3B0D8B3D094252C4EB0EB33D2D7E0E0FPBYFL" TargetMode = "External"/>
	<Relationship Id="rId170" Type="http://schemas.openxmlformats.org/officeDocument/2006/relationships/hyperlink" Target="consultantplus://offline/ref=1EE25AAEEDDF1C407757E8685EAA76937840EA6F40C348CFF0510F2E18E8C3BF7A1869E45ED1F91C773D142A3B18DD6C4FP1Y4L" TargetMode = "External"/>
	<Relationship Id="rId171" Type="http://schemas.openxmlformats.org/officeDocument/2006/relationships/hyperlink" Target="consultantplus://offline/ref=1EE25AAEEDDF1C407757E8685EAA76937840EA6F43CB4EC4F0590F2E18E8C3BF7A1869E44CD1A110753A0A293D0D8B3D094252C4EB0EB33D2D7E0E0FPBYFL" TargetMode = "External"/>
	<Relationship Id="rId172" Type="http://schemas.openxmlformats.org/officeDocument/2006/relationships/hyperlink" Target="consultantplus://offline/ref=1EE25AAEEDDF1C407757E8685EAA76937840EA6F43CB4EC4F0590F2E18E8C3BF7A1869E44CD1A110753A0A29330D8B3D094252C4EB0EB33D2D7E0E0FPBYFL" TargetMode = "External"/>
	<Relationship Id="rId173" Type="http://schemas.openxmlformats.org/officeDocument/2006/relationships/hyperlink" Target="consultantplus://offline/ref=1EE25AAEEDDF1C407757E8685EAA76937840EA6F43CB4EC4F0590F2E18E8C3BF7A1869E44CD1A110753A0A283A0D8B3D094252C4EB0EB33D2D7E0E0FPBYFL" TargetMode = "External"/>
	<Relationship Id="rId174" Type="http://schemas.openxmlformats.org/officeDocument/2006/relationships/hyperlink" Target="consultantplus://offline/ref=1EE25AAEEDDF1C407757F66548C62998754FB4664BC54290A905097947B8C5EA3A586FB10E97A51A216A4E7E3704D9724C1641C4ED12PBY1L" TargetMode = "External"/>
	<Relationship Id="rId175" Type="http://schemas.openxmlformats.org/officeDocument/2006/relationships/hyperlink" Target="consultantplus://offline/ref=1EE25AAEEDDF1C407757F66548C62998754FB06546CA4290A905097947B8C5EA285837BD0D93B2107425082B38P0Y5L" TargetMode = "External"/>
	<Relationship Id="rId176" Type="http://schemas.openxmlformats.org/officeDocument/2006/relationships/hyperlink" Target="consultantplus://offline/ref=1EE25AAEEDDF1C407757E8685EAA76937840EA6F43CB4EC4F0590F2E18E8C3BF7A1869E44CD1A110753A0A283B0D8B3D094252C4EB0EB33D2D7E0E0FPBYFL" TargetMode = "External"/>
	<Relationship Id="rId177" Type="http://schemas.openxmlformats.org/officeDocument/2006/relationships/hyperlink" Target="consultantplus://offline/ref=1EE25AAEEDDF1C407757E8685EAA76937840EA6F43C54BC6F3590F2E18E8C3BF7A1869E44CD1A110753B0B2E3E0D8B3D094252C4EB0EB33D2D7E0E0FPBYFL" TargetMode = "External"/>
	<Relationship Id="rId178" Type="http://schemas.openxmlformats.org/officeDocument/2006/relationships/hyperlink" Target="consultantplus://offline/ref=1EE25AAEEDDF1C407757E8685EAA76937840EA6F43C54BC6F3590F2E18E8C3BF7A1869E44CD1A110753B0B2E3C0D8B3D094252C4EB0EB33D2D7E0E0FPBYFL" TargetMode = "External"/>
	<Relationship Id="rId179" Type="http://schemas.openxmlformats.org/officeDocument/2006/relationships/hyperlink" Target="consultantplus://offline/ref=1EE25AAEEDDF1C407757E8685EAA76937840EA6F43C54BC6F3590F2E18E8C3BF7A1869E44CD1A110753B0B2E320D8B3D094252C4EB0EB33D2D7E0E0FPBYFL" TargetMode = "External"/>
	<Relationship Id="rId180" Type="http://schemas.openxmlformats.org/officeDocument/2006/relationships/hyperlink" Target="consultantplus://offline/ref=1EE25AAEEDDF1C407757E8685EAA76937840EA6F43CA4AC5FC500F2E18E8C3BF7A1869E44CD1A110753B0C233E0D8B3D094252C4EB0EB33D2D7E0E0FPBYFL" TargetMode = "External"/>
	<Relationship Id="rId181" Type="http://schemas.openxmlformats.org/officeDocument/2006/relationships/hyperlink" Target="consultantplus://offline/ref=1EE25AAEEDDF1C407757E8685EAA76937840EA6F40C24BC0F3520F2E18E8C3BF7A1869E44CD1A110753B0C2A3E0D8B3D094252C4EB0EB33D2D7E0E0FPBYFL" TargetMode = "External"/>
	<Relationship Id="rId182" Type="http://schemas.openxmlformats.org/officeDocument/2006/relationships/hyperlink" Target="consultantplus://offline/ref=1EE25AAEEDDF1C407757E8685EAA76937840EA6F40C24AC1F5560F2E18E8C3BF7A1869E44CD1A110753A0B2F330D8B3D094252C4EB0EB33D2D7E0E0FPBYFL" TargetMode = "External"/>
	<Relationship Id="rId183" Type="http://schemas.openxmlformats.org/officeDocument/2006/relationships/hyperlink" Target="consultantplus://offline/ref=1EE25AAEEDDF1C407757E8685EAA76937840EA6F40C24AC1F5560F2E18E8C3BF7A1869E44CD1A110753A0B2D3B0D8B3D094252C4EB0EB33D2D7E0E0FPBYFL" TargetMode = "External"/>
	<Relationship Id="rId184" Type="http://schemas.openxmlformats.org/officeDocument/2006/relationships/hyperlink" Target="consultantplus://offline/ref=1EE25AAEEDDF1C407757E8685EAA76937840EA6F40C241C4FD550F2E18E8C3BF7A1869E44CD1A110753B0E29330D8B3D094252C4EB0EB33D2D7E0E0FPBYFL" TargetMode = "External"/>
	<Relationship Id="rId185" Type="http://schemas.openxmlformats.org/officeDocument/2006/relationships/hyperlink" Target="consultantplus://offline/ref=1EE25AAEEDDF1C407757E8685EAA76937840EA6F40C241C4FD550F2E18E8C3BF7A1869E44CD1A110753B0E2F3B0D8B3D094252C4EB0EB33D2D7E0E0FPBYFL" TargetMode = "External"/>
	<Relationship Id="rId186" Type="http://schemas.openxmlformats.org/officeDocument/2006/relationships/hyperlink" Target="consultantplus://offline/ref=1EE25AAEEDDF1C407757E8685EAA76937840EA6F40C24AC1F5560F2E18E8C3BF7A1869E44CD1A110753A0B233F0D8B3D094252C4EB0EB33D2D7E0E0FPBYFL" TargetMode = "External"/>
	<Relationship Id="rId187" Type="http://schemas.openxmlformats.org/officeDocument/2006/relationships/hyperlink" Target="consultantplus://offline/ref=1EE25AAEEDDF1C407757E8685EAA76937840EA6F40C241C4FD550F2E18E8C3BF7A1869E44CD1A110753B0E2E390D8B3D094252C4EB0EB33D2D7E0E0FPBYFL" TargetMode = "External"/>
	<Relationship Id="rId188" Type="http://schemas.openxmlformats.org/officeDocument/2006/relationships/hyperlink" Target="consultantplus://offline/ref=1EE25AAEEDDF1C407757E8685EAA76937840EA6F40C241C4FD550F2E18E8C3BF7A1869E44CD1A110753B0E2D3F0D8B3D094252C4EB0EB33D2D7E0E0FPBYFL" TargetMode = "External"/>
	<Relationship Id="rId189" Type="http://schemas.openxmlformats.org/officeDocument/2006/relationships/hyperlink" Target="consultantplus://offline/ref=1EE25AAEEDDF1C407757E8685EAA76937840EA6F40C24AC1F5560F2E18E8C3BF7A1869E44CD1A110753A0B223D0D8B3D094252C4EB0EB33D2D7E0E0FPBYFL" TargetMode = "External"/>
	<Relationship Id="rId190" Type="http://schemas.openxmlformats.org/officeDocument/2006/relationships/hyperlink" Target="consultantplus://offline/ref=1EE25AAEEDDF1C407757E8685EAA76937840EA6F40C348CFF0510F2E18E8C3BF7A1869E45ED1F91C773D142A3B18DD6C4FP1Y4L" TargetMode = "External"/>
	<Relationship Id="rId191" Type="http://schemas.openxmlformats.org/officeDocument/2006/relationships/hyperlink" Target="consultantplus://offline/ref=1EE25AAEEDDF1C407757E8685EAA76937840EA6F40C348CFF0510F2E18E8C3BF7A1869E45ED1F91C773D142A3B18DD6C4FP1Y4L" TargetMode = "External"/>
	<Relationship Id="rId192" Type="http://schemas.openxmlformats.org/officeDocument/2006/relationships/hyperlink" Target="consultantplus://offline/ref=1EE25AAEEDDF1C407757E8685EAA76937840EA6F40C24AC1F5560F2E18E8C3BF7A1869E44CD1A110753A082B330D8B3D094252C4EB0EB33D2D7E0E0FPBYFL" TargetMode = "External"/>
	<Relationship Id="rId193" Type="http://schemas.openxmlformats.org/officeDocument/2006/relationships/hyperlink" Target="consultantplus://offline/ref=1EE25AAEEDDF1C407757E8685EAA76937840EA6F40C241C4FD550F2E18E8C3BF7A1869E44CD1A110753B0E2C3D0D8B3D094252C4EB0EB33D2D7E0E0FPBYFL" TargetMode = "External"/>
	<Relationship Id="rId194" Type="http://schemas.openxmlformats.org/officeDocument/2006/relationships/hyperlink" Target="consultantplus://offline/ref=1EE25AAEEDDF1C407757E8685EAA76937840EA6F40C24AC1F5560F2E18E8C3BF7A1869E44CD1A110753A08293B0D8B3D094252C4EB0EB33D2D7E0E0FPBYFL" TargetMode = "External"/>
	<Relationship Id="rId195" Type="http://schemas.openxmlformats.org/officeDocument/2006/relationships/hyperlink" Target="consultantplus://offline/ref=1EE25AAEEDDF1C407757E8685EAA76937840EA6F40C24AC1F5560F2E18E8C3BF7A1869E44CD1A110753A0828380D8B3D094252C4EB0EB33D2D7E0E0FPBYFL" TargetMode = "External"/>
	<Relationship Id="rId196" Type="http://schemas.openxmlformats.org/officeDocument/2006/relationships/hyperlink" Target="consultantplus://offline/ref=1EE25AAEEDDF1C407757E8685EAA76937840EA6F40C241C4FD550F2E18E8C3BF7A1869E44CD1A110753B0E23330D8B3D094252C4EB0EB33D2D7E0E0FPBYFL" TargetMode = "External"/>
	<Relationship Id="rId197" Type="http://schemas.openxmlformats.org/officeDocument/2006/relationships/hyperlink" Target="consultantplus://offline/ref=1EE25AAEEDDF1C407757E8685EAA76937840EA6F40C241C4FD550F2E18E8C3BF7A1869E44CD1A110753B0F2B3B0D8B3D094252C4EB0EB33D2D7E0E0FPBYFL" TargetMode = "External"/>
	<Relationship Id="rId198" Type="http://schemas.openxmlformats.org/officeDocument/2006/relationships/hyperlink" Target="consultantplus://offline/ref=1EE25AAEEDDF1C407757E8685EAA76937840EA6F40C241C4FD550F2E18E8C3BF7A1869E44CD1A110753B0F2A390D8B3D094252C4EB0EB33D2D7E0E0FPBYFL" TargetMode = "External"/>
	<Relationship Id="rId199" Type="http://schemas.openxmlformats.org/officeDocument/2006/relationships/hyperlink" Target="consultantplus://offline/ref=1EE25AAEEDDF1C407757E8685EAA76937840EA6F40C241C4FD550F2E18E8C3BF7A1869E44CD1A110753B0F293F0D8B3D094252C4EB0EB33D2D7E0E0FPBYFL" TargetMode = "External"/>
	<Relationship Id="rId200" Type="http://schemas.openxmlformats.org/officeDocument/2006/relationships/hyperlink" Target="consultantplus://offline/ref=1EE25AAEEDDF1C407757E8685EAA76937840EA6F40C24AC1F5560F2E18E8C3BF7A1869E44CD1A110753A082F380D8B3D094252C4EB0EB33D2D7E0E0FPBYFL" TargetMode = "External"/>
	<Relationship Id="rId201" Type="http://schemas.openxmlformats.org/officeDocument/2006/relationships/hyperlink" Target="consultantplus://offline/ref=1EE25AAEEDDF1C407757E8685EAA76937840EA6F40C24AC1F5560F2E18E8C3BF7A1869E44CD1A110753A082E3E0D8B3D094252C4EB0EB33D2D7E0E0FPBYFL" TargetMode = "External"/>
	<Relationship Id="rId202" Type="http://schemas.openxmlformats.org/officeDocument/2006/relationships/hyperlink" Target="consultantplus://offline/ref=1EE25AAEEDDF1C407757E8685EAA76937840EA6F40C241C4FD550F2E18E8C3BF7A1869E44CD1A110753B0F283D0D8B3D094252C4EB0EB33D2D7E0E0FPBYFL" TargetMode = "External"/>
	<Relationship Id="rId203" Type="http://schemas.openxmlformats.org/officeDocument/2006/relationships/hyperlink" Target="consultantplus://offline/ref=1EE25AAEEDDF1C407757E8685EAA76937840EA6F40C241C4FD550F2E18E8C3BF7A1869E44CD1A110753B0F2F330D8B3D094252C4EB0EB33D2D7E0E0FPBYFL" TargetMode = "External"/>
	<Relationship Id="rId204" Type="http://schemas.openxmlformats.org/officeDocument/2006/relationships/hyperlink" Target="consultantplus://offline/ref=1EE25AAEEDDF1C407757E8685EAA76937840EA6F40C241C4FD550F2E18E8C3BF7A1869E44CD1A110753B0F2D3A0D8B3D094252C4EB0EB33D2D7E0E0FPBYFL" TargetMode = "External"/>
	<Relationship Id="rId205" Type="http://schemas.openxmlformats.org/officeDocument/2006/relationships/hyperlink" Target="consultantplus://offline/ref=1EE25AAEEDDF1C407757E8685EAA76937840EA6F40C24AC1F5560F2E18E8C3BF7A1869E44CD1A110753A082D3F0D8B3D094252C4EB0EB33D2D7E0E0FPBYFL" TargetMode = "External"/>
	<Relationship Id="rId206" Type="http://schemas.openxmlformats.org/officeDocument/2006/relationships/hyperlink" Target="consultantplus://offline/ref=1EE25AAEEDDF1C407757E8685EAA76937840EA6F40C241C4FD550F2E18E8C3BF7A1869E44CD1A110753B0F2C3B0D8B3D094252C4EB0EB33D2D7E0E0FPBYFL" TargetMode = "External"/>
	<Relationship Id="rId207" Type="http://schemas.openxmlformats.org/officeDocument/2006/relationships/hyperlink" Target="consultantplus://offline/ref=1EE25AAEEDDF1C407757F66548C62998754FBC6A42CB4290A905097947B8C5EA3A586FB10F95AC1070305E7A7E53D26E4B095EC7F312B23EP3Y0L" TargetMode = "External"/>
	<Relationship Id="rId208" Type="http://schemas.openxmlformats.org/officeDocument/2006/relationships/hyperlink" Target="consultantplus://offline/ref=1EE25AAEEDDF1C407757E8685EAA76937840EA6F40C24AC1F5560F2E18E8C3BF7A1869E44CD1A110753A082C3D0D8B3D094252C4EB0EB33D2D7E0E0FPBYFL" TargetMode = "External"/>
	<Relationship Id="rId209" Type="http://schemas.openxmlformats.org/officeDocument/2006/relationships/hyperlink" Target="consultantplus://offline/ref=1EE25AAEEDDF1C407757F66548C62998754FBC6A42CB4290A905097947B8C5EA3A586FB10F95AC1070305E7A7E53D26E4B095EC7F312B23EP3Y0L" TargetMode = "External"/>
	<Relationship Id="rId210" Type="http://schemas.openxmlformats.org/officeDocument/2006/relationships/hyperlink" Target="consultantplus://offline/ref=1EE25AAEEDDF1C407757E8685EAA76937840EA6F40C24AC1F5560F2E18E8C3BF7A1869E44CD1A110753A0823320D8B3D094252C4EB0EB33D2D7E0E0FPBYFL" TargetMode = "External"/>
	<Relationship Id="rId211" Type="http://schemas.openxmlformats.org/officeDocument/2006/relationships/hyperlink" Target="consultantplus://offline/ref=1EE25AAEEDDF1C407757E8685EAA76937840EA6F40C24AC1F5560F2E18E8C3BF7A1869E44CD1A110753A0822330D8B3D094252C4EB0EB33D2D7E0E0FPBYFL" TargetMode = "External"/>
	<Relationship Id="rId212" Type="http://schemas.openxmlformats.org/officeDocument/2006/relationships/hyperlink" Target="consultantplus://offline/ref=1EE25AAEEDDF1C407757F66548C62998754FBC6A42CB4290A905097947B8C5EA3A586FB10F95AC1070305E7A7E53D26E4B095EC7F312B23EP3Y0L" TargetMode = "External"/>
	<Relationship Id="rId213" Type="http://schemas.openxmlformats.org/officeDocument/2006/relationships/hyperlink" Target="consultantplus://offline/ref=1EE25AAEEDDF1C407757E8685EAA76937840EA6F40C24AC1F5560F2E18E8C3BF7A1869E44CD1A110753A092A3A0D8B3D094252C4EB0EB33D2D7E0E0FPBYFL" TargetMode = "External"/>
	<Relationship Id="rId214" Type="http://schemas.openxmlformats.org/officeDocument/2006/relationships/hyperlink" Target="consultantplus://offline/ref=1EE25AAEEDDF1C407757E8685EAA76937840EA6F40C241C4FD550F2E18E8C3BF7A1869E44CD1A110753B0F23390D8B3D094252C4EB0EB33D2D7E0E0FPBYFL" TargetMode = "External"/>
	<Relationship Id="rId215" Type="http://schemas.openxmlformats.org/officeDocument/2006/relationships/hyperlink" Target="consultantplus://offline/ref=1EE25AAEEDDF1C407757E8685EAA76937840EA6F40C24AC1F5560F2E18E8C3BF7A1869E44CD1A110753A0929380D8B3D094252C4EB0EB33D2D7E0E0FPBYFL" TargetMode = "External"/>
	<Relationship Id="rId216" Type="http://schemas.openxmlformats.org/officeDocument/2006/relationships/hyperlink" Target="consultantplus://offline/ref=1EE25AAEEDDF1C407757E8685EAA76937840EA6F40C241C4FD550F2E18E8C3BF7A1869E44CD1A110753B0F223F0D8B3D094252C4EB0EB33D2D7E0E0FPBYFL" TargetMode = "External"/>
	<Relationship Id="rId217" Type="http://schemas.openxmlformats.org/officeDocument/2006/relationships/hyperlink" Target="consultantplus://offline/ref=1EE25AAEEDDF1C407757FF7C4FC629987649B36445C04290A905097947B8C5EA285837BD0D93B2107425082B38P0Y5L" TargetMode = "External"/>
	<Relationship Id="rId218" Type="http://schemas.openxmlformats.org/officeDocument/2006/relationships/hyperlink" Target="consultantplus://offline/ref=1EE25AAEEDDF1C407757E8685EAA76937840EA6F43C54BC6F3590F2E18E8C3BF7A1869E44CD1A110753B0B223F0D8B3D094252C4EB0EB33D2D7E0E0FPBYFL" TargetMode = "External"/>
	<Relationship Id="rId219" Type="http://schemas.openxmlformats.org/officeDocument/2006/relationships/hyperlink" Target="consultantplus://offline/ref=1EE25AAEEDDF1C407757E8685EAA76937840EA6F43C54BC6F3590F2E18E8C3BF7A1869E44CD1A110753B0B22320D8B3D094252C4EB0EB33D2D7E0E0FPBYFL" TargetMode = "External"/>
	<Relationship Id="rId220" Type="http://schemas.openxmlformats.org/officeDocument/2006/relationships/hyperlink" Target="consultantplus://offline/ref=1EE25AAEEDDF1C407757E8685EAA76937840EA6F43C54BC6F3590F2E18E8C3BF7A1869E44CD1A110753B082B3B0D8B3D094252C4EB0EB33D2D7E0E0FPBYFL" TargetMode = "External"/>
	<Relationship Id="rId221" Type="http://schemas.openxmlformats.org/officeDocument/2006/relationships/hyperlink" Target="consultantplus://offline/ref=1EE25AAEEDDF1C407757E8685EAA76937840EA6F43CB4AC1F0510F2E18E8C3BF7A1869E44CD1A110753A0B2A3E0D8B3D094252C4EB0EB33D2D7E0E0FPBYFL" TargetMode = "External"/>
	<Relationship Id="rId222" Type="http://schemas.openxmlformats.org/officeDocument/2006/relationships/hyperlink" Target="consultantplus://offline/ref=1EE25AAEEDDF1C407757E8685EAA76937840EA6F40C24AC1F5560F2E18E8C3BF7A1869E44CD1A110753A09283D0D8B3D094252C4EB0EB33D2D7E0E0FPBYFL" TargetMode = "External"/>
	<Relationship Id="rId223" Type="http://schemas.openxmlformats.org/officeDocument/2006/relationships/hyperlink" Target="consultantplus://offline/ref=1EE25AAEEDDF1C407757E8685EAA76937840EA6F43CB4AC1F0510F2E18E8C3BF7A1869E44CD1A110753A0B2A330D8B3D094252C4EB0EB33D2D7E0E0FPBYFL" TargetMode = "External"/>
	<Relationship Id="rId224" Type="http://schemas.openxmlformats.org/officeDocument/2006/relationships/hyperlink" Target="consultantplus://offline/ref=1EE25AAEEDDF1C407757E8685EAA76937840EA6F40C241C4FD550F2E18E8C3BF7A1869E44CD1A110753B0C2B320D8B3D094252C4EB0EB33D2D7E0E0FPBYFL" TargetMode = "External"/>
	<Relationship Id="rId225" Type="http://schemas.openxmlformats.org/officeDocument/2006/relationships/hyperlink" Target="consultantplus://offline/ref=1EE25AAEEDDF1C407757E8685EAA76937840EA6F43CB4EC4F0590F2E18E8C3BF7A1869E44CD1A110753A082B380D8B3D094252C4EB0EB33D2D7E0E0FPBYFL" TargetMode = "External"/>
	<Relationship Id="rId226" Type="http://schemas.openxmlformats.org/officeDocument/2006/relationships/hyperlink" Target="consultantplus://offline/ref=1EE25AAEEDDF1C407757E8685EAA76937840EA6F40C348CFF0510F2E18E8C3BF7A1869E45ED1F91C773D142A3B18DD6C4FP1Y4L" TargetMode = "External"/>
	<Relationship Id="rId227" Type="http://schemas.openxmlformats.org/officeDocument/2006/relationships/hyperlink" Target="consultantplus://offline/ref=1EE25AAEEDDF1C407757E8685EAA76937840EA6F40C348CFF0510F2E18E8C3BF7A1869E45ED1F91C773D142A3B18DD6C4FP1Y4L" TargetMode = "External"/>
	<Relationship Id="rId228" Type="http://schemas.openxmlformats.org/officeDocument/2006/relationships/hyperlink" Target="consultantplus://offline/ref=1EE25AAEEDDF1C407757E8685EAA76937840EA6F40C241C4FD550F2E18E8C3BF7A1869E44CD1A110753B0C2A390D8B3D094252C4EB0EB33D2D7E0E0FPBYFL" TargetMode = "External"/>
	<Relationship Id="rId229" Type="http://schemas.openxmlformats.org/officeDocument/2006/relationships/hyperlink" Target="consultantplus://offline/ref=1EE25AAEEDDF1C407757F66548C62998754FBC6A42CB4290A905097947B8C5EA3A586FB10F95AC1070305E7A7E53D26E4B095EC7F312B23EP3Y0L" TargetMode = "External"/>
	<Relationship Id="rId230" Type="http://schemas.openxmlformats.org/officeDocument/2006/relationships/hyperlink" Target="consultantplus://offline/ref=1EE25AAEEDDF1C407757F66548C62998754FBC6A42CB4290A905097947B8C5EA3A586FB10F95AC1070305E7A7E53D26E4B095EC7F312B23EP3Y0L" TargetMode = "External"/>
	<Relationship Id="rId231" Type="http://schemas.openxmlformats.org/officeDocument/2006/relationships/hyperlink" Target="consultantplus://offline/ref=1EE25AAEEDDF1C407757F66548C62998754FBC6A42CB4290A905097947B8C5EA3A586FB10F95AC1070305E7A7E53D26E4B095EC7F312B23EP3Y0L" TargetMode = "External"/>
	<Relationship Id="rId232" Type="http://schemas.openxmlformats.org/officeDocument/2006/relationships/hyperlink" Target="consultantplus://offline/ref=1EE25AAEEDDF1C407757E8685EAA76937840EA6F40C241C4FD550F2E18E8C3BF7A1869E44CD1A110753B0C2A320D8B3D094252C4EB0EB33D2D7E0E0FPBYFL" TargetMode = "External"/>
	<Relationship Id="rId233" Type="http://schemas.openxmlformats.org/officeDocument/2006/relationships/hyperlink" Target="consultantplus://offline/ref=1EE25AAEEDDF1C407757E8685EAA76937840EA6F40C24BC0F3520F2E18E8C3BF7A1869E44CD1A110753A0E283F0D8B3D094252C4EB0EB33D2D7E0E0FPBYFL" TargetMode = "External"/>
	<Relationship Id="rId234" Type="http://schemas.openxmlformats.org/officeDocument/2006/relationships/hyperlink" Target="consultantplus://offline/ref=1EE25AAEEDDF1C407757F66548C62998724BBD6747C54290A905097947B8C5EA3A586FB10F95AD1973305E7A7E53D26E4B095EC7F312B23EP3Y0L" TargetMode = "External"/>
	<Relationship Id="rId235" Type="http://schemas.openxmlformats.org/officeDocument/2006/relationships/hyperlink" Target="consultantplus://offline/ref=1EE25AAEEDDF1C407757F66548C62998724DB26047C24290A905097947B8C5EA285837BD0D93B2107425082B38P0Y5L" TargetMode = "External"/>
	<Relationship Id="rId236" Type="http://schemas.openxmlformats.org/officeDocument/2006/relationships/hyperlink" Target="consultantplus://offline/ref=1EE25AAEEDDF1C407757F66548C629987242B2674AC44290A905097947B8C5EA3A586FB20690AA117E6F5B6F6F0BDD6A53165ED8EF10B0P3YFL" TargetMode = "External"/>
	<Relationship Id="rId237" Type="http://schemas.openxmlformats.org/officeDocument/2006/relationships/hyperlink" Target="consultantplus://offline/ref=1EE25AAEEDDF1C407757E8685EAA76937840EA6F40C24BC0FD540F2E18E8C3BF7A1869E44CD1A110753B0A2A380D8B3D094252C4EB0EB33D2D7E0E0FPBYFL" TargetMode = "External"/>
	<Relationship Id="rId238" Type="http://schemas.openxmlformats.org/officeDocument/2006/relationships/image" Target="media/image2.wmf"/>
	<Relationship Id="rId239" Type="http://schemas.openxmlformats.org/officeDocument/2006/relationships/hyperlink" Target="consultantplus://offline/ref=1EE25AAEEDDF1C407757F66548C629987242B2674AC44290A905097947B8C5EA3A586FB20690AA117E6F5B6F6F0BDD6A53165ED8EF10B0P3YFL" TargetMode = "External"/>
	<Relationship Id="rId240" Type="http://schemas.openxmlformats.org/officeDocument/2006/relationships/hyperlink" Target="consultantplus://offline/ref=1EE25AAEEDDF1C407757E8685EAA76937840EA6F40C24BC0FD540F2E18E8C3BF7A1869E44CD1A110753B0A2A380D8B3D094252C4EB0EB33D2D7E0E0FPBYFL" TargetMode = "External"/>
	<Relationship Id="rId241" Type="http://schemas.openxmlformats.org/officeDocument/2006/relationships/image" Target="media/image3.wmf"/>
	<Relationship Id="rId242" Type="http://schemas.openxmlformats.org/officeDocument/2006/relationships/hyperlink" Target="consultantplus://offline/ref=1EE25AAEEDDF1C407757E8685EAA76937840EA6F40C24AC1F5560F2E18E8C3BF7A1869E44CD1A110753A092E380D8B3D094252C4EB0EB33D2D7E0E0FPBYFL" TargetMode = "External"/>
	<Relationship Id="rId243" Type="http://schemas.openxmlformats.org/officeDocument/2006/relationships/hyperlink" Target="consultantplus://offline/ref=1EE25AAEEDDF1C407757F66548C62998784BBD6144C91F9AA15C057B40B79AFD3D1163B00F95AD147E6F5B6F6F0BDD6A53165ED8EF10B0P3YFL" TargetMode = "External"/>
	<Relationship Id="rId244" Type="http://schemas.openxmlformats.org/officeDocument/2006/relationships/hyperlink" Target="consultantplus://offline/ref=1EE25AAEEDDF1C407757F66548C62998784BBD6144C91F9AA15C057B40B79AFD3D1163B00F95AD147E6F5B6F6F0BDD6A53165ED8EF10B0P3YFL" TargetMode = "External"/>
	<Relationship Id="rId245" Type="http://schemas.openxmlformats.org/officeDocument/2006/relationships/hyperlink" Target="consultantplus://offline/ref=1EE25AAEEDDF1C407757F66548C629987242B2674AC44290A905097947B8C5EA3A586FB20690AA117E6F5B6F6F0BDD6A53165ED8EF10B0P3YFL" TargetMode = "External"/>
	<Relationship Id="rId246" Type="http://schemas.openxmlformats.org/officeDocument/2006/relationships/hyperlink" Target="consultantplus://offline/ref=1EE25AAEEDDF1C407757E8685EAA76937840EA6F40C24BC0FD540F2E18E8C3BF7A1869E44CD1A110753B0A2A380D8B3D094252C4EB0EB33D2D7E0E0FPBYFL" TargetMode = "External"/>
	<Relationship Id="rId247" Type="http://schemas.openxmlformats.org/officeDocument/2006/relationships/image" Target="media/image4.wmf"/>
	<Relationship Id="rId248" Type="http://schemas.openxmlformats.org/officeDocument/2006/relationships/hyperlink" Target="consultantplus://offline/ref=1EE25AAEEDDF1C407757F66548C629987242B2674AC44290A905097947B8C5EA3A586FB20690AA117E6F5B6F6F0BDD6A53165ED8EF10B0P3YFL" TargetMode = "External"/>
	<Relationship Id="rId249" Type="http://schemas.openxmlformats.org/officeDocument/2006/relationships/hyperlink" Target="consultantplus://offline/ref=1EE25AAEEDDF1C407757E8685EAA76937840EA6F40C24BC0FD540F2E18E8C3BF7A1869E44CD1A110753B0A2A380D8B3D094252C4EB0EB33D2D7E0E0FPBYFL" TargetMode = "External"/>
	<Relationship Id="rId250" Type="http://schemas.openxmlformats.org/officeDocument/2006/relationships/image" Target="media/image5.wmf"/>
	<Relationship Id="rId251" Type="http://schemas.openxmlformats.org/officeDocument/2006/relationships/hyperlink" Target="consultantplus://offline/ref=1EE25AAEEDDF1C407757E8685EAA76937840EA6F40C24BC0FD540F2E18E8C3BF7A1869E44CD1A110753B0A2A380D8B3D094252C4EB0EB33D2D7E0E0FPBYFL" TargetMode = "External"/>
	<Relationship Id="rId252" Type="http://schemas.openxmlformats.org/officeDocument/2006/relationships/hyperlink" Target="consultantplus://offline/ref=1EE25AAEEDDF1C407757E8685EAA76937840EA6F40C24BC0FD540F2E18E8C3BF7A1869E44CD1A110753B0A2A380D8B3D094252C4EB0EB33D2D7E0E0FPBYFL" TargetMode = "External"/>
	<Relationship Id="rId253" Type="http://schemas.openxmlformats.org/officeDocument/2006/relationships/hyperlink" Target="consultantplus://offline/ref=1EE25AAEEDDF1C407757E8685EAA76937840EA6F40C24BC0FD540F2E18E8C3BF7A1869E44CD1A110753B0A2A380D8B3D094252C4EB0EB33D2D7E0E0FPBYFL" TargetMode = "External"/>
	<Relationship Id="rId254" Type="http://schemas.openxmlformats.org/officeDocument/2006/relationships/hyperlink" Target="consultantplus://offline/ref=1EE25AAEEDDF1C407757E8685EAA76937840EA6F40C241C4F2550F2E18E8C3BF7A1869E44CD1A110753B0A2A3E0D8B3D094252C4EB0EB33D2D7E0E0FPBYFL" TargetMode = "External"/>
	<Relationship Id="rId255" Type="http://schemas.openxmlformats.org/officeDocument/2006/relationships/hyperlink" Target="consultantplus://offline/ref=1EE25AAEEDDF1C407757E8685EAA76937840EA6F40C24AC1F5560F2E18E8C3BF7A1869E44CD1A110753A092E330D8B3D094252C4EB0EB33D2D7E0E0FPBYFL" TargetMode = "External"/>
	<Relationship Id="rId256" Type="http://schemas.openxmlformats.org/officeDocument/2006/relationships/hyperlink" Target="consultantplus://offline/ref=1EE25AAEEDDF1C407757F66548C62998724BBD6747C54290A905097947B8C5EA3A586FB10F95AF1377305E7A7E53D26E4B095EC7F312B23EP3Y0L" TargetMode = "External"/>
	<Relationship Id="rId257" Type="http://schemas.openxmlformats.org/officeDocument/2006/relationships/hyperlink" Target="consultantplus://offline/ref=1EE25AAEEDDF1C407757E8685EAA76937840EA6F4BC74EC1F15A522410B1CFBD7D1736E14BC0A11373250B2A2404DF6EP4YEL" TargetMode = "External"/>
	<Relationship Id="rId258" Type="http://schemas.openxmlformats.org/officeDocument/2006/relationships/hyperlink" Target="consultantplus://offline/ref=1EE25AAEEDDF1C407757F66548C62998724BBD6747C54290A905097947B8C5EA3A586FB10F95AC1870305E7A7E53D26E4B095EC7F312B23EP3Y0L" TargetMode = "External"/>
	<Relationship Id="rId259" Type="http://schemas.openxmlformats.org/officeDocument/2006/relationships/hyperlink" Target="consultantplus://offline/ref=1EE25AAEEDDF1C407757F66548C62998724DB26047C24290A905097947B8C5EA285837BD0D93B2107425082B38P0Y5L" TargetMode = "External"/>
	<Relationship Id="rId260" Type="http://schemas.openxmlformats.org/officeDocument/2006/relationships/hyperlink" Target="consultantplus://offline/ref=1EE25AAEEDDF1C407757FF7C4FC62998764FB06B4BC74290A905097947B8C5EA285837BD0D93B2107425082B38P0Y5L" TargetMode = "External"/>
	<Relationship Id="rId261" Type="http://schemas.openxmlformats.org/officeDocument/2006/relationships/hyperlink" Target="consultantplus://offline/ref=1EE25AAEEDDF1C407757E8685EAA76937840EA6F40C24AC1F5560F2E18E8C3BF7A1869E44CD1A110753A092D3C0D8B3D094252C4EB0EB33D2D7E0E0FPBYFL" TargetMode = "External"/>
	<Relationship Id="rId262" Type="http://schemas.openxmlformats.org/officeDocument/2006/relationships/hyperlink" Target="consultantplus://offline/ref=1EE25AAEEDDF1C407757E8685EAA76937840EA6F40C241C4FD550F2E18E8C3BF7A1869E44CD1A110753B0C29390D8B3D094252C4EB0EB33D2D7E0E0FPBYFL" TargetMode = "External"/>
	<Relationship Id="rId263" Type="http://schemas.openxmlformats.org/officeDocument/2006/relationships/hyperlink" Target="consultantplus://offline/ref=1EE25AAEEDDF1C407757F66548C62998754FB66641C64290A905097947B8C5EA3A586FB20D9EF840316E07293C18DE6D53155FC4PEYEL" TargetMode = "External"/>
	<Relationship Id="rId264" Type="http://schemas.openxmlformats.org/officeDocument/2006/relationships/image" Target="media/image6.wmf"/>
	<Relationship Id="rId265" Type="http://schemas.openxmlformats.org/officeDocument/2006/relationships/hyperlink" Target="consultantplus://offline/ref=1EE25AAEEDDF1C407757E8685EAA76937840EA6F40C24AC1F5560F2E18E8C3BF7A1869E44CD1A110753A092C390D8B3D094252C4EB0EB33D2D7E0E0FPBYFL" TargetMode = "External"/>
	<Relationship Id="rId266" Type="http://schemas.openxmlformats.org/officeDocument/2006/relationships/hyperlink" Target="consultantplus://offline/ref=1EE25AAEEDDF1C407757F66548C629987242B2674AC44290A905097947B8C5EA3A586FB20690AA117E6F5B6F6F0BDD6A53165ED8EF10B0P3YFL" TargetMode = "External"/>
	<Relationship Id="rId267" Type="http://schemas.openxmlformats.org/officeDocument/2006/relationships/hyperlink" Target="consultantplus://offline/ref=1EE25AAEEDDF1C407757F66548C629987549B16144CA4290A905097947B8C5EA285837BD0D93B2107425082B38P0Y5L" TargetMode = "External"/>
	<Relationship Id="rId268" Type="http://schemas.openxmlformats.org/officeDocument/2006/relationships/hyperlink" Target="consultantplus://offline/ref=1EE25AAEEDDF1C407757F66548C62998724DB76247C24290A905097947B8C5EA3A586FB10F95AC1071305E7A7E53D26E4B095EC7F312B23EP3Y0L" TargetMode = "External"/>
	<Relationship Id="rId269" Type="http://schemas.openxmlformats.org/officeDocument/2006/relationships/hyperlink" Target="consultantplus://offline/ref=1EE25AAEEDDF1C407757E8685EAA76937840EA6F40C348CFF0510F2E18E8C3BF7A1869E45ED1F91C773D142A3B18DD6C4FP1Y4L" TargetMode = "External"/>
	<Relationship Id="rId270" Type="http://schemas.openxmlformats.org/officeDocument/2006/relationships/hyperlink" Target="consultantplus://offline/ref=1EE25AAEEDDF1C407757E8685EAA76937840EA6F40C348CFF0510F2E18E8C3BF7A1869E45ED1F91C773D142A3B18DD6C4FP1Y4L" TargetMode = "External"/>
	<Relationship Id="rId271" Type="http://schemas.openxmlformats.org/officeDocument/2006/relationships/hyperlink" Target="consultantplus://offline/ref=1EE25AAEEDDF1C407757F66548C62998754FB16346CB4290A905097947B8C5EA285837BD0D93B2107425082B38P0Y5L" TargetMode = "External"/>
	<Relationship Id="rId272" Type="http://schemas.openxmlformats.org/officeDocument/2006/relationships/hyperlink" Target="consultantplus://offline/ref=1EE25AAEEDDF1C407757F66548C62998754FB16346CB4290A905097947B8C5EA285837BD0D93B2107425082B38P0Y5L" TargetMode = "External"/>
	<Relationship Id="rId273" Type="http://schemas.openxmlformats.org/officeDocument/2006/relationships/hyperlink" Target="consultantplus://offline/ref=1EE25AAEEDDF1C407757E8685EAA76937840EA6F40C241C4FD550F2E18E8C3BF7A1869E44CD1A110753B0C283A0D8B3D094252C4EB0EB33D2D7E0E0FPBYFL" TargetMode = "External"/>
	<Relationship Id="rId274" Type="http://schemas.openxmlformats.org/officeDocument/2006/relationships/hyperlink" Target="consultantplus://offline/ref=1EE25AAEEDDF1C407757E8685EAA76937840EA6F40C241C4FD550F2E18E8C3BF7A1869E44CD1A110753B0C283D0D8B3D094252C4EB0EB33D2D7E0E0FPBYFL" TargetMode = "External"/>
	<Relationship Id="rId275" Type="http://schemas.openxmlformats.org/officeDocument/2006/relationships/hyperlink" Target="consultantplus://offline/ref=1EE25AAEEDDF1C407757E8685EAA76937840EA6F40C241C4FD550F2E18E8C3BF7A1869E44CD1A110753B0C2F3E0D8B3D094252C4EB0EB33D2D7E0E0FPBYFL" TargetMode = "External"/>
	<Relationship Id="rId276" Type="http://schemas.openxmlformats.org/officeDocument/2006/relationships/hyperlink" Target="consultantplus://offline/ref=1EE25AAEEDDF1C407757F66548C629987249BD6B42C24290A905097947B8C5EA3A586FB10F95AC117D305E7A7E53D26E4B095EC7F312B23EP3Y0L" TargetMode = "External"/>
	<Relationship Id="rId277" Type="http://schemas.openxmlformats.org/officeDocument/2006/relationships/hyperlink" Target="consultantplus://offline/ref=1EE25AAEEDDF1C407757F66548C62998754FB06743C04290A905097947B8C5EA3A586FB10F95AC117C305E7A7E53D26E4B095EC7F312B23EP3Y0L" TargetMode = "External"/>
	<Relationship Id="rId278" Type="http://schemas.openxmlformats.org/officeDocument/2006/relationships/hyperlink" Target="consultantplus://offline/ref=1EE25AAEEDDF1C407757E8685EAA76937840EA6F40C24ECFFD550F2E18E8C3BF7A1869E45ED1F91C773D142A3B18DD6C4FP1Y4L" TargetMode = "External"/>
	<Relationship Id="rId279" Type="http://schemas.openxmlformats.org/officeDocument/2006/relationships/hyperlink" Target="consultantplus://offline/ref=1EE25AAEEDDF1C407757E8685EAA76937840EA6F40C241C4FD550F2E18E8C3BF7A1869E44CD1A110753B0C2E3B0D8B3D094252C4EB0EB33D2D7E0E0FPBYFL" TargetMode = "External"/>
	<Relationship Id="rId280" Type="http://schemas.openxmlformats.org/officeDocument/2006/relationships/hyperlink" Target="consultantplus://offline/ref=1EE25AAEEDDF1C407757F66548C62998754FBC6A42CB4290A905097947B8C5EA3A586FB10F95AC1070305E7A7E53D26E4B095EC7F312B23EP3Y0L" TargetMode = "External"/>
	<Relationship Id="rId281" Type="http://schemas.openxmlformats.org/officeDocument/2006/relationships/hyperlink" Target="consultantplus://offline/ref=1EE25AAEEDDF1C407757F66548C62998754FBC6A42CB4290A905097947B8C5EA3A586FB10F95AC1070305E7A7E53D26E4B095EC7F312B23EP3Y0L" TargetMode = "External"/>
	<Relationship Id="rId282" Type="http://schemas.openxmlformats.org/officeDocument/2006/relationships/hyperlink" Target="consultantplus://offline/ref=1EE25AAEEDDF1C407757F66548C62998754FBC6A42CB4290A905097947B8C5EA3A586FB10F95AC1070305E7A7E53D26E4B095EC7F312B23EP3Y0L" TargetMode = "External"/>
	<Relationship Id="rId283" Type="http://schemas.openxmlformats.org/officeDocument/2006/relationships/hyperlink" Target="consultantplus://offline/ref=1EE25AAEEDDF1C407757F66548C62998754FBC6A42CB4290A905097947B8C5EA3A586FB10F95AC1070305E7A7E53D26E4B095EC7F312B23EP3Y0L" TargetMode = "External"/>
	<Relationship Id="rId284" Type="http://schemas.openxmlformats.org/officeDocument/2006/relationships/hyperlink" Target="consultantplus://offline/ref=1EE25AAEEDDF1C407757E8685EAA76937840EA6F40C24AC1F5560F2E18E8C3BF7A1869E44CD1A110753A09233A0D8B3D094252C4EB0EB33D2D7E0E0FPBYFL" TargetMode = "External"/>
	<Relationship Id="rId285" Type="http://schemas.openxmlformats.org/officeDocument/2006/relationships/hyperlink" Target="consultantplus://offline/ref=1EE25AAEEDDF1C407757E8685EAA76937840EA6F40C241C4FD550F2E18E8C3BF7A1869E44CD1A110753B0C2E320D8B3D094252C4EB0EB33D2D7E0E0FPBYFL" TargetMode = "External"/>
	<Relationship Id="rId286" Type="http://schemas.openxmlformats.org/officeDocument/2006/relationships/hyperlink" Target="consultantplus://offline/ref=1EE25AAEEDDF1C407757E8685EAA76937840EA6F40C24AC1F5560F2E18E8C3BF7A1869E44CD1A110753A09233D0D8B3D094252C4EB0EB33D2D7E0E0FPBYFL" TargetMode = "External"/>
	<Relationship Id="rId287" Type="http://schemas.openxmlformats.org/officeDocument/2006/relationships/hyperlink" Target="consultantplus://offline/ref=1EE25AAEEDDF1C407757F66548C62998754FBC6A42CB4290A905097947B8C5EA3A586FB10F95AC1070305E7A7E53D26E4B095EC7F312B23EP3Y0L" TargetMode = "External"/>
	<Relationship Id="rId288" Type="http://schemas.openxmlformats.org/officeDocument/2006/relationships/hyperlink" Target="consultantplus://offline/ref=1EE25AAEEDDF1C407757E8685EAA76937840EA6F40C34BC0FD570F2E18E8C3BF7A1869E44CD1A110753B0B293B0D8B3D094252C4EB0EB33D2D7E0E0FPBYFL" TargetMode = "External"/>
	<Relationship Id="rId289" Type="http://schemas.openxmlformats.org/officeDocument/2006/relationships/hyperlink" Target="consultantplus://offline/ref=1EE25AAEEDDF1C407757E8685EAA76937840EA6F40C24AC1F5560F2E18E8C3BF7A1869E44CD1A110753A09223B0D8B3D094252C4EB0EB33D2D7E0E0FPBYFL" TargetMode = "External"/>
	<Relationship Id="rId290" Type="http://schemas.openxmlformats.org/officeDocument/2006/relationships/hyperlink" Target="consultantplus://offline/ref=1EE25AAEEDDF1C407757E8685EAA76937840EA6F40C241C4FD550F2E18E8C3BF7A1869E44CD1A110753B0C2C3A0D8B3D094252C4EB0EB33D2D7E0E0FPBYFL" TargetMode = "External"/>
	<Relationship Id="rId291" Type="http://schemas.openxmlformats.org/officeDocument/2006/relationships/hyperlink" Target="consultantplus://offline/ref=1EE25AAEEDDF1C407757E8685EAA76937840EA6F40C241C4FD550F2E18E8C3BF7A1869E44CD1A110753B0C2C3E0D8B3D094252C4EB0EB33D2D7E0E0FPBYFL" TargetMode = "External"/>
	<Relationship Id="rId292" Type="http://schemas.openxmlformats.org/officeDocument/2006/relationships/hyperlink" Target="consultantplus://offline/ref=1EE25AAEEDDF1C407757E8685EAA76937840EA6F40C34BC0FD570F2E18E8C3BF7A1869E44CD1A110753B0B293F0D8B3D094252C4EB0EB33D2D7E0E0FPBYFL" TargetMode = "External"/>
	<Relationship Id="rId293" Type="http://schemas.openxmlformats.org/officeDocument/2006/relationships/hyperlink" Target="consultantplus://offline/ref=1EE25AAEEDDF1C407757E8685EAA76937840EA6F40C241C4FD550F2E18E8C3BF7A1869E44CD1A110753B0C233B0D8B3D094252C4EB0EB33D2D7E0E0FPBYFL" TargetMode = "External"/>
	<Relationship Id="rId294" Type="http://schemas.openxmlformats.org/officeDocument/2006/relationships/hyperlink" Target="consultantplus://offline/ref=1EE25AAEEDDF1C407757E8685EAA76937840EA6F40C34BC0FD570F2E18E8C3BF7A1869E44CD1A110753B0B29330D8B3D094252C4EB0EB33D2D7E0E0FPBYFL" TargetMode = "External"/>
	<Relationship Id="rId295" Type="http://schemas.openxmlformats.org/officeDocument/2006/relationships/hyperlink" Target="consultantplus://offline/ref=1EE25AAEEDDF1C407757E8685EAA76937840EA6F40C241C4FD550F2E18E8C3BF7A1869E44CD1A110753B0C22390D8B3D094252C4EB0EB33D2D7E0E0FPBYFL" TargetMode = "External"/>
	<Relationship Id="rId296" Type="http://schemas.openxmlformats.org/officeDocument/2006/relationships/hyperlink" Target="consultantplus://offline/ref=1EE25AAEEDDF1C407757F66548C62998754FB4664BC54290A905097947B8C5EA3A586FB10E97A51A216A4E7E3704D9724C1641C4ED12PBY1L" TargetMode = "External"/>
	<Relationship Id="rId297" Type="http://schemas.openxmlformats.org/officeDocument/2006/relationships/hyperlink" Target="consultantplus://offline/ref=1EE25AAEEDDF1C407757F66548C62998754FB06546CA4290A905097947B8C5EA285837BD0D93B2107425082B38P0Y5L" TargetMode = "External"/>
	<Relationship Id="rId298" Type="http://schemas.openxmlformats.org/officeDocument/2006/relationships/hyperlink" Target="consultantplus://offline/ref=1EE25AAEEDDF1C407757E8685EAA76937840EA6F40C241C4FD550F2E18E8C3BF7A1869E44CD1A110753B0C223D0D8B3D094252C4EB0EB33D2D7E0E0FPBYFL" TargetMode = "External"/>
	<Relationship Id="rId299" Type="http://schemas.openxmlformats.org/officeDocument/2006/relationships/hyperlink" Target="consultantplus://offline/ref=1EE25AAEEDDF1C407757E8685EAA76937840EA6F40C241C4FD550F2E18E8C3BF7A1869E44CD1A110753B0D2B3C0D8B3D094252C4EB0EB33D2D7E0E0FPBYFL" TargetMode = "External"/>
	<Relationship Id="rId300" Type="http://schemas.openxmlformats.org/officeDocument/2006/relationships/hyperlink" Target="consultantplus://offline/ref=1EE25AAEEDDF1C407757E8685EAA76937840EA6F40C241C4FD550F2E18E8C3BF7A1869E44CD1A110753B0D2A3A0D8B3D094252C4EB0EB33D2D7E0E0FPBYFL" TargetMode = "External"/>
	<Relationship Id="rId301" Type="http://schemas.openxmlformats.org/officeDocument/2006/relationships/hyperlink" Target="consultantplus://offline/ref=1EE25AAEEDDF1C407757E8685EAA76937840EA6F40C241C4FD550F2E18E8C3BF7A1869E44CD1A110753B0D2A390D8B3D094252C4EB0EB33D2D7E0E0FPBYFL" TargetMode = "External"/>
	<Relationship Id="rId302" Type="http://schemas.openxmlformats.org/officeDocument/2006/relationships/hyperlink" Target="consultantplus://offline/ref=1EE25AAEEDDF1C407757E8685EAA76937840EA6F40C348CFF1560F2E18E8C3BF7A1869E44CD1A110753B0B283C0D8B3D094252C4EB0EB33D2D7E0E0FPBYFL" TargetMode = "External"/>
	<Relationship Id="rId303" Type="http://schemas.openxmlformats.org/officeDocument/2006/relationships/hyperlink" Target="consultantplus://offline/ref=1EE25AAEEDDF1C407757E8685EAA76937840EA6F40C241C4FD550F2E18E8C3BF7A1869E44CD1A110753B0D2A3C0D8B3D094252C4EB0EB33D2D7E0E0FPBYFL" TargetMode = "External"/>
	<Relationship Id="rId304" Type="http://schemas.openxmlformats.org/officeDocument/2006/relationships/hyperlink" Target="consultantplus://offline/ref=1EE25AAEEDDF1C407757E8685EAA76937840EA6F40C241C4FD550F2E18E8C3BF7A1869E44CD1A110753B0D2A330D8B3D094252C4EB0EB33D2D7E0E0FPBYFL" TargetMode = "External"/>
	<Relationship Id="rId305" Type="http://schemas.openxmlformats.org/officeDocument/2006/relationships/hyperlink" Target="consultantplus://offline/ref=1EE25AAEEDDF1C407757E8685EAA76937840EA6F40C241C4FD550F2E18E8C3BF7A1869E44CD1A110753B0D29380D8B3D094252C4EB0EB33D2D7E0E0FPBYFL" TargetMode = "External"/>
	<Relationship Id="rId306" Type="http://schemas.openxmlformats.org/officeDocument/2006/relationships/hyperlink" Target="consultantplus://offline/ref=1EE25AAEEDDF1C407757E8685EAA76937840EA6F40C241C4FD550F2E18E8C3BF7A1869E44CD1A110753B0D293F0D8B3D094252C4EB0EB33D2D7E0E0FPBYFL" TargetMode = "External"/>
	<Relationship Id="rId307" Type="http://schemas.openxmlformats.org/officeDocument/2006/relationships/hyperlink" Target="consultantplus://offline/ref=1EE25AAEEDDF1C407757E8685EAA76937840EA6F40C241C4FD550F2E18E8C3BF7A1869E44CD1A110753B0D29320D8B3D094252C4EB0EB33D2D7E0E0FPBYFL" TargetMode = "External"/>
	<Relationship Id="rId308" Type="http://schemas.openxmlformats.org/officeDocument/2006/relationships/hyperlink" Target="consultantplus://offline/ref=1EE25AAEEDDF1C407757E8685EAA76937840EA6F40C240C5F2530F2E18E8C3BF7A1869E44CD1A110753B0A2A3B0D8B3D094252C4EB0EB33D2D7E0E0FPBYFL" TargetMode = "External"/>
	<Relationship Id="rId309" Type="http://schemas.openxmlformats.org/officeDocument/2006/relationships/hyperlink" Target="consultantplus://offline/ref=1EE25AAEEDDF1C407757E8685EAA76937840EA6F40C241C4FD550F2E18E8C3BF7A1869E44CD1A110753B0D283B0D8B3D094252C4EB0EB33D2D7E0E0FPBYFL" TargetMode = "External"/>
	<Relationship Id="rId310" Type="http://schemas.openxmlformats.org/officeDocument/2006/relationships/hyperlink" Target="consultantplus://offline/ref=1EE25AAEEDDF1C407757E8685EAA76937840EA6F40C241C4FD550F2E18E8C3BF7A1869E44CD1A110753B0D283E0D8B3D094252C4EB0EB33D2D7E0E0FPBYFL" TargetMode = "External"/>
	<Relationship Id="rId311" Type="http://schemas.openxmlformats.org/officeDocument/2006/relationships/hyperlink" Target="consultantplus://offline/ref=1EE25AAEEDDF1C407757E8685EAA76937840EA6F43CB4EC1F1520F2E18E8C3BF7A1869E44CD1A110753B0A2A3A0D8B3D094252C4EB0EB33D2D7E0E0FPBYFL" TargetMode = "External"/>
	<Relationship Id="rId312" Type="http://schemas.openxmlformats.org/officeDocument/2006/relationships/hyperlink" Target="consultantplus://offline/ref=1EE25AAEEDDF1C407757E8685EAA76937840EA6F40C241C4FD550F2E18E8C3BF7A1869E44CD1A110753B0D283D0D8B3D094252C4EB0EB33D2D7E0E0FPBYFL" TargetMode = "External"/>
	<Relationship Id="rId313" Type="http://schemas.openxmlformats.org/officeDocument/2006/relationships/hyperlink" Target="consultantplus://offline/ref=1EE25AAEEDDF1C407757E8685EAA76937840EA6F40C241C4FD550F2E18E8C3BF7A1869E44CD1A110753B0D2F3A0D8B3D094252C4EB0EB33D2D7E0E0FPBYFL" TargetMode = "External"/>
	<Relationship Id="rId314" Type="http://schemas.openxmlformats.org/officeDocument/2006/relationships/hyperlink" Target="consultantplus://offline/ref=1EE25AAEEDDF1C407757E8685EAA76937840EA6F40C241C4FD550F2E18E8C3BF7A1869E44CD1A110753B0D2F390D8B3D094252C4EB0EB33D2D7E0E0FPBYFL" TargetMode = "External"/>
	<Relationship Id="rId315" Type="http://schemas.openxmlformats.org/officeDocument/2006/relationships/hyperlink" Target="consultantplus://offline/ref=1EE25AAEEDDF1C407757E8685EAA76937840EA6F40C241C4FD550F2E18E8C3BF7A1869E44CD1A110753B0D2F3C0D8B3D094252C4EB0EB33D2D7E0E0FPBYFL" TargetMode = "External"/>
	<Relationship Id="rId316" Type="http://schemas.openxmlformats.org/officeDocument/2006/relationships/hyperlink" Target="consultantplus://offline/ref=1EE25AAEEDDF1C407757E8685EAA76937840EA6F40C241C4FD550F2E18E8C3BF7A1869E44CD1A110753B0D2F330D8B3D094252C4EB0EB33D2D7E0E0FPBYFL" TargetMode = "External"/>
	<Relationship Id="rId317" Type="http://schemas.openxmlformats.org/officeDocument/2006/relationships/hyperlink" Target="consultantplus://offline/ref=1EE25AAEEDDF1C407757E8685EAA76937840EA6F40C241C4FD550F2E18E8C3BF7A1869E44CD1A110753B0D2E380D8B3D094252C4EB0EB33D2D7E0E0FPBYFL" TargetMode = "External"/>
	<Relationship Id="rId318" Type="http://schemas.openxmlformats.org/officeDocument/2006/relationships/hyperlink" Target="consultantplus://offline/ref=1EE25AAEEDDF1C407757E8685EAA76937840EA6F40C24ECFFD550F2E18E8C3BF7A1869E45ED1F91C773D142A3B18DD6C4FP1Y4L" TargetMode = "External"/>
	<Relationship Id="rId319" Type="http://schemas.openxmlformats.org/officeDocument/2006/relationships/hyperlink" Target="consultantplus://offline/ref=1EE25AAEEDDF1C407757E8685EAA76937840EA6F40C24ECFFD550F2E18E8C3BF7A1869E44CD1A110753B0A2C390D8B3D094252C4EB0EB33D2D7E0E0FPBYFL" TargetMode = "External"/>
	<Relationship Id="rId320" Type="http://schemas.openxmlformats.org/officeDocument/2006/relationships/hyperlink" Target="consultantplus://offline/ref=1EE25AAEEDDF1C407757E8685EAA76937840EA6F40C241C4FD550F2E18E8C3BF7A1869E44CD1A110753B0D2E3F0D8B3D094252C4EB0EB33D2D7E0E0FPBYFL" TargetMode = "External"/>
	<Relationship Id="rId321" Type="http://schemas.openxmlformats.org/officeDocument/2006/relationships/hyperlink" Target="consultantplus://offline/ref=1EE25AAEEDDF1C407757E8685EAA76937840EA6F40C241C4FD550F2E18E8C3BF7A1869E44CD1A110753B0D2E320D8B3D094252C4EB0EB33D2D7E0E0FPBYFL" TargetMode = "External"/>
	<Relationship Id="rId322" Type="http://schemas.openxmlformats.org/officeDocument/2006/relationships/hyperlink" Target="consultantplus://offline/ref=1EE25AAEEDDF1C407757E8685EAA76937840EA6F40C241C4FD550F2E18E8C3BF7A1869E44CD1A110753B0D2D3B0D8B3D094252C4EB0EB33D2D7E0E0FPBYFL" TargetMode = "External"/>
	<Relationship Id="rId323" Type="http://schemas.openxmlformats.org/officeDocument/2006/relationships/hyperlink" Target="consultantplus://offline/ref=1EE25AAEEDDF1C407757E8685EAA76937840EA6F40C241C4FD550F2E18E8C3BF7A1869E44CD1A110753B0D2D3E0D8B3D094252C4EB0EB33D2D7E0E0FPBYFL" TargetMode = "External"/>
	<Relationship Id="rId324" Type="http://schemas.openxmlformats.org/officeDocument/2006/relationships/hyperlink" Target="consultantplus://offline/ref=1EE25AAEEDDF1C407757E8685EAA76937840EA6F40C241C4FD550F2E18E8C3BF7A1869E44CD1A110753B0D2D3D0D8B3D094252C4EB0EB33D2D7E0E0FPBYFL" TargetMode = "External"/>
	<Relationship Id="rId325" Type="http://schemas.openxmlformats.org/officeDocument/2006/relationships/hyperlink" Target="consultantplus://offline/ref=1EE25AAEEDDF1C407757E8685EAA76937840EA6F40C241C4FD550F2E18E8C3BF7A1869E44CD1A110753B0D2C3A0D8B3D094252C4EB0EB33D2D7E0E0FPBYFL" TargetMode = "External"/>
	<Relationship Id="rId326" Type="http://schemas.openxmlformats.org/officeDocument/2006/relationships/hyperlink" Target="consultantplus://offline/ref=1EE25AAEEDDF1C407757E8685EAA76937840EA6F40C241C4FD550F2E18E8C3BF7A1869E44CD1A110753B0D2C320D8B3D094252C4EB0EB33D2D7E0E0FPBYFL" TargetMode = "External"/>
	<Relationship Id="rId327" Type="http://schemas.openxmlformats.org/officeDocument/2006/relationships/hyperlink" Target="consultantplus://offline/ref=1EE25AAEEDDF1C407757E8685EAA76937840EA6F40C241C4FD550F2E18E8C3BF7A1869E44CD1A110753B0D23380D8B3D094252C4EB0EB33D2D7E0E0FPBYFL" TargetMode = "External"/>
	<Relationship Id="rId328" Type="http://schemas.openxmlformats.org/officeDocument/2006/relationships/hyperlink" Target="consultantplus://offline/ref=1EE25AAEEDDF1C407757E8685EAA76937840EA6F40C241C4FD550F2E18E8C3BF7A1869E44CD1A110753B0D233C0D8B3D094252C4EB0EB33D2D7E0E0FPBYFL" TargetMode = "External"/>
	<Relationship Id="rId329" Type="http://schemas.openxmlformats.org/officeDocument/2006/relationships/hyperlink" Target="consultantplus://offline/ref=1EE25AAEEDDF1C407757E8685EAA76937840EA6F40C241C4FD550F2E18E8C3BF7A1869E44CD1A110753B0D223A0D8B3D094252C4EB0EB33D2D7E0E0FPBYFL" TargetMode = "External"/>
	<Relationship Id="rId330" Type="http://schemas.openxmlformats.org/officeDocument/2006/relationships/hyperlink" Target="consultantplus://offline/ref=1EE25AAEEDDF1C407757F66548C62998754FB06546CA4290A905097947B8C5EA285837BD0D93B2107425082B38P0Y5L" TargetMode = "External"/>
	<Relationship Id="rId331" Type="http://schemas.openxmlformats.org/officeDocument/2006/relationships/hyperlink" Target="consultantplus://offline/ref=1EE25AAEEDDF1C407757E8685EAA76937840EA6F43C54BC6F3590F2E18E8C3BF7A1869E44CD1A110753B082E3C0D8B3D094252C4EB0EB33D2D7E0E0FPBYFL" TargetMode = "External"/>
	<Relationship Id="rId332" Type="http://schemas.openxmlformats.org/officeDocument/2006/relationships/hyperlink" Target="consultantplus://offline/ref=1EE25AAEEDDF1C407757E8685EAA76937840EA6F43C54AC6F2530F2E18E8C3BF7A1869E44CD1A110753B08283F0D8B3D094252C4EB0EB33D2D7E0E0FPBYFL" TargetMode = "External"/>
	<Relationship Id="rId333" Type="http://schemas.openxmlformats.org/officeDocument/2006/relationships/hyperlink" Target="consultantplus://offline/ref=1EE25AAEEDDF1C407757E8685EAA76937840EA6F43C54EC6F3560F2E18E8C3BF7A1869E44CD1A110753B0D2F3D0D8B3D094252C4EB0EB33D2D7E0E0FPBYFL" TargetMode = "External"/>
	<Relationship Id="rId334" Type="http://schemas.openxmlformats.org/officeDocument/2006/relationships/hyperlink" Target="consultantplus://offline/ref=1EE25AAEEDDF1C407757E8685EAA76937840EA6F43CA48C2F2570F2E18E8C3BF7A1869E44CD1A110753B0F2F380D8B3D094252C4EB0EB33D2D7E0E0FPBYFL" TargetMode = "External"/>
	<Relationship Id="rId335" Type="http://schemas.openxmlformats.org/officeDocument/2006/relationships/hyperlink" Target="consultantplus://offline/ref=1EE25AAEEDDF1C407757E8685EAA76937840EA6F43CA4BC3F0560F2E18E8C3BF7A1869E44CD1A110753B0F2E380D8B3D094252C4EB0EB33D2D7E0E0FPBYFL" TargetMode = "External"/>
	<Relationship Id="rId336" Type="http://schemas.openxmlformats.org/officeDocument/2006/relationships/hyperlink" Target="consultantplus://offline/ref=1EE25AAEEDDF1C407757E8685EAA76937840EA6F43CA4AC5FC500F2E18E8C3BF7A1869E44CD1A110753A0A223E0D8B3D094252C4EB0EB33D2D7E0E0FPBYFL" TargetMode = "External"/>
	<Relationship Id="rId337" Type="http://schemas.openxmlformats.org/officeDocument/2006/relationships/hyperlink" Target="consultantplus://offline/ref=1EE25AAEEDDF1C407757E8685EAA76937840EA6F43CA41C5F0510F2E18E8C3BF7A1869E44CD1A110753B0D29320D8B3D094252C4EB0EB33D2D7E0E0FPBYFL" TargetMode = "External"/>
	<Relationship Id="rId338" Type="http://schemas.openxmlformats.org/officeDocument/2006/relationships/hyperlink" Target="consultantplus://offline/ref=1EE25AAEEDDF1C407757E8685EAA76937840EA6F43CB49C4F0570F2E18E8C3BF7A1869E44CD1A110753B0F22390D8B3D094252C4EB0EB33D2D7E0E0FPBYFL" TargetMode = "External"/>
	<Relationship Id="rId339" Type="http://schemas.openxmlformats.org/officeDocument/2006/relationships/hyperlink" Target="consultantplus://offline/ref=1EE25AAEEDDF1C407757E8685EAA76937840EA6F43CB48C5FC590F2E18E8C3BF7A1869E44CD1A110753B0C2B3C0D8B3D094252C4EB0EB33D2D7E0E0FPBYFL" TargetMode = "External"/>
	<Relationship Id="rId340" Type="http://schemas.openxmlformats.org/officeDocument/2006/relationships/hyperlink" Target="consultantplus://offline/ref=1EE25AAEEDDF1C407757E8685EAA76937840EA6F43CB4AC1F0510F2E18E8C3BF7A1869E44CD1A110753A092A380D8B3D094252C4EB0EB33D2D7E0E0FPBYFL" TargetMode = "External"/>
	<Relationship Id="rId341" Type="http://schemas.openxmlformats.org/officeDocument/2006/relationships/hyperlink" Target="consultantplus://offline/ref=1EE25AAEEDDF1C407757E8685EAA76937840EA6F43CB4EC4F0590F2E18E8C3BF7A1869E44CD1A110753A0E293D0D8B3D094252C4EB0EB33D2D7E0E0FPBYFL" TargetMode = "External"/>
	<Relationship Id="rId342" Type="http://schemas.openxmlformats.org/officeDocument/2006/relationships/hyperlink" Target="consultantplus://offline/ref=1EE25AAEEDDF1C407757E8685EAA76937840EA6F43CB41C2FC550F2E18E8C3BF7A1869E44CD1A110753B0F293A0D8B3D094252C4EB0EB33D2D7E0E0FPBYFL" TargetMode = "External"/>
	<Relationship Id="rId343" Type="http://schemas.openxmlformats.org/officeDocument/2006/relationships/hyperlink" Target="consultantplus://offline/ref=1EE25AAEEDDF1C407757E8685EAA76937840EA6F40C24BC0F3520F2E18E8C3BF7A1869E44CD1A110753A032E3E0D8B3D094252C4EB0EB33D2D7E0E0FPBYFL" TargetMode = "External"/>
	<Relationship Id="rId344" Type="http://schemas.openxmlformats.org/officeDocument/2006/relationships/hyperlink" Target="consultantplus://offline/ref=1EE25AAEEDDF1C407757E8685EAA76937840EA6F40C24AC1F5560F2E18E8C3BF7A1869E44CD1A110753A0F2F3C0D8B3D094252C4EB0EB33D2D7E0E0FPBYFL" TargetMode = "External"/>
	<Relationship Id="rId345" Type="http://schemas.openxmlformats.org/officeDocument/2006/relationships/hyperlink" Target="consultantplus://offline/ref=1EE25AAEEDDF1C407757E8685EAA76937840EA6F40C241C4FD550F2E18E8C3BF7A1869E44CD1A110753B0D22320D8B3D094252C4EB0EB33D2D7E0E0FPBYFL" TargetMode = "External"/>
	<Relationship Id="rId346" Type="http://schemas.openxmlformats.org/officeDocument/2006/relationships/hyperlink" Target="consultantplus://offline/ref=1EE25AAEEDDF1C407757E8685EAA76937840EA6F40C34BC0FD570F2E18E8C3BF7A1869E44CD1A110753B0B283D0D8B3D094252C4EB0EB33D2D7E0E0FPBYFL" TargetMode = "External"/>
	<Relationship Id="rId347" Type="http://schemas.openxmlformats.org/officeDocument/2006/relationships/hyperlink" Target="consultantplus://offline/ref=1EE25AAEEDDF1C407757E8685EAA76937840EA6F43C54BC6F3590F2E18E8C3BF7A1869E44CD1A110753B082E3D0D8B3D094252C4EB0EB33D2D7E0E0FPBYFL" TargetMode = "External"/>
	<Relationship Id="rId348" Type="http://schemas.openxmlformats.org/officeDocument/2006/relationships/hyperlink" Target="consultantplus://offline/ref=1EE25AAEEDDF1C407757E8685EAA76937840EA6F43CA4AC5FC500F2E18E8C3BF7A1869E44CD1A110753A0A223F0D8B3D094252C4EB0EB33D2D7E0E0FPBYFL" TargetMode = "External"/>
	<Relationship Id="rId349" Type="http://schemas.openxmlformats.org/officeDocument/2006/relationships/hyperlink" Target="consultantplus://offline/ref=1EE25AAEEDDF1C407757E8685EAA76937840EA6F43CB4AC1F0510F2E18E8C3BF7A1869E44CD1A110753A092A390D8B3D094252C4EB0EB33D2D7E0E0FPBYFL" TargetMode = "External"/>
	<Relationship Id="rId350" Type="http://schemas.openxmlformats.org/officeDocument/2006/relationships/hyperlink" Target="consultantplus://offline/ref=1EE25AAEEDDF1C407757E8685EAA76937840EA6F43CB4EC4F0590F2E18E8C3BF7A1869E44CD1A110753A0E29320D8B3D094252C4EB0EB33D2D7E0E0FPBYFL" TargetMode = "External"/>
	<Relationship Id="rId351" Type="http://schemas.openxmlformats.org/officeDocument/2006/relationships/hyperlink" Target="consultantplus://offline/ref=1EE25AAEEDDF1C407757E8685EAA76937840EA6F43CB41C2FC550F2E18E8C3BF7A1869E44CD1A110753B0F293B0D8B3D094252C4EB0EB33D2D7E0E0FPBYFL" TargetMode = "External"/>
	<Relationship Id="rId352" Type="http://schemas.openxmlformats.org/officeDocument/2006/relationships/hyperlink" Target="consultantplus://offline/ref=1EE25AAEEDDF1C407757E8685EAA76937840EA6F40C24AC1F5560F2E18E8C3BF7A1869E44CD1A110753A0F2F3D0D8B3D094252C4EB0EB33D2D7E0E0FPBYFL" TargetMode = "External"/>
	<Relationship Id="rId353" Type="http://schemas.openxmlformats.org/officeDocument/2006/relationships/hyperlink" Target="consultantplus://offline/ref=1EE25AAEEDDF1C407757E8685EAA76937840EA6F40C241C4FD550F2E18E8C3BF7A1869E44CD1A110753B0D22330D8B3D094252C4EB0EB33D2D7E0E0FPBYFL" TargetMode = "External"/>
	<Relationship Id="rId354" Type="http://schemas.openxmlformats.org/officeDocument/2006/relationships/hyperlink" Target="consultantplus://offline/ref=1EE25AAEEDDF1C407757E8685EAA76937840EA6F40C34BC0FD570F2E18E8C3BF7A1869E44CD1A110753B0B283D0D8B3D094252C4EB0EB33D2D7E0E0FPBYFL" TargetMode = "External"/>
	<Relationship Id="rId355" Type="http://schemas.openxmlformats.org/officeDocument/2006/relationships/hyperlink" Target="consultantplus://offline/ref=1EE25AAEEDDF1C407757E8685EAA76937840EA6F43C54BC6F3590F2E18E8C3BF7A1869E44CD1A110753B082C390D8B3D094252C4EB0EB33D2D7E0E0FPBYFL" TargetMode = "External"/>
	<Relationship Id="rId356" Type="http://schemas.openxmlformats.org/officeDocument/2006/relationships/hyperlink" Target="consultantplus://offline/ref=1EE25AAEEDDF1C407757E8685EAA76937840EA6F43C54EC6F3560F2E18E8C3BF7A1869E44CD1A110753B0D2D3A0D8B3D094252C4EB0EB33D2D7E0E0FPBYFL" TargetMode = "External"/>
	<Relationship Id="rId357" Type="http://schemas.openxmlformats.org/officeDocument/2006/relationships/hyperlink" Target="consultantplus://offline/ref=1EE25AAEEDDF1C407757E8685EAA76937840EA6F43CA48C2F2570F2E18E8C3BF7A1869E44CD1A110753B0F2E3F0D8B3D094252C4EB0EB33D2D7E0E0FPBYFL" TargetMode = "External"/>
	<Relationship Id="rId358" Type="http://schemas.openxmlformats.org/officeDocument/2006/relationships/hyperlink" Target="consultantplus://offline/ref=1EE25AAEEDDF1C407757E8685EAA76937840EA6F43CA4AC5FC500F2E18E8C3BF7A1869E44CD1A110753A0B2B330D8B3D094252C4EB0EB33D2D7E0E0FPBYFL" TargetMode = "External"/>
	<Relationship Id="rId359" Type="http://schemas.openxmlformats.org/officeDocument/2006/relationships/hyperlink" Target="consultantplus://offline/ref=1EE25AAEEDDF1C407757E8685EAA76937840EA6F43CB49C4F0570F2E18E8C3BF7A1869E44CD1A110753B0C2B3C0D8B3D094252C4EB0EB33D2D7E0E0FPBYFL" TargetMode = "External"/>
	<Relationship Id="rId360" Type="http://schemas.openxmlformats.org/officeDocument/2006/relationships/hyperlink" Target="consultantplus://offline/ref=1EE25AAEEDDF1C407757E8685EAA76937840EA6F43CB4AC1F0510F2E18E8C3BF7A1869E44CD1A110753A09293D0D8B3D094252C4EB0EB33D2D7E0E0FPBYFL" TargetMode = "External"/>
	<Relationship Id="rId361" Type="http://schemas.openxmlformats.org/officeDocument/2006/relationships/hyperlink" Target="consultantplus://offline/ref=1EE25AAEEDDF1C407757E8685EAA76937840EA6F43CB4EC4F0590F2E18E8C3BF7A1869E44CD1A110753A0E2F380D8B3D094252C4EB0EB33D2D7E0E0FPBYFL" TargetMode = "External"/>
	<Relationship Id="rId362" Type="http://schemas.openxmlformats.org/officeDocument/2006/relationships/hyperlink" Target="consultantplus://offline/ref=1EE25AAEEDDF1C407757E8685EAA76937840EA6F43CB41C2FC550F2E18E8C3BF7A1869E44CD1A110753B0F283F0D8B3D094252C4EB0EB33D2D7E0E0FPBYFL" TargetMode = "External"/>
	<Relationship Id="rId363" Type="http://schemas.openxmlformats.org/officeDocument/2006/relationships/hyperlink" Target="consultantplus://offline/ref=1EE25AAEEDDF1C407757E8685EAA76937840EA6F40C24BC0F3520F2E18E8C3BF7A1869E44CD1A110753A032D3D0D8B3D094252C4EB0EB33D2D7E0E0FPBYFL" TargetMode = "External"/>
	<Relationship Id="rId364" Type="http://schemas.openxmlformats.org/officeDocument/2006/relationships/hyperlink" Target="consultantplus://offline/ref=1EE25AAEEDDF1C407757E8685EAA76937840EA6F40C24AC1F5560F2E18E8C3BF7A1869E44CD1A110753A0F2D380D8B3D094252C4EB0EB33D2D7E0E0FPBYFL" TargetMode = "External"/>
	<Relationship Id="rId365" Type="http://schemas.openxmlformats.org/officeDocument/2006/relationships/hyperlink" Target="consultantplus://offline/ref=1EE25AAEEDDF1C407757E8685EAA76937840EA6F40C241C4FD550F2E18E8C3BF7A1869E44CD1A110753B022A390D8B3D094252C4EB0EB33D2D7E0E0FPBYFL" TargetMode = "External"/>
	<Relationship Id="rId366" Type="http://schemas.openxmlformats.org/officeDocument/2006/relationships/hyperlink" Target="consultantplus://offline/ref=1EE25AAEEDDF1C407757E8685EAA76937840EA6F43C54AC6F2530F2E18E8C3BF7A1869E44CD1A110753B0828330D8B3D094252C4EB0EB33D2D7E0E0FPBYFL" TargetMode = "External"/>
	<Relationship Id="rId367" Type="http://schemas.openxmlformats.org/officeDocument/2006/relationships/hyperlink" Target="consultantplus://offline/ref=1EE25AAEEDDF1C407757E8685EAA76937840EA6F43C54EC6F3560F2E18E8C3BF7A1869E44CD1A110753B0D2D380D8B3D094252C4EB0EB33D2D7E0E0FPBYFL" TargetMode = "External"/>
	<Relationship Id="rId368" Type="http://schemas.openxmlformats.org/officeDocument/2006/relationships/hyperlink" Target="consultantplus://offline/ref=1EE25AAEEDDF1C407757E8685EAA76937840EA6F43CA48C2F2570F2E18E8C3BF7A1869E44CD1A110753B0F2E330D8B3D094252C4EB0EB33D2D7E0E0FPBYFL" TargetMode = "External"/>
	<Relationship Id="rId369" Type="http://schemas.openxmlformats.org/officeDocument/2006/relationships/hyperlink" Target="consultantplus://offline/ref=1EE25AAEEDDF1C407757E8685EAA76937840EA6F43CA4BC3F0560F2E18E8C3BF7A1869E44CD1A110753B0F2E3C0D8B3D094252C4EB0EB33D2D7E0E0FPBYFL" TargetMode = "External"/>
	<Relationship Id="rId370" Type="http://schemas.openxmlformats.org/officeDocument/2006/relationships/hyperlink" Target="consultantplus://offline/ref=1EE25AAEEDDF1C407757E8685EAA76937840EA6F43CA4AC5FC500F2E18E8C3BF7A1869E44CD1A110753A0B2A3B0D8B3D094252C4EB0EB33D2D7E0E0FPBYFL" TargetMode = "External"/>
	<Relationship Id="rId371" Type="http://schemas.openxmlformats.org/officeDocument/2006/relationships/hyperlink" Target="consultantplus://offline/ref=1EE25AAEEDDF1C407757E8685EAA76937840EA6F43CA41C5F0510F2E18E8C3BF7A1869E44CD1A110753B0D2F3A0D8B3D094252C4EB0EB33D2D7E0E0FPBYFL" TargetMode = "External"/>
	<Relationship Id="rId372" Type="http://schemas.openxmlformats.org/officeDocument/2006/relationships/hyperlink" Target="consultantplus://offline/ref=1EE25AAEEDDF1C407757E8685EAA76937840EA6F43CB49C4F0570F2E18E8C3BF7A1869E44CD1A110753B0C2B320D8B3D094252C4EB0EB33D2D7E0E0FPBYFL" TargetMode = "External"/>
	<Relationship Id="rId373" Type="http://schemas.openxmlformats.org/officeDocument/2006/relationships/hyperlink" Target="consultantplus://offline/ref=1EE25AAEEDDF1C407757E8685EAA76937840EA6F43CB48C5FC590F2E18E8C3BF7A1869E44CD1A110753B0C2A320D8B3D094252C4EB0EB33D2D7E0E0FPBYFL" TargetMode = "External"/>
	<Relationship Id="rId374" Type="http://schemas.openxmlformats.org/officeDocument/2006/relationships/hyperlink" Target="consultantplus://offline/ref=1EE25AAEEDDF1C407757E8685EAA76937840EA6F43CB4AC1F0510F2E18E8C3BF7A1869E44CD1A110753A0928380D8B3D094252C4EB0EB33D2D7E0E0FPBYFL" TargetMode = "External"/>
	<Relationship Id="rId375" Type="http://schemas.openxmlformats.org/officeDocument/2006/relationships/hyperlink" Target="consultantplus://offline/ref=1EE25AAEEDDF1C407757E8685EAA76937840EA6F43CB4EC4F0590F2E18E8C3BF7A1869E44CD1A110753A0E2F3E0D8B3D094252C4EB0EB33D2D7E0E0FPBYFL" TargetMode = "External"/>
	<Relationship Id="rId376" Type="http://schemas.openxmlformats.org/officeDocument/2006/relationships/hyperlink" Target="consultantplus://offline/ref=1EE25AAEEDDF1C407757E8685EAA76937840EA6F43CB41C2FC550F2E18E8C3BF7A1869E44CD1A110753B0F283D0D8B3D094252C4EB0EB33D2D7E0E0FPBYFL" TargetMode = "External"/>
	<Relationship Id="rId377" Type="http://schemas.openxmlformats.org/officeDocument/2006/relationships/hyperlink" Target="consultantplus://offline/ref=1EE25AAEEDDF1C407757E8685EAA76937840EA6F40C24BC0F3520F2E18E8C3BF7A1869E44CD1A110753A032D330D8B3D094252C4EB0EB33D2D7E0E0FPBYFL" TargetMode = "External"/>
	<Relationship Id="rId378" Type="http://schemas.openxmlformats.org/officeDocument/2006/relationships/hyperlink" Target="consultantplus://offline/ref=1EE25AAEEDDF1C407757E8685EAA76937840EA6F40C24AC1F5560F2E18E8C3BF7A1869E44CD1A110753A0F2D3F0D8B3D094252C4EB0EB33D2D7E0E0FPBYFL" TargetMode = "External"/>
	<Relationship Id="rId379" Type="http://schemas.openxmlformats.org/officeDocument/2006/relationships/hyperlink" Target="consultantplus://offline/ref=1EE25AAEEDDF1C407757E8685EAA76937840EA6F40C241C4FD550F2E18E8C3BF7A1869E44CD1A110753B022A320D8B3D094252C4EB0EB33D2D7E0E0FPBYFL" TargetMode = "External"/>
	<Relationship Id="rId380" Type="http://schemas.openxmlformats.org/officeDocument/2006/relationships/hyperlink" Target="consultantplus://offline/ref=1EE25AAEEDDF1C407757E8685EAA76937840EA6F43CB49C4F0570F2E18E8C3BF7A1869E44CD1A110753B0C2B330D8B3D094252C4EB0EB33D2D7E0E0FPBYFL" TargetMode = "External"/>
	<Relationship Id="rId381" Type="http://schemas.openxmlformats.org/officeDocument/2006/relationships/hyperlink" Target="consultantplus://offline/ref=1EE25AAEEDDF1C407757E8685EAA76937840EA6F43CB4EC4F0590F2E18E8C3BF7A1869E44CD1A110753A0E2F3F0D8B3D094252C4EB0EB33D2D7E0E0FPBYFL" TargetMode = "External"/>
	<Relationship Id="rId382" Type="http://schemas.openxmlformats.org/officeDocument/2006/relationships/hyperlink" Target="consultantplus://offline/ref=1EE25AAEEDDF1C407757E8685EAA76937840EA6F40C241C4FD550F2E18E8C3BF7A1869E44CD1A110753B022A330D8B3D094252C4EB0EB33D2D7E0E0FPBYFL" TargetMode = "External"/>
	<Relationship Id="rId383" Type="http://schemas.openxmlformats.org/officeDocument/2006/relationships/hyperlink" Target="consultantplus://offline/ref=1EE25AAEEDDF1C407757E8685EAA76937840EA6F43CB49C4F0570F2E18E8C3BF7A1869E44CD1A110753B0C283B0D8B3D094252C4EB0EB33D2D7E0E0FPBYFL" TargetMode = "External"/>
	<Relationship Id="rId384" Type="http://schemas.openxmlformats.org/officeDocument/2006/relationships/hyperlink" Target="consultantplus://offline/ref=1EE25AAEEDDF1C407757E8685EAA76937840EA6F43CB4AC1F0510F2E18E8C3BF7A1869E44CD1A110753A092F3F0D8B3D094252C4EB0EB33D2D7E0E0FPBYFL" TargetMode = "External"/>
	<Relationship Id="rId385" Type="http://schemas.openxmlformats.org/officeDocument/2006/relationships/hyperlink" Target="consultantplus://offline/ref=1EE25AAEEDDF1C407757E8685EAA76937840EA6F43CB4EC4F0590F2E18E8C3BF7A1869E44CD1A110753A0E2D3A0D8B3D094252C4EB0EB33D2D7E0E0FPBYFL" TargetMode = "External"/>
	<Relationship Id="rId386" Type="http://schemas.openxmlformats.org/officeDocument/2006/relationships/hyperlink" Target="consultantplus://offline/ref=1EE25AAEEDDF1C407757E8685EAA76937840EA6F43CB41C2FC550F2E18E8C3BF7A1869E44CD1A110753B0F2E3A0D8B3D094252C4EB0EB33D2D7E0E0FPBYFL" TargetMode = "External"/>
	<Relationship Id="rId387" Type="http://schemas.openxmlformats.org/officeDocument/2006/relationships/hyperlink" Target="consultantplus://offline/ref=1EE25AAEEDDF1C407757E8685EAA76937840EA6F40C24BC0F3520F2E18E8C3BF7A1869E44CD1A110753A0323380D8B3D094252C4EB0EB33D2D7E0E0FPBYFL" TargetMode = "External"/>
	<Relationship Id="rId388" Type="http://schemas.openxmlformats.org/officeDocument/2006/relationships/hyperlink" Target="consultantplus://offline/ref=1EE25AAEEDDF1C407757E8685EAA76937840EA6F40C241C4FD550F2E18E8C3BF7A1869E44CD1A110753B02283B0D8B3D094252C4EB0EB33D2D7E0E0FPBYFL" TargetMode = "External"/>
	<Relationship Id="rId389" Type="http://schemas.openxmlformats.org/officeDocument/2006/relationships/hyperlink" Target="consultantplus://offline/ref=1EE25AAEEDDF1C407757E8685EAA76937840EA6F43C54EC6F3560F2E18E8C3BF7A1869E44CD1A110753B0D2C3E0D8B3D094252C4EB0EB33D2D7E0E0FPBYFL" TargetMode = "External"/>
	<Relationship Id="rId390" Type="http://schemas.openxmlformats.org/officeDocument/2006/relationships/hyperlink" Target="consultantplus://offline/ref=1EE25AAEEDDF1C407757E8685EAA76937840EA6F43CA48C2F2570F2E18E8C3BF7A1869E44CD1A110753B0F2D390D8B3D094252C4EB0EB33D2D7E0E0FPBYFL" TargetMode = "External"/>
	<Relationship Id="rId391" Type="http://schemas.openxmlformats.org/officeDocument/2006/relationships/hyperlink" Target="consultantplus://offline/ref=1EE25AAEEDDF1C407757E8685EAA76937840EA6F43CA4BC3F0560F2E18E8C3BF7A1869E44CD1A110753B0F2D390D8B3D094252C4EB0EB33D2D7E0E0FPBYFL" TargetMode = "External"/>
	<Relationship Id="rId392" Type="http://schemas.openxmlformats.org/officeDocument/2006/relationships/hyperlink" Target="consultantplus://offline/ref=1EE25AAEEDDF1C407757E8685EAA76937840EA6F43CA4AC5FC500F2E18E8C3BF7A1869E44CD1A110753A0B29390D8B3D094252C4EB0EB33D2D7E0E0FPBYFL" TargetMode = "External"/>
	<Relationship Id="rId393" Type="http://schemas.openxmlformats.org/officeDocument/2006/relationships/hyperlink" Target="consultantplus://offline/ref=1EE25AAEEDDF1C407757E8685EAA76937840EA6F43CA41C5F0510F2E18E8C3BF7A1869E44CD1A110753B0D2D3E0D8B3D094252C4EB0EB33D2D7E0E0FPBYFL" TargetMode = "External"/>
	<Relationship Id="rId394" Type="http://schemas.openxmlformats.org/officeDocument/2006/relationships/hyperlink" Target="consultantplus://offline/ref=1EE25AAEEDDF1C407757E8685EAA76937840EA6F43CB49C4F0570F2E18E8C3BF7A1869E44CD1A110753B0C2F380D8B3D094252C4EB0EB33D2D7E0E0FPBYFL" TargetMode = "External"/>
	<Relationship Id="rId395" Type="http://schemas.openxmlformats.org/officeDocument/2006/relationships/hyperlink" Target="consultantplus://offline/ref=1EE25AAEEDDF1C407757E8685EAA76937840EA6F43CB48C5FC590F2E18E8C3BF7A1869E44CD1A110753B0C283A0D8B3D094252C4EB0EB33D2D7E0E0FPBYFL" TargetMode = "External"/>
	<Relationship Id="rId396" Type="http://schemas.openxmlformats.org/officeDocument/2006/relationships/hyperlink" Target="consultantplus://offline/ref=1EE25AAEEDDF1C407757E8685EAA76937840EA6F43CB4AC1F0510F2E18E8C3BF7A1869E44CD1A110753A092F320D8B3D094252C4EB0EB33D2D7E0E0FPBYFL" TargetMode = "External"/>
	<Relationship Id="rId397" Type="http://schemas.openxmlformats.org/officeDocument/2006/relationships/hyperlink" Target="consultantplus://offline/ref=1EE25AAEEDDF1C407757E8685EAA76937840EA6F43CB4EC4F0590F2E18E8C3BF7A1869E44CD1A110753A0E2D3C0D8B3D094252C4EB0EB33D2D7E0E0FPBYFL" TargetMode = "External"/>
	<Relationship Id="rId398" Type="http://schemas.openxmlformats.org/officeDocument/2006/relationships/hyperlink" Target="consultantplus://offline/ref=1EE25AAEEDDF1C407757E8685EAA76937840EA6F43CB41C2FC550F2E18E8C3BF7A1869E44CD1A110753B0F2E380D8B3D094252C4EB0EB33D2D7E0E0FPBYFL" TargetMode = "External"/>
	<Relationship Id="rId399" Type="http://schemas.openxmlformats.org/officeDocument/2006/relationships/hyperlink" Target="consultantplus://offline/ref=1EE25AAEEDDF1C407757E8685EAA76937840EA6F40C249C4F2560F2E18E8C3BF7A1869E44CD1A110753B082B390D8B3D094252C4EB0EB33D2D7E0E0FPBYFL" TargetMode = "External"/>
	<Relationship Id="rId400" Type="http://schemas.openxmlformats.org/officeDocument/2006/relationships/hyperlink" Target="consultantplus://offline/ref=1EE25AAEEDDF1C407757E8685EAA76937840EA6F40C24BC0F3520F2E18E8C3BF7A1869E44CD1A110753A03233F0D8B3D094252C4EB0EB33D2D7E0E0FPBYFL" TargetMode = "External"/>
	<Relationship Id="rId401" Type="http://schemas.openxmlformats.org/officeDocument/2006/relationships/hyperlink" Target="consultantplus://offline/ref=1EE25AAEEDDF1C407757E8685EAA76937840EA6F40C24AC1F5560F2E18E8C3BF7A1869E44CD1A110753A0F2C3D0D8B3D094252C4EB0EB33D2D7E0E0FPBYFL" TargetMode = "External"/>
	<Relationship Id="rId402" Type="http://schemas.openxmlformats.org/officeDocument/2006/relationships/hyperlink" Target="consultantplus://offline/ref=1EE25AAEEDDF1C407757E8685EAA76937840EA6F40C241C4FD550F2E18E8C3BF7A1869E44CD1A110753B0228390D8B3D094252C4EB0EB33D2D7E0E0FPBYFL" TargetMode = "External"/>
	<Relationship Id="rId403" Type="http://schemas.openxmlformats.org/officeDocument/2006/relationships/hyperlink" Target="consultantplus://offline/ref=1EE25AAEEDDF1C407757E8685EAA76937840EA6F40C348CFF0510F2E18E8C3BF7A1869E45ED1F91C773D142A3B18DD6C4FP1Y4L" TargetMode = "External"/>
	<Relationship Id="rId404" Type="http://schemas.openxmlformats.org/officeDocument/2006/relationships/hyperlink" Target="consultantplus://offline/ref=1EE25AAEEDDF1C407757E8685EAA76937840EA6F40C348CFF0510F2E18E8C3BF7A1869E45ED1F91C773D142A3B18DD6C4FP1Y4L" TargetMode = "External"/>
	<Relationship Id="rId405" Type="http://schemas.openxmlformats.org/officeDocument/2006/relationships/hyperlink" Target="consultantplus://offline/ref=1EE25AAEEDDF1C407757E8685EAA76937840EA6F43CB49C4F0570F2E18E8C3BF7A1869E44CD1A110753B0C2F390D8B3D094252C4EB0EB33D2D7E0E0FPBYFL" TargetMode = "External"/>
	<Relationship Id="rId406" Type="http://schemas.openxmlformats.org/officeDocument/2006/relationships/hyperlink" Target="consultantplus://offline/ref=1EE25AAEEDDF1C407757E8685EAA76937840EA6F43CB4AC1F0510F2E18E8C3BF7A1869E44CD1A110753A092F330D8B3D094252C4EB0EB33D2D7E0E0FPBYFL" TargetMode = "External"/>
	<Relationship Id="rId407" Type="http://schemas.openxmlformats.org/officeDocument/2006/relationships/hyperlink" Target="consultantplus://offline/ref=1EE25AAEEDDF1C407757E8685EAA76937840EA6F43CB4EC4F0590F2E18E8C3BF7A1869E44CD1A110753A0E2D3D0D8B3D094252C4EB0EB33D2D7E0E0FPBYFL" TargetMode = "External"/>
	<Relationship Id="rId408" Type="http://schemas.openxmlformats.org/officeDocument/2006/relationships/hyperlink" Target="consultantplus://offline/ref=1EE25AAEEDDF1C407757E8685EAA76937840EA6F43CB41C2FC550F2E18E8C3BF7A1869E44CD1A110753B0F2E390D8B3D094252C4EB0EB33D2D7E0E0FPBYFL" TargetMode = "External"/>
	<Relationship Id="rId409" Type="http://schemas.openxmlformats.org/officeDocument/2006/relationships/hyperlink" Target="consultantplus://offline/ref=1EE25AAEEDDF1C407757E8685EAA76937840EA6F40C249C4F2560F2E18E8C3BF7A1869E44CD1A110753B082B3E0D8B3D094252C4EB0EB33D2D7E0E0FPBYFL" TargetMode = "External"/>
	<Relationship Id="rId410" Type="http://schemas.openxmlformats.org/officeDocument/2006/relationships/hyperlink" Target="consultantplus://offline/ref=1EE25AAEEDDF1C407757E8685EAA76937840EA6F40C24AC1F5560F2E18E8C3BF7A1869E44CD1A110753A0F2C320D8B3D094252C4EB0EB33D2D7E0E0FPBYFL" TargetMode = "External"/>
	<Relationship Id="rId411" Type="http://schemas.openxmlformats.org/officeDocument/2006/relationships/hyperlink" Target="consultantplus://offline/ref=1EE25AAEEDDF1C407757E8685EAA76937840EA6F40C241C4FD550F2E18E8C3BF7A1869E44CD1A110753B02283E0D8B3D094252C4EB0EB33D2D7E0E0FPBYFL" TargetMode = "External"/>
	<Relationship Id="rId412" Type="http://schemas.openxmlformats.org/officeDocument/2006/relationships/hyperlink" Target="consultantplus://offline/ref=1EE25AAEEDDF1C407757E8685EAA76937840EA6F40C241C4FD550F2E18E8C3BF7A1869E44CD1A110753B0228320D8B3D094252C4EB0EB33D2D7E0E0FPBYFL" TargetMode = "External"/>
	<Relationship Id="rId413" Type="http://schemas.openxmlformats.org/officeDocument/2006/relationships/hyperlink" Target="consultantplus://offline/ref=1EE25AAEEDDF1C407757E8685EAA76937840EA6F40C348CFF0510F2E18E8C3BF7A1869E45ED1F91C773D142A3B18DD6C4FP1Y4L" TargetMode = "External"/>
	<Relationship Id="rId414" Type="http://schemas.openxmlformats.org/officeDocument/2006/relationships/hyperlink" Target="consultantplus://offline/ref=1EE25AAEEDDF1C407757E8685EAA76937840EA6F40C348CFF0510F2E18E8C3BF7A1869E45ED1F91C773D142A3B18DD6C4FP1Y4L" TargetMode = "External"/>
	<Relationship Id="rId415" Type="http://schemas.openxmlformats.org/officeDocument/2006/relationships/hyperlink" Target="consultantplus://offline/ref=1EE25AAEEDDF1C407757E8685EAA76937840EA6F43CB49C4F0570F2E18E8C3BF7A1869E44CD1A110753B0C233A0D8B3D094252C4EB0EB33D2D7E0E0FPBYFL" TargetMode = "External"/>
	<Relationship Id="rId416" Type="http://schemas.openxmlformats.org/officeDocument/2006/relationships/hyperlink" Target="consultantplus://offline/ref=1EE25AAEEDDF1C407757E8685EAA76937840EA6F43CB48C5FC590F2E18E8C3BF7A1869E44CD1A110753B0C2F330D8B3D094252C4EB0EB33D2D7E0E0FPBYFL" TargetMode = "External"/>
	<Relationship Id="rId417" Type="http://schemas.openxmlformats.org/officeDocument/2006/relationships/hyperlink" Target="consultantplus://offline/ref=1EE25AAEEDDF1C407757E8685EAA76937840EA6F43CB4AC1F0510F2E18E8C3BF7A1869E44CD1A110753A092C3A0D8B3D094252C4EB0EB33D2D7E0E0FPBYFL" TargetMode = "External"/>
	<Relationship Id="rId418" Type="http://schemas.openxmlformats.org/officeDocument/2006/relationships/hyperlink" Target="consultantplus://offline/ref=1EE25AAEEDDF1C407757E8685EAA76937840EA6F43CB4EC4F0590F2E18E8C3BF7A1869E44CD1A110753A0E22380D8B3D094252C4EB0EB33D2D7E0E0FPBYFL" TargetMode = "External"/>
	<Relationship Id="rId419" Type="http://schemas.openxmlformats.org/officeDocument/2006/relationships/hyperlink" Target="consultantplus://offline/ref=1EE25AAEEDDF1C407757E8685EAA76937840EA6F43CB41C2FC550F2E18E8C3BF7A1869E44CD1A110753B0F2C390D8B3D094252C4EB0EB33D2D7E0E0FPBYFL" TargetMode = "External"/>
	<Relationship Id="rId420" Type="http://schemas.openxmlformats.org/officeDocument/2006/relationships/hyperlink" Target="consultantplus://offline/ref=1EE25AAEEDDF1C407757E8685EAA76937840EA6F40C249C4F2560F2E18E8C3BF7A1869E44CD1A110753B08293E0D8B3D094252C4EB0EB33D2D7E0E0FPBYFL" TargetMode = "External"/>
	<Relationship Id="rId421" Type="http://schemas.openxmlformats.org/officeDocument/2006/relationships/hyperlink" Target="consultantplus://offline/ref=1EE25AAEEDDF1C407757E8685EAA76937840EA6F40C24BC0F3520F2E18E8C3BF7A1869E44CD1A11075390A2B3E0D8B3D094252C4EB0EB33D2D7E0E0FPBYFL" TargetMode = "External"/>
	<Relationship Id="rId422" Type="http://schemas.openxmlformats.org/officeDocument/2006/relationships/hyperlink" Target="consultantplus://offline/ref=1EE25AAEEDDF1C407757E8685EAA76937840EA6F40C24AC1F5560F2E18E8C3BF7A1869E44CD1A110753A0F22320D8B3D094252C4EB0EB33D2D7E0E0FPBYFL" TargetMode = "External"/>
	<Relationship Id="rId423" Type="http://schemas.openxmlformats.org/officeDocument/2006/relationships/hyperlink" Target="consultantplus://offline/ref=1EE25AAEEDDF1C407757E8685EAA76937840EA6F40C241C4FD550F2E18E8C3BF7A1869E44CD1A110753B022E3C0D8B3D094252C4EB0EB33D2D7E0E0FPBYFL" TargetMode = "External"/>
	<Relationship Id="rId424" Type="http://schemas.openxmlformats.org/officeDocument/2006/relationships/hyperlink" Target="consultantplus://offline/ref=1EE25AAEEDDF1C407757E8685EAA76937840EA6F43C54EC6F3560F2E18E8C3BF7A1869E44CD1A110753B0D233B0D8B3D094252C4EB0EB33D2D7E0E0FPBYFL" TargetMode = "External"/>
	<Relationship Id="rId425" Type="http://schemas.openxmlformats.org/officeDocument/2006/relationships/hyperlink" Target="consultantplus://offline/ref=1EE25AAEEDDF1C407757E8685EAA76937840EA6F43CA48C2F2570F2E18E8C3BF7A1869E44CD1A110753B0F2D330D8B3D094252C4EB0EB33D2D7E0E0FPBYFL" TargetMode = "External"/>
	<Relationship Id="rId426" Type="http://schemas.openxmlformats.org/officeDocument/2006/relationships/hyperlink" Target="consultantplus://offline/ref=1EE25AAEEDDF1C407757E8685EAA76937840EA6F43CA4BC3F0560F2E18E8C3BF7A1869E44CD1A110753B0F2C3F0D8B3D094252C4EB0EB33D2D7E0E0FPBYFL" TargetMode = "External"/>
	<Relationship Id="rId427" Type="http://schemas.openxmlformats.org/officeDocument/2006/relationships/hyperlink" Target="consultantplus://offline/ref=1EE25AAEEDDF1C407757E8685EAA76937840EA6F43CA4AC5FC500F2E18E8C3BF7A1869E44CD1A110753A0B2F3C0D8B3D094252C4EB0EB33D2D7E0E0FPBYFL" TargetMode = "External"/>
	<Relationship Id="rId428" Type="http://schemas.openxmlformats.org/officeDocument/2006/relationships/hyperlink" Target="consultantplus://offline/ref=1EE25AAEEDDF1C407757E8685EAA76937840EA6F43CA41C5F0510F2E18E8C3BF7A1869E44CD1A110753B0D22380D8B3D094252C4EB0EB33D2D7E0E0FPBYFL" TargetMode = "External"/>
	<Relationship Id="rId429" Type="http://schemas.openxmlformats.org/officeDocument/2006/relationships/hyperlink" Target="consultantplus://offline/ref=1EE25AAEEDDF1C407757E8685EAA76937840EA6F43CB49C4F0570F2E18E8C3BF7A1869E44CD1A110753B0D2B3A0D8B3D094252C4EB0EB33D2D7E0E0FPBYFL" TargetMode = "External"/>
	<Relationship Id="rId430" Type="http://schemas.openxmlformats.org/officeDocument/2006/relationships/hyperlink" Target="consultantplus://offline/ref=1EE25AAEEDDF1C407757E8685EAA76937840EA6F43CB48C5FC590F2E18E8C3BF7A1869E44CD1A110753B0C2E3C0D8B3D094252C4EB0EB33D2D7E0E0FPBYFL" TargetMode = "External"/>
	<Relationship Id="rId431" Type="http://schemas.openxmlformats.org/officeDocument/2006/relationships/hyperlink" Target="consultantplus://offline/ref=1EE25AAEEDDF1C407757E8685EAA76937840EA6F43CB4AC1F0510F2E18E8C3BF7A1869E44CD1A110753A0923380D8B3D094252C4EB0EB33D2D7E0E0FPBYFL" TargetMode = "External"/>
	<Relationship Id="rId432" Type="http://schemas.openxmlformats.org/officeDocument/2006/relationships/hyperlink" Target="consultantplus://offline/ref=1EE25AAEEDDF1C407757E8685EAA76937840EA6F43CB4EC4F0590F2E18E8C3BF7A1869E44CD1A110753A0F2B3E0D8B3D094252C4EB0EB33D2D7E0E0FPBYFL" TargetMode = "External"/>
	<Relationship Id="rId433" Type="http://schemas.openxmlformats.org/officeDocument/2006/relationships/hyperlink" Target="consultantplus://offline/ref=1EE25AAEEDDF1C407757E8685EAA76937840EA6F43CB41C2FC550F2E18E8C3BF7A1869E44CD1A110753B0F2C3F0D8B3D094252C4EB0EB33D2D7E0E0FPBYFL" TargetMode = "External"/>
	<Relationship Id="rId434" Type="http://schemas.openxmlformats.org/officeDocument/2006/relationships/hyperlink" Target="consultantplus://offline/ref=1EE25AAEEDDF1C407757E8685EAA76937840EA6F40C24BC0F3520F2E18E8C3BF7A1869E44CD1A11075390A2B3C0D8B3D094252C4EB0EB33D2D7E0E0FPBYFL" TargetMode = "External"/>
	<Relationship Id="rId435" Type="http://schemas.openxmlformats.org/officeDocument/2006/relationships/hyperlink" Target="consultantplus://offline/ref=1EE25AAEEDDF1C407757E8685EAA76937840EA6F40C24AC1F5560F2E18E8C3BF7A1869E44CD1A110753A0C2B3D0D8B3D094252C4EB0EB33D2D7E0E0FPBYFL" TargetMode = "External"/>
	<Relationship Id="rId436" Type="http://schemas.openxmlformats.org/officeDocument/2006/relationships/hyperlink" Target="consultantplus://offline/ref=1EE25AAEEDDF1C407757E8685EAA76937840EA6F40C241C4FD550F2E18E8C3BF7A1869E44CD1A110753B022D3C0D8B3D094252C4EB0EB33D2D7E0E0FPBYFL" TargetMode = "External"/>
	<Relationship Id="rId437" Type="http://schemas.openxmlformats.org/officeDocument/2006/relationships/hyperlink" Target="consultantplus://offline/ref=1EE25AAEEDDF1C407757E8685EAA76937840EA6F43CB49C4F0570F2E18E8C3BF7A1869E44CD1A110753B0D2B3B0D8B3D094252C4EB0EB33D2D7E0E0FPBYFL" TargetMode = "External"/>
	<Relationship Id="rId438" Type="http://schemas.openxmlformats.org/officeDocument/2006/relationships/hyperlink" Target="consultantplus://offline/ref=1EE25AAEEDDF1C407757E8685EAA76937840EA6F40C241C4FD550F2E18E8C3BF7A1869E44CD1A110753B022D3D0D8B3D094252C4EB0EB33D2D7E0E0FPBYFL" TargetMode = "External"/>
	<Relationship Id="rId439" Type="http://schemas.openxmlformats.org/officeDocument/2006/relationships/hyperlink" Target="consultantplus://offline/ref=1EE25AAEEDDF1C407757F66548C62998754FBC6A42CB4290A905097947B8C5EA3A586FB10F95AC1070305E7A7E53D26E4B095EC7F312B23EP3Y0L" TargetMode = "External"/>
	<Relationship Id="rId440" Type="http://schemas.openxmlformats.org/officeDocument/2006/relationships/hyperlink" Target="consultantplus://offline/ref=1EE25AAEEDDF1C407757F66548C62998754FBC6A42CB4290A905097947B8C5EA3A586FB10F95AC1070305E7A7E53D26E4B095EC7F312B23EP3Y0L" TargetMode = "External"/>
	<Relationship Id="rId441" Type="http://schemas.openxmlformats.org/officeDocument/2006/relationships/hyperlink" Target="consultantplus://offline/ref=1EE25AAEEDDF1C407757F66548C62998754FBC6A42CB4290A905097947B8C5EA3A586FB10F95AC1070305E7A7E53D26E4B095EC7F312B23EP3Y0L" TargetMode = "External"/>
	<Relationship Id="rId442" Type="http://schemas.openxmlformats.org/officeDocument/2006/relationships/hyperlink" Target="consultantplus://offline/ref=1EE25AAEEDDF1C407757E8685EAA76937840EA6F43CA41C5F0510F2E18E8C3BF7A1869E44CD1A110753B0D22390D8B3D094252C4EB0EB33D2D7E0E0FPBYFL" TargetMode = "External"/>
	<Relationship Id="rId443" Type="http://schemas.openxmlformats.org/officeDocument/2006/relationships/hyperlink" Target="consultantplus://offline/ref=1EE25AAEEDDF1C407757E8685EAA76937840EA6F43CB4AC1F0510F2E18E8C3BF7A1869E44CD1A110753A0923390D8B3D094252C4EB0EB33D2D7E0E0FPBYFL" TargetMode = "External"/>
	<Relationship Id="rId444" Type="http://schemas.openxmlformats.org/officeDocument/2006/relationships/hyperlink" Target="consultantplus://offline/ref=1EE25AAEEDDF1C407757E8685EAA76937840EA6F40C24AC1F5560F2E18E8C3BF7A1869E44CD1A110753A0C2B320D8B3D094252C4EB0EB33D2D7E0E0FPBYFL" TargetMode = "External"/>
	<Relationship Id="rId445" Type="http://schemas.openxmlformats.org/officeDocument/2006/relationships/hyperlink" Target="consultantplus://offline/ref=1EE25AAEEDDF1C407757E8685EAA76937840EA6F40C241C4FD550F2E18E8C3BF7A1869E44CD1A110753B022C3D0D8B3D094252C4EB0EB33D2D7E0E0FPBYFL" TargetMode = "External"/>
	<Relationship Id="rId446" Type="http://schemas.openxmlformats.org/officeDocument/2006/relationships/hyperlink" Target="consultantplus://offline/ref=1EE25AAEEDDF1C407757E8685EAA76937840EA6F40C241C4FD550F2E18E8C3BF7A1869E44CD1A110753B022C390D8B3D094252C4EB0EB33D2D7E0E0FPBYFL" TargetMode = "External"/>
	<Relationship Id="rId447" Type="http://schemas.openxmlformats.org/officeDocument/2006/relationships/hyperlink" Target="consultantplus://offline/ref=1EE25AAEEDDF1C407757F66548C62998754FBC6A42CB4290A905097947B8C5EA3A586FB10F95AC1070305E7A7E53D26E4B095EC7F312B23EP3Y0L" TargetMode = "External"/>
	<Relationship Id="rId448" Type="http://schemas.openxmlformats.org/officeDocument/2006/relationships/hyperlink" Target="consultantplus://offline/ref=1EE25AAEEDDF1C407757F66548C62998754FBC6A42CB4290A905097947B8C5EA3A586FB10F95AC1070305E7A7E53D26E4B095EC7F312B23EP3Y0L" TargetMode = "External"/>
	<Relationship Id="rId449" Type="http://schemas.openxmlformats.org/officeDocument/2006/relationships/hyperlink" Target="consultantplus://offline/ref=1EE25AAEEDDF1C407757E8685EAA76937840EA6F40C24AC1F5560F2E18E8C3BF7A1869E44CD1A110753A0C293F0D8B3D094252C4EB0EB33D2D7E0E0FPBYFL" TargetMode = "External"/>
	<Relationship Id="rId450" Type="http://schemas.openxmlformats.org/officeDocument/2006/relationships/hyperlink" Target="consultantplus://offline/ref=1EE25AAEEDDF1C407757E8685EAA76937840EA6F43C54EC6F3560F2E18E8C3BF7A1869E44CD1A110753B0D233F0D8B3D094252C4EB0EB33D2D7E0E0FPBYFL" TargetMode = "External"/>
	<Relationship Id="rId451" Type="http://schemas.openxmlformats.org/officeDocument/2006/relationships/hyperlink" Target="consultantplus://offline/ref=1EE25AAEEDDF1C407757E8685EAA76937840EA6F43CA4AC5FC500F2E18E8C3BF7A1869E44CD1A110753A0B2E3D0D8B3D094252C4EB0EB33D2D7E0E0FPBYFL" TargetMode = "External"/>
	<Relationship Id="rId452" Type="http://schemas.openxmlformats.org/officeDocument/2006/relationships/hyperlink" Target="consultantplus://offline/ref=1EE25AAEEDDF1C407757E8685EAA76937840EA6F43CA41C5F0510F2E18E8C3BF7A1869E44CD1A110753B022B3F0D8B3D094252C4EB0EB33D2D7E0E0FPBYFL" TargetMode = "External"/>
	<Relationship Id="rId453" Type="http://schemas.openxmlformats.org/officeDocument/2006/relationships/hyperlink" Target="consultantplus://offline/ref=1EE25AAEEDDF1C407757E8685EAA76937840EA6F43CB4AC1F0510F2E18E8C3BF7A1869E44CD1A110753A09223F0D8B3D094252C4EB0EB33D2D7E0E0FPBYFL" TargetMode = "External"/>
	<Relationship Id="rId454" Type="http://schemas.openxmlformats.org/officeDocument/2006/relationships/hyperlink" Target="consultantplus://offline/ref=1EE25AAEEDDF1C407757E8685EAA76937840EA6F43CB4EC4F0590F2E18E8C3BF7A1869E44CD1A110753A0F2A3F0D8B3D094252C4EB0EB33D2D7E0E0FPBYFL" TargetMode = "External"/>
	<Relationship Id="rId455" Type="http://schemas.openxmlformats.org/officeDocument/2006/relationships/hyperlink" Target="consultantplus://offline/ref=1EE25AAEEDDF1C407757E8685EAA76937840EA6F43CB41C2FC550F2E18E8C3BF7A1869E44CD1A110753B0F233C0D8B3D094252C4EB0EB33D2D7E0E0FPBYFL" TargetMode = "External"/>
	<Relationship Id="rId456" Type="http://schemas.openxmlformats.org/officeDocument/2006/relationships/hyperlink" Target="consultantplus://offline/ref=1EE25AAEEDDF1C407757E8685EAA76937840EA6F40C24AC1F5560F2E18E8C3BF7A1869E44CD1A110753A0C293A0D8B3D094252C4EB0EB33D2D7E0E0FPBYFL" TargetMode = "External"/>
	<Relationship Id="rId457" Type="http://schemas.openxmlformats.org/officeDocument/2006/relationships/hyperlink" Target="consultantplus://offline/ref=1EE25AAEEDDF1C407757E8685EAA76937840EA6F40C241C4FD550F2E18E8C3BF7A1869E44CD1A110753B022C330D8B3D094252C4EB0EB33D2D7E0E0FPBYFL" TargetMode = "External"/>
	<Relationship Id="rId458" Type="http://schemas.openxmlformats.org/officeDocument/2006/relationships/hyperlink" Target="consultantplus://offline/ref=1EE25AAEEDDF1C407757E8685EAA76937840EA6F43CA4BC3F0560F2E18E8C3BF7A1869E44CD1A110753B0F2C320D8B3D094252C4EB0EB33D2D7E0E0FPBYFL" TargetMode = "External"/>
	<Relationship Id="rId459" Type="http://schemas.openxmlformats.org/officeDocument/2006/relationships/hyperlink" Target="consultantplus://offline/ref=1EE25AAEEDDF1C407757E8685EAA76937840EA6F43CB48C5FC590F2E18E8C3BF7A1869E44CD1A110753B0C2D3C0D8B3D094252C4EB0EB33D2D7E0E0FPBYFL" TargetMode = "External"/>
	<Relationship Id="rId460" Type="http://schemas.openxmlformats.org/officeDocument/2006/relationships/hyperlink" Target="consultantplus://offline/ref=1EE25AAEEDDF1C407757E8685EAA76937840EA6F40C24BC0F3520F2E18E8C3BF7A1869E44CD1A11075390A2A3C0D8B3D094252C4EB0EB33D2D7E0E0FPBYFL" TargetMode = "External"/>
	<Relationship Id="rId461" Type="http://schemas.openxmlformats.org/officeDocument/2006/relationships/hyperlink" Target="consultantplus://offline/ref=1EE25AAEEDDF1C407757E8685EAA76937840EA6F40C24AC1F5560F2E18E8C3BF7A1869E44CD1A110753A0C29330D8B3D094252C4EB0EB33D2D7E0E0FPBYFL" TargetMode = "External"/>
	<Relationship Id="rId462" Type="http://schemas.openxmlformats.org/officeDocument/2006/relationships/hyperlink" Target="consultantplus://offline/ref=1EE25AAEEDDF1C407757E8685EAA76937840EA6F43CA4BC3F0560F2E18E8C3BF7A1869E44CD1A110753B0F233A0D8B3D094252C4EB0EB33D2D7E0E0FPBYFL" TargetMode = "External"/>
	<Relationship Id="rId463" Type="http://schemas.openxmlformats.org/officeDocument/2006/relationships/hyperlink" Target="consultantplus://offline/ref=1EE25AAEEDDF1C407757E8685EAA76937840EA6F40C24BC0F3520F2E18E8C3BF7A1869E44CD1A11075390A2A330D8B3D094252C4EB0EB33D2D7E0E0FPBYFL" TargetMode = "External"/>
	<Relationship Id="rId464" Type="http://schemas.openxmlformats.org/officeDocument/2006/relationships/hyperlink" Target="consultantplus://offline/ref=1EE25AAEEDDF1C407757F66548C629987549B16144CA4290A905097947B8C5EA3A586FB10F95AB137C305E7A7E53D26E4B095EC7F312B23EP3Y0L" TargetMode = "External"/>
	<Relationship Id="rId465" Type="http://schemas.openxmlformats.org/officeDocument/2006/relationships/hyperlink" Target="consultantplus://offline/ref=1EE25AAEEDDF1C407757E8685EAA76937840EA6F40C24BC0F3520F2E18E8C3BF7A1869E44CD1A11075390A293B0D8B3D094252C4EB0EB33D2D7E0E0FPBYFL" TargetMode = "External"/>
	<Relationship Id="rId466" Type="http://schemas.openxmlformats.org/officeDocument/2006/relationships/hyperlink" Target="consultantplus://offline/ref=1EE25AAEEDDF1C407757E8685EAA76937840EA6F40C24BC0F3520F2E18E8C3BF7A1869E44CD1A11075390A29390D8B3D094252C4EB0EB33D2D7E0E0FPBYFL" TargetMode = "External"/>
	<Relationship Id="rId467" Type="http://schemas.openxmlformats.org/officeDocument/2006/relationships/image" Target="media/image7.wmf"/>
	<Relationship Id="rId468" Type="http://schemas.openxmlformats.org/officeDocument/2006/relationships/image" Target="media/image8.wmf"/>
	<Relationship Id="rId469" Type="http://schemas.openxmlformats.org/officeDocument/2006/relationships/hyperlink" Target="consultantplus://offline/ref=1EE25AAEEDDF1C407757F66548C629987548B0644BC74290A905097947B8C5EA285837BD0D93B2107425082B38P0Y5L" TargetMode = "External"/>
	<Relationship Id="rId470" Type="http://schemas.openxmlformats.org/officeDocument/2006/relationships/hyperlink" Target="consultantplus://offline/ref=1EE25AAEEDDF1C407757E8685EAA76937840EA6F40C24BC0F3520F2E18E8C3BF7A1869E44CD1A11075390A293E0D8B3D094252C4EB0EB33D2D7E0E0FPBYFL" TargetMode = "External"/>
	<Relationship Id="rId471" Type="http://schemas.openxmlformats.org/officeDocument/2006/relationships/hyperlink" Target="consultantplus://offline/ref=1EE25AAEEDDF1C407757E8685EAA76937840EA6F40C24BC0F3520F2E18E8C3BF7A1869E44CD1A11075390A293F0D8B3D094252C4EB0EB33D2D7E0E0FPBYFL" TargetMode = "External"/>
	<Relationship Id="rId472" Type="http://schemas.openxmlformats.org/officeDocument/2006/relationships/hyperlink" Target="consultantplus://offline/ref=1EE25AAEEDDF1C407757E8685EAA76937840EA6F40C24AC1F5560F2E18E8C3BF7A1869E44CD1A110753A0C283A0D8B3D094252C4EB0EB33D2D7E0E0FPBYFL" TargetMode = "External"/>
	<Relationship Id="rId473" Type="http://schemas.openxmlformats.org/officeDocument/2006/relationships/hyperlink" Target="consultantplus://offline/ref=1EE25AAEEDDF1C407757E8685EAA76937840EA6F40C24AC1F5560F2E18E8C3BF7A1869E44CD1A110753A0C28380D8B3D094252C4EB0EB33D2D7E0E0FPBYFL" TargetMode = "External"/>
	<Relationship Id="rId474" Type="http://schemas.openxmlformats.org/officeDocument/2006/relationships/hyperlink" Target="consultantplus://offline/ref=1EE25AAEEDDF1C407757E8685EAA76937840EA6F40C24AC1F5560F2E18E8C3BF7A1869E44CD1A110753A0C28390D8B3D094252C4EB0EB33D2D7E0E0FPBYFL" TargetMode = "External"/>
	<Relationship Id="rId475" Type="http://schemas.openxmlformats.org/officeDocument/2006/relationships/hyperlink" Target="consultantplus://offline/ref=1EE25AAEEDDF1C407757E8685EAA76937840EA6F43CB48C5FC590F2E18E8C3BF7A1869E44CD1A110753B0C2D3C0D8B3D094252C4EB0EB33D2D7E0E0FPBYFL" TargetMode = "External"/>
	<Relationship Id="rId476" Type="http://schemas.openxmlformats.org/officeDocument/2006/relationships/hyperlink" Target="consultantplus://offline/ref=1EE25AAEEDDF1C407757E8685EAA76937840EA6F43CA4BC3F0560F2E18E8C3BF7A1869E44CD1A110753B0F233B0D8B3D094252C4EB0EB33D2D7E0E0FPBYFL" TargetMode = "External"/>
	<Relationship Id="rId477" Type="http://schemas.openxmlformats.org/officeDocument/2006/relationships/hyperlink" Target="consultantplus://offline/ref=1EE25AAEEDDF1C407757E8685EAA76937840EA6F43CA4BC3F0560F2E18E8C3BF7A1869E44CD1A110753B0F23390D8B3D094252C4EB0EB33D2D7E0E0FPBYFL" TargetMode = "External"/>
	<Relationship Id="rId478" Type="http://schemas.openxmlformats.org/officeDocument/2006/relationships/hyperlink" Target="consultantplus://offline/ref=1EE25AAEEDDF1C407757E8685EAA76937840EA6F40C24AC1F5560F2E18E8C3BF7A1869E44CD1A110753A0C283E0D8B3D094252C4EB0EB33D2D7E0E0FPBYFL" TargetMode = "External"/>
	<Relationship Id="rId479" Type="http://schemas.openxmlformats.org/officeDocument/2006/relationships/hyperlink" Target="consultantplus://offline/ref=1EE25AAEEDDF1C407757E8685EAA76937840EA6F40C24BCFFC550F2E18E8C3BF7A1869E44CD1A110753B0A2A3B0D8B3D094252C4EB0EB33D2D7E0E0FPBYFL" TargetMode = "External"/>
	<Relationship Id="rId480" Type="http://schemas.openxmlformats.org/officeDocument/2006/relationships/hyperlink" Target="consultantplus://offline/ref=1EE25AAEEDDF1C407757E8685EAA76937840EA6F40C24AC1F5560F2E18E8C3BF7A1869E44CD1A110753A0C283C0D8B3D094252C4EB0EB33D2D7E0E0FPBYFL" TargetMode = "External"/>
	<Relationship Id="rId481" Type="http://schemas.openxmlformats.org/officeDocument/2006/relationships/hyperlink" Target="consultantplus://offline/ref=1EE25AAEEDDF1C407757E8685EAA76937840EA6F43CA4AC5FC500F2E18E8C3BF7A1869E44CD1A110753A0B2D380D8B3D094252C4EB0EB33D2D7E0E0FPBYFL" TargetMode = "External"/>
	<Relationship Id="rId482" Type="http://schemas.openxmlformats.org/officeDocument/2006/relationships/hyperlink" Target="consultantplus://offline/ref=1EE25AAEEDDF1C407757E8685EAA76937840EA6F43CB48C5FC590F2E18E8C3BF7A1869E44CD1A110753B0C2D320D8B3D094252C4EB0EB33D2D7E0E0FPBYFL" TargetMode = "External"/>
	<Relationship Id="rId483" Type="http://schemas.openxmlformats.org/officeDocument/2006/relationships/hyperlink" Target="consultantplus://offline/ref=1EE25AAEEDDF1C407757E8685EAA76937840EA6F43CB4AC1F0510F2E18E8C3BF7A1869E44CD1A110753A0E2B390D8B3D094252C4EB0EB33D2D7E0E0FPBYFL" TargetMode = "External"/>
	<Relationship Id="rId484" Type="http://schemas.openxmlformats.org/officeDocument/2006/relationships/hyperlink" Target="consultantplus://offline/ref=1EE25AAEEDDF1C407757F66548C62998754FB06743C04290A905097947B8C5EA3A586FB10F95AC117C305E7A7E53D26E4B095EC7F312B23EP3Y0L" TargetMode = "External"/>
	<Relationship Id="rId485" Type="http://schemas.openxmlformats.org/officeDocument/2006/relationships/hyperlink" Target="consultantplus://offline/ref=1EE25AAEEDDF1C407757E8685EAA76937840EA6F43CA4AC5FC500F2E18E8C3BF7A1869E44CD1A110753A0B2D3F0D8B3D094252C4EB0EB33D2D7E0E0FPBYFL" TargetMode = "External"/>
	<Relationship Id="rId486" Type="http://schemas.openxmlformats.org/officeDocument/2006/relationships/hyperlink" Target="consultantplus://offline/ref=1EE25AAEEDDF1C407757E8685EAA76937840EA6F43CB4AC1F0510F2E18E8C3BF7A1869E44CD1A110753A0E2B3F0D8B3D094252C4EB0EB33D2D7E0E0FPBYFL" TargetMode = "External"/>
	<Relationship Id="rId487" Type="http://schemas.openxmlformats.org/officeDocument/2006/relationships/hyperlink" Target="consultantplus://offline/ref=1EE25AAEEDDF1C407757F66548C62998724EB16444CA4290A905097947B8C5EA285837BD0D93B2107425082B38P0Y5L" TargetMode = "External"/>
	<Relationship Id="rId488" Type="http://schemas.openxmlformats.org/officeDocument/2006/relationships/hyperlink" Target="consultantplus://offline/ref=1EE25AAEEDDF1C407757E8685EAA76937840EA6F43CB48C5FC590F2E18E8C3BF7A1869E44CD1A110753B0C2D320D8B3D094252C4EB0EB33D2D7E0E0FPBYFL" TargetMode = "External"/>
	<Relationship Id="rId489" Type="http://schemas.openxmlformats.org/officeDocument/2006/relationships/hyperlink" Target="consultantplus://offline/ref=1EE25AAEEDDF1C407757E8685EAA76937840EA6F43C54BC6F3590F2E18E8C3BF7A1869E44CD1A110753B082C3D0D8B3D094252C4EB0EB33D2D7E0E0FPBYFL" TargetMode = "External"/>
	<Relationship Id="rId490" Type="http://schemas.openxmlformats.org/officeDocument/2006/relationships/hyperlink" Target="consultantplus://offline/ref=1EE25AAEEDDF1C407757E8685EAA76937840EA6F43CA49C5FD520F2E18E8C3BF7A1869E45ED1F91C773D142A3B18DD6C4FP1Y4L" TargetMode = "External"/>
	<Relationship Id="rId491" Type="http://schemas.openxmlformats.org/officeDocument/2006/relationships/image" Target="media/image9.wmf"/>
	<Relationship Id="rId492" Type="http://schemas.openxmlformats.org/officeDocument/2006/relationships/hyperlink" Target="consultantplus://offline/ref=1EE25AAEEDDF1C407757E8685EAA76937840EA6F40C24BCFFC550F2E18E8C3BF7A1869E44CD1A110753B0A2A3B0D8B3D094252C4EB0EB33D2D7E0E0FPBYFL" TargetMode = "External"/>
	<Relationship Id="rId493" Type="http://schemas.openxmlformats.org/officeDocument/2006/relationships/hyperlink" Target="consultantplus://offline/ref=1EE25AAEEDDF1C407757E8685EAA76937840EA6F43CA49C5FD520F2E18E8C3BF7A1869E45ED1F91C773D142A3B18DD6C4FP1Y4L" TargetMode = "External"/>
	<Relationship Id="rId494" Type="http://schemas.openxmlformats.org/officeDocument/2006/relationships/hyperlink" Target="consultantplus://offline/ref=1EE25AAEEDDF1C407757E8685EAA76937840EA6F43C54BC6F3590F2E18E8C3BF7A1869E44CD1A110753B082C3D0D8B3D094252C4EB0EB33D2D7E0E0FPBYFL" TargetMode = "External"/>
	<Relationship Id="rId495" Type="http://schemas.openxmlformats.org/officeDocument/2006/relationships/hyperlink" Target="consultantplus://offline/ref=1EE25AAEEDDF1C407757F66548C62998754EB36B41C64290A905097947B8C5EA285837BD0D93B2107425082B38P0Y5L" TargetMode = "External"/>
	<Relationship Id="rId496" Type="http://schemas.openxmlformats.org/officeDocument/2006/relationships/hyperlink" Target="consultantplus://offline/ref=1EE25AAEEDDF1C407757E8685EAA76937840EA6F43CA49C5FD520F2E18E8C3BF7A1869E45ED1F91C773D142A3B18DD6C4FP1Y4L" TargetMode = "External"/>
	<Relationship Id="rId497" Type="http://schemas.openxmlformats.org/officeDocument/2006/relationships/hyperlink" Target="consultantplus://offline/ref=1EE25AAEEDDF1C407757E8685EAA76937840EA6F40C24BCFFC550F2E18E8C3BF7A1869E44CD1A110753B0A2A3B0D8B3D094252C4EB0EB33D2D7E0E0FPBYFL" TargetMode = "External"/>
	<Relationship Id="rId498" Type="http://schemas.openxmlformats.org/officeDocument/2006/relationships/hyperlink" Target="consultantplus://offline/ref=1EE25AAEEDDF1C407757E8685EAA76937840EA6F43CA49C5FD520F2E18E8C3BF7A1869E45ED1F91C773D142A3B18DD6C4FP1Y4L" TargetMode = "External"/>
	<Relationship Id="rId499" Type="http://schemas.openxmlformats.org/officeDocument/2006/relationships/hyperlink" Target="consultantplus://offline/ref=1EE25AAEEDDF1C407757E8685EAA76937840EA6F43CA4AC5FC500F2E18E8C3BF7A1869E44CD1A110753A0B2D3C0D8B3D094252C4EB0EB33D2D7E0E0FPBYFL" TargetMode = "External"/>
	<Relationship Id="rId500" Type="http://schemas.openxmlformats.org/officeDocument/2006/relationships/hyperlink" Target="consultantplus://offline/ref=1EE25AAEEDDF1C407757E8685EAA76937840EA6F43CB48CEF4570F2E18E8C3BF7A1869E45ED1F91C773D142A3B18DD6C4FP1Y4L" TargetMode = "External"/>
	<Relationship Id="rId501" Type="http://schemas.openxmlformats.org/officeDocument/2006/relationships/hyperlink" Target="consultantplus://offline/ref=1EE25AAEEDDF1C407757E8685EAA76937840EA6F40C24BCFFC550F2E18E8C3BF7A1869E44CD1A110753B0A2A3B0D8B3D094252C4EB0EB33D2D7E0E0FPBYFL" TargetMode = "External"/>
	<Relationship Id="rId502" Type="http://schemas.openxmlformats.org/officeDocument/2006/relationships/hyperlink" Target="consultantplus://offline/ref=1EE25AAEEDDF1C407757E8685EAA76937840EA6F43CB48CEF4570F2E18E8C3BF7A1869E45ED1F91C773D142A3B18DD6C4FP1Y4L" TargetMode = "External"/>
	<Relationship Id="rId503" Type="http://schemas.openxmlformats.org/officeDocument/2006/relationships/hyperlink" Target="consultantplus://offline/ref=1EE25AAEEDDF1C407757E8685EAA76937840EA6F43CA41C5F0510F2E18E8C3BF7A1869E44CD1A110753B022A3B0D8B3D094252C4EB0EB33D2D7E0E0FPBYFL" TargetMode = "External"/>
	<Relationship Id="rId504" Type="http://schemas.openxmlformats.org/officeDocument/2006/relationships/hyperlink" Target="consultantplus://offline/ref=1EE25AAEEDDF1C407757E8685EAA76937840EA6F43CB48CEF4570F2E18E8C3BF7A1869E45ED1F91C773D142A3B18DD6C4FP1Y4L" TargetMode = "External"/>
	<Relationship Id="rId505" Type="http://schemas.openxmlformats.org/officeDocument/2006/relationships/hyperlink" Target="consultantplus://offline/ref=1EE25AAEEDDF1C407757E8685EAA76937840EA6F40C24BCFFC550F2E18E8C3BF7A1869E44CD1A110753B0A2A3B0D8B3D094252C4EB0EB33D2D7E0E0FPBYFL" TargetMode = "External"/>
	<Relationship Id="rId506" Type="http://schemas.openxmlformats.org/officeDocument/2006/relationships/hyperlink" Target="consultantplus://offline/ref=1EE25AAEEDDF1C407757E8685EAA76937840EA6F43CB48CEF4570F2E18E8C3BF7A1869E45ED1F91C773D142A3B18DD6C4FP1Y4L" TargetMode = "External"/>
	<Relationship Id="rId507" Type="http://schemas.openxmlformats.org/officeDocument/2006/relationships/hyperlink" Target="consultantplus://offline/ref=1EE25AAEEDDF1C407757E8685EAA76937840EA6F43CB41C2FC550F2E18E8C3BF7A1869E44CD1A110753B0F23320D8B3D094252C4EB0EB33D2D7E0E0FPBYFL" TargetMode = "External"/>
	<Relationship Id="rId508" Type="http://schemas.openxmlformats.org/officeDocument/2006/relationships/hyperlink" Target="consultantplus://offline/ref=1EE25AAEEDDF1C407757E8685EAA76937840EA6F40C24BC3F0550F2E18E8C3BF7A1869E45ED1F91C773D142A3B18DD6C4FP1Y4L" TargetMode = "External"/>
	<Relationship Id="rId509" Type="http://schemas.openxmlformats.org/officeDocument/2006/relationships/hyperlink" Target="consultantplus://offline/ref=1EE25AAEEDDF1C407757E8685EAA76937840EA6F40C24BC3F0550F2E18E8C3BF7A1869E45ED1F91C773D142A3B18DD6C4FP1Y4L" TargetMode = "External"/>
	<Relationship Id="rId510" Type="http://schemas.openxmlformats.org/officeDocument/2006/relationships/hyperlink" Target="consultantplus://offline/ref=1EE25AAEEDDF1C407757E8685EAA76937840EA6F40C24BCFFC550F2E18E8C3BF7A1869E44CD1A110753B0A2A3B0D8B3D094252C4EB0EB33D2D7E0E0FPBYFL" TargetMode = "External"/>
	<Relationship Id="rId511" Type="http://schemas.openxmlformats.org/officeDocument/2006/relationships/hyperlink" Target="consultantplus://offline/ref=1EE25AAEEDDF1C407757E8685EAA76937840EA6F40C24BC3F0550F2E18E8C3BF7A1869E45ED1F91C773D142A3B18DD6C4FP1Y4L" TargetMode = "External"/>
	<Relationship Id="rId512" Type="http://schemas.openxmlformats.org/officeDocument/2006/relationships/hyperlink" Target="consultantplus://offline/ref=1EE25AAEEDDF1C407757E8685EAA76937840EA6F40C24AC1F5560F2E18E8C3BF7A1869E44CD1A110753A0C283D0D8B3D094252C4EB0EB33D2D7E0E0FPBYFL" TargetMode = "External"/>
	<Relationship Id="rId513" Type="http://schemas.openxmlformats.org/officeDocument/2006/relationships/hyperlink" Target="consultantplus://offline/ref=1EE25AAEEDDF1C407757F66548C62998754FB06743C04290A905097947B8C5EA3A586FB10F95AC117C305E7A7E53D26E4B095EC7F312B23EP3Y0L" TargetMode = "External"/>
	<Relationship Id="rId514" Type="http://schemas.openxmlformats.org/officeDocument/2006/relationships/hyperlink" Target="consultantplus://offline/ref=1EE25AAEEDDF1C407757F66548C62998754DB5624AC74290A905097947B8C5EA3A586FB10F96AA1373305E7A7E53D26E4B095EC7F312B23EP3Y0L" TargetMode = "External"/>
	<Relationship Id="rId515" Type="http://schemas.openxmlformats.org/officeDocument/2006/relationships/hyperlink" Target="consultantplus://offline/ref=1EE25AAEEDDF1C407757E8685EAA76937840EA6F40C24BCFFC550F2E18E8C3BF7A1869E44CD1A110753B0A2A3B0D8B3D094252C4EB0EB33D2D7E0E0FPBYFL" TargetMode = "External"/>
	<Relationship Id="rId516" Type="http://schemas.openxmlformats.org/officeDocument/2006/relationships/hyperlink" Target="consultantplus://offline/ref=1EE25AAEEDDF1C407757E8685EAA76937840EA6F40C24AC1F5560F2E18E8C3BF7A1869E44CD1A110753A0C233E0D8B3D094252C4EB0EB33D2D7E0E0FPBYFL" TargetMode = "External"/>
	<Relationship Id="rId517" Type="http://schemas.openxmlformats.org/officeDocument/2006/relationships/hyperlink" Target="consultantplus://offline/ref=1EE25AAEEDDF1C407757E8685EAA76937840EA6F40C241C4FD550F2E18E8C3BF7A1869E44CD1A110753B02233E0D8B3D094252C4EB0EB33D2D7E0E0FPBYFL" TargetMode = "External"/>
	<Relationship Id="rId518" Type="http://schemas.openxmlformats.org/officeDocument/2006/relationships/image" Target="media/image10.wmf"/>
	<Relationship Id="rId519" Type="http://schemas.openxmlformats.org/officeDocument/2006/relationships/hyperlink" Target="consultantplus://offline/ref=1EE25AAEEDDF1C407757E8685EAA76937840EA6F40C241C4FD550F2E18E8C3BF7A1869E44CD1A110753B02233E0D8B3D094252C4EB0EB33D2D7E0E0FPBYFL" TargetMode = "External"/>
	<Relationship Id="rId520" Type="http://schemas.openxmlformats.org/officeDocument/2006/relationships/hyperlink" Target="consultantplus://offline/ref=1EE25AAEEDDF1C407757E8685EAA76937840EA6F40C241C4FD550F2E18E8C3BF7A1869E44CD1A110753B0223320D8B3D094252C4EB0EB33D2D7E0E0FPBYFL" TargetMode = "External"/>
	<Relationship Id="rId521" Type="http://schemas.openxmlformats.org/officeDocument/2006/relationships/hyperlink" Target="consultantplus://offline/ref=1EE25AAEEDDF1C407757E8685EAA76937840EA6F40C24BCFFC550F2E18E8C3BF7A1869E44CD1A110753B0A2A3B0D8B3D094252C4EB0EB33D2D7E0E0FPBYF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Челябинской области от 30.12.2019 N 628-П
(ред. от 13.11.2023)
"О государственной программе Челябинской области "Обеспечение общественной безопасности в Челябинской области" и признании утратившими силу некоторых постановлений Правительства Челябинской области"
(вместе с "Государственной программой Челябинской области "Обеспечение общественной безопасности в Челябинской области")</dc:title>
  <dcterms:created xsi:type="dcterms:W3CDTF">2023-11-26T11:24:12Z</dcterms:created>
</cp:coreProperties>
</file>