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ЧР от 26.01.2022 N 20</w:t>
              <w:br/>
              <w:t xml:space="preserve">(ред. от 10.08.2023)</w:t>
              <w:br/>
              <w:t xml:space="preserve">"Об утверждении Порядка предоставления субсидий из республиканского бюджета Чувашской Республики в целях исполнения государственного социального заказа на оказание государственных услуг в социальной сфере"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января 2022 г. N 20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В ЦЕЛЯХ ИСПОЛНЕНИЯ ГОСУДАРСТВЕННОГО СОЦИАЛЬНОГО ЗАКАЗА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10.08.2022 </w:t>
            </w:r>
            <w:hyperlink w:history="0" r:id="rId7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25.01.2023 </w:t>
            </w:r>
            <w:hyperlink w:history="0" r:id="rId8" w:tooltip="Постановление Кабинета Министров ЧР от 25.01.2023 N 35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10.08.2023 </w:t>
            </w:r>
            <w:hyperlink w:history="0" r:id="rId9" w:tooltip="Постановление Кабинета Министров ЧР от 10.08.2023 N 536 &quot;О внесении изменений в постановление Кабинета Министров Чувашской Республики от 26 января 2022 г. N 20&quot; {КонсультантПлюс}">
              <w:r>
                <w:rPr>
                  <w:sz w:val="20"/>
                  <w:color w:val="0000ff"/>
                </w:rPr>
                <w:t xml:space="preserve">N 536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10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12" w:tooltip="Постановление Кабинета Министров ЧР от 30.11.2021 N 608 (ред. от 11.10.2023)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, о форме и сроках формирования отчета об их исполнении&quot; (вместе с &quot;Правилами...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Чувашской Республики от 30 ноября 2021 г. N 608 "О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Республики, о форме и сроках формирования отчета об их исполнении" Кабинет Министров Чувашской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республиканского бюджета Чувашской Республики в целях исполнения государственного социального заказа на оказание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26.01.2022 N 20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В ЦЕЛЯХ ИСПОЛНЕНИЯ ГОСУДАРСТВЕННОГО</w:t>
      </w:r>
    </w:p>
    <w:p>
      <w:pPr>
        <w:pStyle w:val="2"/>
        <w:jc w:val="center"/>
      </w:pPr>
      <w:r>
        <w:rPr>
          <w:sz w:val="20"/>
        </w:rPr>
        <w:t xml:space="preserve">СОЦИАЛЬНОГО ЗАКАЗА НА ОКАЗАНИЕ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10.08.2022 </w:t>
            </w:r>
            <w:hyperlink w:history="0" r:id="rId13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25.01.2023 </w:t>
            </w:r>
            <w:hyperlink w:history="0" r:id="rId14" w:tooltip="Постановление Кабинета Министров ЧР от 25.01.2023 N 35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10.08.2023 </w:t>
            </w:r>
            <w:hyperlink w:history="0" r:id="rId15" w:tooltip="Постановление Кабинета Министров ЧР от 10.08.2023 N 536 &quot;О внесении изменений в постановление Кабинета Министров Чувашской Республики от 26 января 2022 г. N 20&quot; {КонсультантПлюс}">
              <w:r>
                <w:rPr>
                  <w:sz w:val="20"/>
                  <w:color w:val="0000ff"/>
                </w:rPr>
                <w:t xml:space="preserve">N 536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16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статьей 78.4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(далее - Федеральный закон) и регламентирует порядок предоставления субсидий из республиканского бюджета Чувашской Республики в целях финансового обеспечения исполнения государственного социального заказа на оказание государственных услуг в социальной сфере (далее также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Порядке основные понятия используются в значениях, определенных Федеральным </w:t>
      </w:r>
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субсидии размещается на едином портале бюджетной системы Российской Федерации в информационно-телекоммуникационной сети "Интернет" при формировании проекта закона Чувашской Республики о республиканском бюджете Чувашской Республики на очередной финансовый год и плановый период (проекта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из республиканского бюджета Чувашской Республики предоставляются исполнителям государственных услуг в социальной сфере (далее - исполнитель услуг)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социальным сертификатом: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финансовое обеспечение выполнения бюджетными и автономными учреждениями Чувашской Республики государственного задания, предусмотренного </w:t>
      </w:r>
      <w:hyperlink w:history="0" r:id="rId19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статьей 69.2</w:t>
        </w:r>
      </w:hyperlink>
      <w:r>
        <w:rPr>
          <w:sz w:val="20"/>
        </w:rPr>
        <w:t xml:space="preserve"> Бюджетного кодекса Российской Федерации (далее - субсидия на выполнение государственного задания);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соглашения на возмещение затрат, связанных с оказанием государственных услуг в социальной сфере в соответствии с социальным сертификатом (далее - субсидия на возмещение затрат).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Субсидия из республиканского бюджета Чувашской Республики предоставляется исполнителям услуг в целях финансового обеспечения исполнения государственного социального заказа на оказание государственной услуги по созданию условий в Чувашской Республике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на субсидию на возмещение затрат.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20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10.08.2022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на выполнение государственного задания предоставляется в соответствии с </w:t>
      </w:r>
      <w:hyperlink w:history="0" r:id="rId21" w:tooltip="Постановление Кабинета Министров ЧР от 08.12.2015 N 433 (ред. от 10.10.2018) &quot;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задания, утвержденным постановлением Кабинета Министров Чувашской Республики от 8 декабря 2015 г. N 433 "Об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Республики", а также в соответствии со сводной бюджетной росписью республиканского бюджета Чувашской Республики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2" w:tooltip="Постановление Кабинета Министров ЧР от 25.01.2023 N 35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25.01.2023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Уполномоченными органами государственной власти Чувашской Республики, осуществляющими функции главных распорядителей бюджетных средств,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являются органы государственной власти Чувашской Республики, уполномоченные на формирование и исполнение государственных социальных заказов на оказание государственных услуг в социальной сфере по курируемым направлениям деятельности: Министерство труда и социальной защиты Чувашской Республики по направлениям деятельности "Социальное обслуживание (за исключением услуг в сфере социального обслуживания в стационарной форме)", "Содействие занятости населения"; Министерство здравоохранения Чувашской Республики по направлениям деятельности "Санаторно-курортное лечение (за исключением услуг, предоставляемых в рамках государственной социальной помощи)", "Оказание паллиативной медицинской помощи", "Профилактика социально значимых заболеваний, кроме психических расстройств и расстройств поведения (за исключением осуществления санитарно-противоэпидемических (профилактических) мероприятий и проведения профилактических и иных медицинских осмотров, диспансеризации, диспансерного наблюдения)"; Министерство экономического развития и имущественных отношений Чувашской Республики по направлению деятельности "Создание благоприятных условий для развития туристской индустрии в субъектах Российской Федерации"; Министерство физической культуры и спорта Чувашской Республики по направлениям деятельности "Спортивная подготовка", "Оказание физкультурно-оздоровительных услуг, включенных в региональные перечни (классификаторы) государственных (муниципальных) услуг и работ", "Реализация дополнительных образовательных программ (за исключением дополнительных предпрофессиональных программ в области искусств)"; Министерство образования Чувашской Республики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(далее при совместном упоминании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3" w:tooltip="Постановление Кабинета Министров ЧР от 10.08.2023 N 536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10.08.2023 N 536)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Исполнитель услуг (за исключением исполнителей услуг, указанных в </w:t>
      </w:r>
      <w:hyperlink w:history="0" w:anchor="P45" w:tooltip="на финансовое обеспечение выполнения бюджетными и автономными учреждениями Чувашской Республики государственного задания, предусмотренного статьей 69.2 Бюджетного кодекса Российской Федерации (далее - субсидия на выполнение государственного задания);">
        <w:r>
          <w:rPr>
            <w:sz w:val="20"/>
            <w:color w:val="0000ff"/>
          </w:rPr>
          <w:t xml:space="preserve">абзаце втором пункта 4</w:t>
        </w:r>
      </w:hyperlink>
      <w:r>
        <w:rPr>
          <w:sz w:val="20"/>
        </w:rPr>
        <w:t xml:space="preserve"> и </w:t>
      </w:r>
      <w:hyperlink w:history="0" w:anchor="P47" w:tooltip="4.1. Субсидия из республиканского бюджета Чувашской Республики предоставляется исполнителям услуг в целях финансового обеспечения исполнения государственного социального заказа на оказание государственной услуги по созданию условий в Чувашской Республике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на субсидию на возмещение затрат.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Порядка) не позднее последнего числа первого месяца, следующего за кварталом, в котором гражданину были оказаны государственные услуги в социальной сфере в соответствии с социальным сертификатом (по итогам предоставления государственных услуг в социальной сфере в IV квартале текущего года - до 25 декабря текущего года), обращается в соответствующий уполномоченный орган с заявлением о заключении соглашения о возмещении затрат, связанных с оказанием государственных услуг в социальной сфере в соответствии с социальным сертификатом (далее также - соглашение).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10.08.2022 </w:t>
      </w:r>
      <w:hyperlink w:history="0" r:id="rId24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N 391</w:t>
        </w:r>
      </w:hyperlink>
      <w:r>
        <w:rPr>
          <w:sz w:val="20"/>
        </w:rPr>
        <w:t xml:space="preserve">, от 10.08.2023 </w:t>
      </w:r>
      <w:hyperlink w:history="0" r:id="rId25" w:tooltip="Постановление Кабинета Министров ЧР от 10.08.2023 N 536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N 536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услуг, указанный в </w:t>
      </w:r>
      <w:hyperlink w:history="0" w:anchor="P47" w:tooltip="4.1. Субсидия из республиканского бюджета Чувашской Республики предоставляется исполнителям услуг в целях финансового обеспечения исполнения государственного социального заказа на оказание государственной услуги по созданию условий в Чувашской Республике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на субсидию на возмещение затрат.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ежемесячно не позднее трех рабочих дней, следующих за отчетным месяцем, в котором гражданину была оказана государственная услуга по созданию условий в Чувашской Республике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сертификатом, обращается в Министерство экономического развития и имущественных отношений Чувашской Республики с заявлением о заключении соглашения о возмещении затрат, связанных с оказанием государственной услуги по созданию условий в Чувашской Республике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сертификатом, типовая форма которого утверждается Министерством экономического развития и имущественных отношений Чувашской Республики по согласованию с Министерством финансов Чувашской Республики (далее - Минфин Чувашии).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10.08.2022 N 391; в ред. </w:t>
      </w:r>
      <w:hyperlink w:history="0" r:id="rId27" w:tooltip="Постановление Кабинета Министров ЧР от 10.08.2023 N 536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10.08.2023 N 536)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Исполнитель услуг, обратившийся в уполномоченный орган с целью заключения соглашения и получения субсидии, должен быть отобран в качестве исполнителя услуг, состоять в реестре исполнителей государственных услуг в социальной сфере в соответствии с социальным сертификатом, сформированном уполномоченным органом (далее - реестр исполнителей), и соответствовать требованиям, предусмотренным </w:t>
      </w:r>
      <w:hyperlink w:history="0" r:id="rId2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9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10.08.2022 N 391)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Исполнитель услуг в целях заключения соглашения представляет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hyperlink w:history="0" w:anchor="P164" w:tooltip="                                 заявление.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заключении соглашения (далее - заявление)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229" w:tooltip="                                  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предъявленных социальных сертификатов по форме согласно приложению N 2 к настоящему Порядку на бумажном и электронном носителях;</w:t>
      </w:r>
    </w:p>
    <w:p>
      <w:pPr>
        <w:pStyle w:val="0"/>
        <w:spacing w:before="200" w:line-rule="auto"/>
        <w:ind w:firstLine="540"/>
        <w:jc w:val="both"/>
      </w:pPr>
      <w:hyperlink w:history="0" w:anchor="P271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оказании государственных услуг в социальной сфере по форме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актов сдачи-приемки социальных услуг, подписанных исполнителем услуг и потребителем государственных услуг в социальной сфере (далее - потребитель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физического лица, являющегося исполнителем услуг (лица, уполномоченного исполнителем услуг на взаимодействие с уполномоченным органом, а также органами государственного финансового контроля), в соответствии с требованиями Федерального </w:t>
      </w:r>
      <w:hyperlink w:history="0" r:id="rId3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и полноту сведений, содержащихся в заявлении и прилагаемых к нему документах, несет исполнитель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регистрирует заявление исполнителя услуг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Уполномоченный орган в течение пяти рабочих дней со дня регистрации заявления осуществляет проверку документов, указанных в </w:t>
      </w:r>
      <w:hyperlink w:history="0" w:anchor="P59" w:tooltip="9. Исполнитель услуг в целях заключения соглашения представляет в уполномоченный орган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факта(ов) недостоверности в документах, указанных в </w:t>
      </w:r>
      <w:hyperlink w:history="0" w:anchor="P59" w:tooltip="9. Исполнитель услуг в целях заключения соглашения представляет в уполномоченный орган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уполномоченный орган в течение одного рабочего дня после окончания проверки направляет исполнителю услуг требование об устранении факта(ов) выявленных нарушений.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услуг обязан в течение одного рабочего дня со дня получения требования об устранении факта(ов) выявленных нарушений устранить факт(ы) выявленных нарушений и повторно представить документы, указанные в </w:t>
      </w:r>
      <w:hyperlink w:history="0" w:anchor="P59" w:tooltip="9. Исполнитель услуг в целях заключения соглашения представляет в уполномоченный орган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9.1 введен </w:t>
      </w:r>
      <w:hyperlink w:history="0" r:id="rId31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10.08.2022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исполнителю услуг в заключении соглашения и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исполнителя услуг в реестре исполнителей;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10.08.2022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исполнителем услуг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исполнителя услуг требованиям, предусмотренным </w:t>
      </w:r>
      <w:hyperlink w:history="0" r:id="rId3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исполнителем услуг не в полном объеме документов, указанных в </w:t>
      </w:r>
      <w:hyperlink w:history="0" w:anchor="P59" w:tooltip="9. Исполнитель услуг в целях заключения соглашения представляет в уполномоченный орган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исполнителем услуг сроков представления документов, указанных в </w:t>
      </w:r>
      <w:hyperlink w:history="0" w:anchor="P53" w:tooltip="7. Исполнитель услуг (за исключением исполнителей услуг, указанных в абзаце втором пункта 4 и пункте 4.1 настоящего Порядка) не позднее последнего числа первого месяца, следующего за кварталом, в котором гражданину были оказаны государственные услуги в социальной сфере в соответствии с социальным сертификатом (по итогам предоставления государственных услуг в социальной сфере в IV квартале текущего года - до 25 декабря текущего года), обращается в соответствующий уполномоченный орган с заявлением о заключ..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и </w:t>
      </w:r>
      <w:hyperlink w:history="0" w:anchor="P69" w:tooltip="Исполнитель услуг обязан в течение одного рабочего дня со дня получения требования об устранении факта(ов) выявленных нарушений устранить факт(ы) выявленных нарушений и повторно представить документы, указанные в пункте 9 настоящего Порядка.">
        <w:r>
          <w:rPr>
            <w:sz w:val="20"/>
            <w:color w:val="0000ff"/>
          </w:rPr>
          <w:t xml:space="preserve">абзаце третьем пункта 9.1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10.08.2022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Уполномоченный орган в течение семи рабочих дней со дня регистрации заявления рассматривает документы, указанные в </w:t>
      </w:r>
      <w:hyperlink w:history="0" w:anchor="P59" w:tooltip="9. Исполнитель услуг в целях заключения соглашения представляет в уполномоченный орган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и принимает решение, оформляемое в виде приказа: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заключении с исполнителем услуг соглашения и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заключении с исполнителем услуг соглашения и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течение трех рабочих дней со дня принятия решения о заключении соглашения и предоставлении субсидии между уполномоченным органом и исполнителем услуг заключается соглашение в соответствии с требованиями </w:t>
      </w:r>
      <w:hyperlink w:history="0" r:id="rId3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статьи 21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 условием предоставления субсидии является согласие исполнителя услуг на проведение уполномоченным органом и органами государственного финансового контроля проверок соблюдения им условий,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заключении соглашения и предоставлении субсидии уполномоченный орган в течение 10 рабочих дней со дня принятия решения об отказе в заключении соглашения и предоставлении субсидии направляет исполнителю услуг письменное уведомление с указанием основания для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осуществляет перечисление субсидии исполнителю услуг, в отношении которого принято решение о заключении соглашения и предоставлении субсидии (далее - получатель субсидии), в сроки, установленные соглашением, но не позднее 15 рабочих дней со дня принятия решения о заключении соглашения и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перечисления субсидии уполномоченный орган представляет в Минфин Чувашии заявку на кассовый расход с приложением копии соглашения, заявки на перечисление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Кабинета Министров ЧР от 10.08.2023 N 536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10.08.2023 N 536)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Минфином Чувашии с лицевого счета уполномоченного органа, открытого в Минфине Чувашии, не позднее 2-го рабочего дня со дня представления уполномоченным органом документов, указанных в абзаце первом настоящего пункта: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бюджетным и автономным учреждениям Чувашской Республики - на лицевой счет, открытый в Минфине Чувашии;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иным получателям субсидий на возмещение затрат - на расчетный счет,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Соглашение может быть расторгнуто уполномоченным органом в одностороннем порядке в случае существенного нарушения получателем субсидии условий соглашения,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неоднократного (более трех раз) отклонения показателей качества и (или) объема оказания государственных услуг в социальной сфере, определенных соглашением, по итогам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неоднократного (более трех раз) нарушения получателем субсидии условий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однократного неоказания или ненадлежащего оказания государственных услуг в социальной сфере потребителю услуг, установленного по результатам проверки, предусмотренной </w:t>
      </w:r>
      <w:hyperlink w:history="0" r:id="rId3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7 статьи 21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Соглашением могут быть предусмотрены дополнительные основания его досрочного расторжения при нарушении получателем субсидии своих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Размер субсидии определяется на основании документов, подтверждающих фактические расходы на оказание государственных услуг в социальной сфере по социальному сертификату потребителям услуг, но не более размера субсидии, рассчитанного исходя из норматива затрат на оказание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16.1. Размер субсидии, предоставляемой исполнителю услуг,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Q x P,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исполнителю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 - количество потребителей услуг, предъявивших социальный сертификат i-му исполнителю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нормативные затраты, установленные на основании порядка определения нормативных затрат на оказание государственных услуг в социальной сфере, утвержденного уполномоченным органом, включенные в соглашение.</w:t>
      </w:r>
    </w:p>
    <w:p>
      <w:pPr>
        <w:pStyle w:val="0"/>
        <w:jc w:val="both"/>
      </w:pPr>
      <w:r>
        <w:rPr>
          <w:sz w:val="20"/>
        </w:rPr>
        <w:t xml:space="preserve">(п. 16.1 введен </w:t>
      </w:r>
      <w:hyperlink w:history="0" r:id="rId38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10.08.2022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16.2. В случае если оказание государственной услуги осуществляется в декабре текущего финансового года, субсидия в целях оплаты оказания таких услуг в декабре текущего финансового года предоставляется до представления отчета, определенного соглашением на соответствующий финансовый год, в соответствии с формируемой уполномоченным органом информацией о предъявленных социальных сертификатах, отчет по которым представляется в очередном финансовом году.</w:t>
      </w:r>
    </w:p>
    <w:p>
      <w:pPr>
        <w:pStyle w:val="0"/>
        <w:jc w:val="both"/>
      </w:pPr>
      <w:r>
        <w:rPr>
          <w:sz w:val="20"/>
        </w:rPr>
        <w:t xml:space="preserve">(п. 16.2 введен </w:t>
      </w:r>
      <w:hyperlink w:history="0" r:id="rId39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10.08.2022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16.3. Не использованные в отчетном финансовом году остатки субсидий, предоставляемые в соответствии с соглашениями, остаются в распоряжении исполнителя услуг при условии достижения им в отчетном финансовом году результата использования субсидии, определенного соглашением на соответствующий финансовый год, и оказания государственных услуг в социальной сфере в соответствии со стандартом (порядком) оказания государственной услуги в социальной сфере, утвержденным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(п. 16.3 введен </w:t>
      </w:r>
      <w:hyperlink w:history="0" r:id="rId40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10.08.2022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Результатом использования субсидии является количество оказанных потребителям услуг государственных услуг в социальной сфере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результативности использования субсидии является удовлетворенность потребителей услуг качеством предоставленных социальных услуг за отчетный квартал, в котором получателем субсидии предоставлены соответствующие социальные услуги (отсутствие обоснованных жалоб).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обоснованной жалобы, поступившей от потребителя услуг, полученные средства (часть средств) подлежат возврату в республиканский бюджет Чувашской Республики в течение 20 рабочих дней со дня установления обоснованности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средств, подлежащих возврату в республиканский бюджет Чувашской Республики получателем субсидии, определяется как объем средств за предоставленные социальные услуги, по которым поступила обоснованная жалоба от потребителя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Субсидия подлежит возврату в республиканский бюджет Чувашской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условий предоставления субсидии - в полном объеме предоставленной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нецелевого использования субсидии - в объеме ее нецелевого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факта недостижения исполнителем услуг результата использования субсидии и (или) нарушения стандарта (порядка) оказания государственной услуги в социальной сфере, утвержденного уполномоченным органом, выявленного по результатам проверок, проведенных уполномоченным органом и (или) органами государственного финансового контроля, исполнитель услуг обязан возвратить субсидию в республиканский бюджет Чувашской Республики в течение 10 календарных дней со дня завершения проверки в размере (R), рассчитанном по следующей формуле: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10.08.2022 N 391)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R = O x P,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10.08.2022 N 391)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10.08.2022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 - размер субсидии, подлежащей возврату в республиканский бюджет Чувашской Республики;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10.08.2022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 - показатель, характеризующий объем государственных услуг в социальной сфере, который исполнителем услуг не оказан и (или) оказан потребителю услуг с нарушением стандарта (порядка) оказания государственной услуги в социальной сфере, утвержденного уполномоченным органом;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10.08.2022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нормативные затраты, установленные на основании порядка определения нормативных затрат на оказание государственных услуг в социальной сфере, утвержденного уполномоченным органом, включенные в соглашение.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10.08.2022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возникновения оснований для возврата субсидии уполномоченный орган расторгает соглашение в одностороннем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невозврата субсидии (части субсидии) взыскание средств с получателя субсидии производится в судебном порядке в соответствии с законодательством Российской Федерации, а получатель субсидии теряет право на получение субсидии в течение текущего финансового года и очередного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Контроль за соблюдением получателем субсидии условий соглашения в соответствии с социальным сертификатом осуществляет уполномоченный орган в порядке, установленном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финансовый контроль осуществляется органами государственного финансового контроля на основании </w:t>
      </w:r>
      <w:hyperlink w:history="0" r:id="rId4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статьи 26</w:t>
        </w:r>
      </w:hyperlink>
      <w:r>
        <w:rPr>
          <w:sz w:val="20"/>
        </w:rPr>
        <w:t xml:space="preserve"> Федерального закона,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 в целях исполнения</w:t>
      </w:r>
    </w:p>
    <w:p>
      <w:pPr>
        <w:pStyle w:val="0"/>
        <w:jc w:val="right"/>
      </w:pPr>
      <w:r>
        <w:rPr>
          <w:sz w:val="20"/>
        </w:rPr>
        <w:t xml:space="preserve">государственного социального заказа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8" w:tooltip="Постановление Кабинета Министров ЧР от 10.08.2022 N 391 &quot;О внесении изменений в постановление Кабинета Министров Чувашской Республики от 26 января 2022 г. N 2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10.08.2022 N 391)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(организационно-правовая форма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и полное наименование организации,</w:t>
      </w:r>
    </w:p>
    <w:p>
      <w:pPr>
        <w:pStyle w:val="1"/>
        <w:jc w:val="both"/>
      </w:pPr>
      <w:r>
        <w:rPr>
          <w:sz w:val="20"/>
        </w:rPr>
        <w:t xml:space="preserve">                                      фамилия, имя, отчество (последнее 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при наличии)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предпринимателя, физического лица)</w:t>
      </w:r>
    </w:p>
    <w:p>
      <w:pPr>
        <w:pStyle w:val="1"/>
        <w:jc w:val="both"/>
      </w:pPr>
      <w:r>
        <w:rPr>
          <w:sz w:val="20"/>
        </w:rPr>
        <w:t xml:space="preserve">                                    Адрес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Контактный телефон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ИНН 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164" w:name="P164"/>
    <w:bookmarkEnd w:id="164"/>
    <w:p>
      <w:pPr>
        <w:pStyle w:val="1"/>
        <w:jc w:val="both"/>
      </w:pPr>
      <w:r>
        <w:rPr>
          <w:sz w:val="20"/>
        </w:rPr>
        <w:t xml:space="preserve">                                 </w:t>
      </w:r>
      <w:r>
        <w:rPr>
          <w:sz w:val="20"/>
          <w:b w:val="on"/>
        </w:rPr>
        <w:t xml:space="preserve">заявление</w:t>
      </w:r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заключить  соглашение о возмещении затрат, связанных с оказанием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социальной  сфере  в  соответствии  с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сертификатом.</w:t>
      </w:r>
    </w:p>
    <w:p>
      <w:pPr>
        <w:pStyle w:val="1"/>
        <w:jc w:val="both"/>
      </w:pPr>
      <w:r>
        <w:rPr>
          <w:sz w:val="20"/>
        </w:rPr>
        <w:t xml:space="preserve">    Подтверждаю, что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(полное или сокращенное наименование организации,</w:t>
      </w:r>
    </w:p>
    <w:p>
      <w:pPr>
        <w:pStyle w:val="1"/>
        <w:jc w:val="both"/>
      </w:pPr>
      <w:r>
        <w:rPr>
          <w:sz w:val="20"/>
        </w:rPr>
        <w:t xml:space="preserve">                        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индивидуального предпринимателя, физического лица)</w:t>
      </w:r>
    </w:p>
    <w:p>
      <w:pPr>
        <w:pStyle w:val="1"/>
        <w:jc w:val="both"/>
      </w:pPr>
      <w:r>
        <w:rPr>
          <w:sz w:val="20"/>
        </w:rPr>
        <w:t xml:space="preserve">соответствует  требованиям,  предусмотренным </w:t>
      </w:r>
      <w:hyperlink w:history="0" r:id="rId4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9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 "О  государственном  (муниципальном)  социальном заказе на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(муниципальных) услуг в социальной сфере".</w:t>
      </w:r>
    </w:p>
    <w:p>
      <w:pPr>
        <w:pStyle w:val="1"/>
        <w:jc w:val="both"/>
      </w:pPr>
      <w:r>
        <w:rPr>
          <w:sz w:val="20"/>
        </w:rPr>
        <w:t xml:space="preserve">    Для зачисления субсидии открыт счет _____________ N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(вид счета)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(наименование банка)</w:t>
      </w:r>
    </w:p>
    <w:p>
      <w:pPr>
        <w:pStyle w:val="1"/>
        <w:jc w:val="both"/>
      </w:pPr>
      <w:r>
        <w:rPr>
          <w:sz w:val="20"/>
        </w:rPr>
        <w:t xml:space="preserve">ИНН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БИК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Корр. счет N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Даю согласие на представление сведений, составляющих налоговую тайну, в</w:t>
      </w:r>
    </w:p>
    <w:p>
      <w:pPr>
        <w:pStyle w:val="1"/>
        <w:jc w:val="both"/>
      </w:pPr>
      <w:r>
        <w:rPr>
          <w:sz w:val="20"/>
        </w:rPr>
        <w:t xml:space="preserve">соответствии  с  </w:t>
      </w:r>
      <w:hyperlink w:history="0" r:id="rId50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подпунктом  1  пункта  1  статьи  102</w:t>
        </w:r>
      </w:hyperlink>
      <w:r>
        <w:rPr>
          <w:sz w:val="20"/>
        </w:rPr>
        <w:t xml:space="preserve">  Налогового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Даю согласие на осуществление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и  органами  государственного финансового контроля проверок соблюдения мной</w:t>
      </w:r>
    </w:p>
    <w:p>
      <w:pPr>
        <w:pStyle w:val="1"/>
        <w:jc w:val="both"/>
      </w:pPr>
      <w:r>
        <w:rPr>
          <w:sz w:val="20"/>
        </w:rPr>
        <w:t xml:space="preserve">условий,   установленных  соглашением  о  возмещении  затрат,  связанных  с</w:t>
      </w:r>
    </w:p>
    <w:p>
      <w:pPr>
        <w:pStyle w:val="1"/>
        <w:jc w:val="both"/>
      </w:pPr>
      <w:r>
        <w:rPr>
          <w:sz w:val="20"/>
        </w:rPr>
        <w:t xml:space="preserve">оказанием  государственных  услуг  в  социальной  сфере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сертификатом,  заключаемым  по  результатам отбора исполнителей</w:t>
      </w:r>
    </w:p>
    <w:p>
      <w:pPr>
        <w:pStyle w:val="1"/>
        <w:jc w:val="both"/>
      </w:pPr>
      <w:r>
        <w:rPr>
          <w:sz w:val="20"/>
        </w:rPr>
        <w:t xml:space="preserve">услуг.</w:t>
      </w:r>
    </w:p>
    <w:p>
      <w:pPr>
        <w:pStyle w:val="1"/>
        <w:jc w:val="both"/>
      </w:pPr>
      <w:r>
        <w:rPr>
          <w:sz w:val="20"/>
        </w:rPr>
        <w:t xml:space="preserve">    С  порядком  и  условиями  предоставления  субсидий из республиканского</w:t>
      </w:r>
    </w:p>
    <w:p>
      <w:pPr>
        <w:pStyle w:val="1"/>
        <w:jc w:val="both"/>
      </w:pPr>
      <w:r>
        <w:rPr>
          <w:sz w:val="20"/>
        </w:rPr>
        <w:t xml:space="preserve">бюджета   Чувашской   Республики   в   целях   исполнения 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ознакомлен и согласен.</w:t>
      </w:r>
    </w:p>
    <w:p>
      <w:pPr>
        <w:pStyle w:val="1"/>
        <w:jc w:val="both"/>
      </w:pPr>
      <w:r>
        <w:rPr>
          <w:sz w:val="20"/>
        </w:rPr>
        <w:t xml:space="preserve">    Подтверждаю, что 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(организационно-правовая форма и полное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организации, фамилия, имя, отчество (последнее -</w:t>
      </w:r>
    </w:p>
    <w:p>
      <w:pPr>
        <w:pStyle w:val="1"/>
        <w:jc w:val="both"/>
      </w:pPr>
      <w:r>
        <w:rPr>
          <w:sz w:val="20"/>
        </w:rPr>
        <w:t xml:space="preserve">                           при наличии)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                                      физического лица)</w:t>
      </w:r>
    </w:p>
    <w:p>
      <w:pPr>
        <w:pStyle w:val="1"/>
        <w:jc w:val="both"/>
      </w:pPr>
      <w:r>
        <w:rPr>
          <w:sz w:val="20"/>
        </w:rPr>
        <w:t xml:space="preserve">включен(а) в реестр исполнителей государственных услуг  в  социальной сфере</w:t>
      </w:r>
    </w:p>
    <w:p>
      <w:pPr>
        <w:pStyle w:val="1"/>
        <w:jc w:val="both"/>
      </w:pPr>
      <w:r>
        <w:rPr>
          <w:sz w:val="20"/>
        </w:rPr>
        <w:t xml:space="preserve">в соответствии с социальным сертификатом.</w:t>
      </w:r>
    </w:p>
    <w:p>
      <w:pPr>
        <w:pStyle w:val="1"/>
        <w:jc w:val="both"/>
      </w:pPr>
      <w:r>
        <w:rPr>
          <w:sz w:val="20"/>
        </w:rPr>
        <w:t xml:space="preserve">    От имени организации (индивидуального предпринимателя) по данному</w:t>
      </w:r>
    </w:p>
    <w:p>
      <w:pPr>
        <w:pStyle w:val="1"/>
        <w:jc w:val="both"/>
      </w:pPr>
      <w:r>
        <w:rPr>
          <w:sz w:val="20"/>
        </w:rPr>
        <w:t xml:space="preserve">вопросу уполномочен действовать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(фамилия, имя, отчество (последнее - при</w:t>
      </w:r>
    </w:p>
    <w:p>
      <w:pPr>
        <w:pStyle w:val="1"/>
        <w:jc w:val="both"/>
      </w:pPr>
      <w:r>
        <w:rPr>
          <w:sz w:val="20"/>
        </w:rPr>
        <w:t xml:space="preserve">                               наличии), должность, паспортные данные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(индивидуальный предприниматель,</w:t>
      </w:r>
    </w:p>
    <w:p>
      <w:pPr>
        <w:pStyle w:val="1"/>
        <w:jc w:val="both"/>
      </w:pPr>
      <w:r>
        <w:rPr>
          <w:sz w:val="20"/>
        </w:rPr>
        <w:t xml:space="preserve">физическое лицо)                    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 в целях исполнения</w:t>
      </w:r>
    </w:p>
    <w:p>
      <w:pPr>
        <w:pStyle w:val="0"/>
        <w:jc w:val="right"/>
      </w:pPr>
      <w:r>
        <w:rPr>
          <w:sz w:val="20"/>
        </w:rPr>
        <w:t xml:space="preserve">государственного социального заказа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</w:t>
      </w:r>
    </w:p>
    <w:p>
      <w:pPr>
        <w:pStyle w:val="0"/>
        <w:jc w:val="both"/>
      </w:pPr>
      <w:r>
        <w:rPr>
          <w:sz w:val="20"/>
        </w:rPr>
      </w:r>
    </w:p>
    <w:bookmarkStart w:id="229" w:name="P229"/>
    <w:bookmarkEnd w:id="229"/>
    <w:p>
      <w:pPr>
        <w:pStyle w:val="1"/>
        <w:jc w:val="both"/>
      </w:pPr>
      <w:r>
        <w:rPr>
          <w:sz w:val="20"/>
        </w:rPr>
        <w:t xml:space="preserve">                                  </w:t>
      </w:r>
      <w:r>
        <w:rPr>
          <w:sz w:val="20"/>
          <w:b w:val="on"/>
        </w:rPr>
        <w:t xml:space="preserve">ПЕРЕЧЕНЬ</w:t>
      </w:r>
    </w:p>
    <w:p>
      <w:pPr>
        <w:pStyle w:val="1"/>
        <w:jc w:val="both"/>
      </w:pPr>
      <w:r>
        <w:rPr>
          <w:sz w:val="20"/>
        </w:rPr>
        <w:t xml:space="preserve">                   </w:t>
      </w:r>
      <w:r>
        <w:rPr>
          <w:sz w:val="20"/>
          <w:b w:val="on"/>
        </w:rPr>
        <w:t xml:space="preserve">предъявленных социальных сертификатов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7"/>
        <w:gridCol w:w="2868"/>
        <w:gridCol w:w="2041"/>
        <w:gridCol w:w="3458"/>
      </w:tblGrid>
      <w:tr>
        <w:tc>
          <w:tcPr>
            <w:tcW w:w="68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 потребителя государственных услуг в социальной сфере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социального сертификата (номер, дата)</w:t>
            </w:r>
          </w:p>
        </w:tc>
        <w:tc>
          <w:tcPr>
            <w:tcW w:w="345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в соответствии с социальным сертификатом</w:t>
            </w:r>
          </w:p>
        </w:tc>
      </w:tr>
      <w:tr>
        <w:tc>
          <w:tcPr>
            <w:tcW w:w="68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(индивидуальный предприниматель,</w:t>
      </w:r>
    </w:p>
    <w:p>
      <w:pPr>
        <w:pStyle w:val="1"/>
        <w:jc w:val="both"/>
      </w:pPr>
      <w:r>
        <w:rPr>
          <w:sz w:val="20"/>
        </w:rPr>
        <w:t xml:space="preserve">физическое лицо)                    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 в целях исполнения</w:t>
      </w:r>
    </w:p>
    <w:p>
      <w:pPr>
        <w:pStyle w:val="0"/>
        <w:jc w:val="right"/>
      </w:pPr>
      <w:r>
        <w:rPr>
          <w:sz w:val="20"/>
        </w:rPr>
        <w:t xml:space="preserve">государственного социального заказа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</w:t>
      </w:r>
    </w:p>
    <w:p>
      <w:pPr>
        <w:pStyle w:val="0"/>
        <w:jc w:val="both"/>
      </w:pPr>
      <w:r>
        <w:rPr>
          <w:sz w:val="20"/>
        </w:rPr>
      </w:r>
    </w:p>
    <w:bookmarkStart w:id="271" w:name="P271"/>
    <w:bookmarkEnd w:id="271"/>
    <w:p>
      <w:pPr>
        <w:pStyle w:val="1"/>
        <w:jc w:val="both"/>
      </w:pPr>
      <w:r>
        <w:rPr>
          <w:sz w:val="20"/>
        </w:rPr>
        <w:t xml:space="preserve">                                   </w:t>
      </w:r>
      <w:r>
        <w:rPr>
          <w:sz w:val="20"/>
          <w:b w:val="on"/>
        </w:rPr>
        <w:t xml:space="preserve">ОТЧЕТ</w:t>
      </w:r>
    </w:p>
    <w:p>
      <w:pPr>
        <w:pStyle w:val="1"/>
        <w:jc w:val="both"/>
      </w:pPr>
      <w:r>
        <w:rPr>
          <w:sz w:val="20"/>
        </w:rPr>
        <w:t xml:space="preserve">            </w:t>
      </w:r>
      <w:r>
        <w:rPr>
          <w:sz w:val="20"/>
          <w:b w:val="on"/>
        </w:rPr>
        <w:t xml:space="preserve">об оказании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организации (фамилия, имя, отчество (последнее -</w:t>
      </w:r>
    </w:p>
    <w:p>
      <w:pPr>
        <w:pStyle w:val="1"/>
        <w:jc w:val="both"/>
      </w:pPr>
      <w:r>
        <w:rPr>
          <w:sz w:val="20"/>
        </w:rPr>
        <w:t xml:space="preserve">     при наличии) индивидуального предпринимателя, физического лица) -</w:t>
      </w:r>
    </w:p>
    <w:p>
      <w:pPr>
        <w:pStyle w:val="1"/>
        <w:jc w:val="both"/>
      </w:pPr>
      <w:r>
        <w:rPr>
          <w:sz w:val="20"/>
        </w:rPr>
        <w:t xml:space="preserve">           исполнителя государственных услуг в социальной сфере)</w:t>
      </w:r>
    </w:p>
    <w:p>
      <w:pPr>
        <w:pStyle w:val="1"/>
        <w:jc w:val="both"/>
      </w:pPr>
      <w:r>
        <w:rPr>
          <w:sz w:val="20"/>
        </w:rPr>
        <w:t xml:space="preserve">                        </w:t>
      </w:r>
      <w:r>
        <w:rPr>
          <w:sz w:val="20"/>
          <w:b w:val="on"/>
        </w:rPr>
        <w:t xml:space="preserve">за</w:t>
      </w:r>
      <w:r>
        <w:rPr>
          <w:sz w:val="20"/>
        </w:rPr>
        <w:t xml:space="preserve"> ______________ </w:t>
      </w:r>
      <w:r>
        <w:rPr>
          <w:sz w:val="20"/>
          <w:b w:val="on"/>
        </w:rPr>
        <w:t xml:space="preserve">20</w:t>
      </w:r>
      <w:r>
        <w:rPr>
          <w:sz w:val="20"/>
        </w:rPr>
        <w:t xml:space="preserve">___ </w:t>
      </w:r>
      <w:r>
        <w:rPr>
          <w:sz w:val="20"/>
          <w:b w:val="on"/>
        </w:rPr>
        <w:t xml:space="preserve">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2481"/>
        <w:gridCol w:w="2255"/>
        <w:gridCol w:w="2297"/>
        <w:gridCol w:w="1474"/>
      </w:tblGrid>
      <w:tr>
        <w:tc>
          <w:tcPr>
            <w:tcW w:w="542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 потребителя государственных услуг в социальной сфере</w:t>
            </w:r>
          </w:p>
        </w:tc>
        <w:tc>
          <w:tcPr>
            <w:tcW w:w="22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(место жительства), контактный телефон потребителя государственных услуг в социальной сфере</w:t>
            </w:r>
          </w:p>
        </w:tc>
        <w:tc>
          <w:tcPr>
            <w:tcW w:w="2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социального сертификата, по которому оказывались услуги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оказания услуг</w:t>
            </w:r>
          </w:p>
        </w:tc>
      </w:tr>
      <w:tr>
        <w:tc>
          <w:tcPr>
            <w:tcW w:w="542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42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2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(индивидуальный предприниматель,</w:t>
      </w:r>
    </w:p>
    <w:p>
      <w:pPr>
        <w:pStyle w:val="1"/>
        <w:jc w:val="both"/>
      </w:pPr>
      <w:r>
        <w:rPr>
          <w:sz w:val="20"/>
        </w:rPr>
        <w:t xml:space="preserve">физическое лицо)</w:t>
      </w:r>
    </w:p>
    <w:p>
      <w:pPr>
        <w:pStyle w:val="1"/>
        <w:jc w:val="both"/>
      </w:pPr>
      <w:r>
        <w:rPr>
          <w:sz w:val="20"/>
        </w:rPr>
        <w:t xml:space="preserve">или уполномоченное лицо             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____ 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                  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Отчет принят к рассмотрению _____________ 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(должность)  (подпись)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Отчет проверен, замечаний</w:t>
      </w:r>
    </w:p>
    <w:p>
      <w:pPr>
        <w:pStyle w:val="1"/>
        <w:jc w:val="both"/>
      </w:pPr>
      <w:r>
        <w:rPr>
          <w:sz w:val="20"/>
        </w:rPr>
        <w:t xml:space="preserve">и предложений нет/отчет возвращен</w:t>
      </w:r>
    </w:p>
    <w:p>
      <w:pPr>
        <w:pStyle w:val="1"/>
        <w:jc w:val="both"/>
      </w:pPr>
      <w:r>
        <w:rPr>
          <w:sz w:val="20"/>
        </w:rPr>
        <w:t xml:space="preserve">на доработку и устранение ошибок</w:t>
      </w:r>
    </w:p>
    <w:p>
      <w:pPr>
        <w:pStyle w:val="1"/>
        <w:jc w:val="both"/>
      </w:pPr>
      <w:r>
        <w:rPr>
          <w:sz w:val="20"/>
        </w:rPr>
        <w:t xml:space="preserve">(ненужное зачеркнуть)       _____________ 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(должность)  (подпись)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26.01.2022 N 20</w:t>
            <w:br/>
            <w:t>(ред. от 10.08.2023)</w:t>
            <w:br/>
            <w:t>"Об утверждении Порядка предоставления субси...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D57A98315D886AF8C8CD9BC2F0D35DFF167B510F9781CE7F8E6C0DB68A17DCEBC08C2F0976FC0A1B696D4E146B4B2D880DF978A19029F0A17945E1M3aFH" TargetMode = "External"/>
	<Relationship Id="rId8" Type="http://schemas.openxmlformats.org/officeDocument/2006/relationships/hyperlink" Target="consultantplus://offline/ref=ADD57A98315D886AF8C8CD9BC2F0D35DFF167B510F978AC7768E6C0DB68A17DCEBC08C2F0976FC0A1B696D4F136B4B2D880DF978A19029F0A17945E1M3aFH" TargetMode = "External"/>
	<Relationship Id="rId9" Type="http://schemas.openxmlformats.org/officeDocument/2006/relationships/hyperlink" Target="consultantplus://offline/ref=ADD57A98315D886AF8C8CD9BC2F0D35DFF167B510F9487CA7D856C0DB68A17DCEBC08C2F0976FC0A1B696D4E146B4B2D880DF978A19029F0A17945E1M3aFH" TargetMode = "External"/>
	<Relationship Id="rId10" Type="http://schemas.openxmlformats.org/officeDocument/2006/relationships/hyperlink" Target="consultantplus://offline/ref=ADD57A98315D886AF8C8D396D49C8D59F318215E0B91899922D96A5AE9DA1189AB808A7D4836F0004F38291B1C601A62CD59EA7AA48CM2aBH" TargetMode = "External"/>
	<Relationship Id="rId11" Type="http://schemas.openxmlformats.org/officeDocument/2006/relationships/hyperlink" Target="consultantplus://offline/ref=ADD57A98315D886AF8C8D396D49C8D59F31E20540F97899922D96A5AE9DA1189B980D2764A37EF0A1A776F4E13M6a3H" TargetMode = "External"/>
	<Relationship Id="rId12" Type="http://schemas.openxmlformats.org/officeDocument/2006/relationships/hyperlink" Target="consultantplus://offline/ref=ADD57A98315D886AF8C8CD9BC2F0D35DFF167B510F948ACE7D8A6C0DB68A17DCEBC08C2F1B76A4061B6C734F107E1D7CCEM5aBH" TargetMode = "External"/>
	<Relationship Id="rId13" Type="http://schemas.openxmlformats.org/officeDocument/2006/relationships/hyperlink" Target="consultantplus://offline/ref=ADD57A98315D886AF8C8CD9BC2F0D35DFF167B510F9781CE7F8E6C0DB68A17DCEBC08C2F0976FC0A1B696D4E146B4B2D880DF978A19029F0A17945E1M3aFH" TargetMode = "External"/>
	<Relationship Id="rId14" Type="http://schemas.openxmlformats.org/officeDocument/2006/relationships/hyperlink" Target="consultantplus://offline/ref=ADD57A98315D886AF8C8CD9BC2F0D35DFF167B510F978AC7768E6C0DB68A17DCEBC08C2F0976FC0A1B696D4F126B4B2D880DF978A19029F0A17945E1M3aFH" TargetMode = "External"/>
	<Relationship Id="rId15" Type="http://schemas.openxmlformats.org/officeDocument/2006/relationships/hyperlink" Target="consultantplus://offline/ref=ADD57A98315D886AF8C8CD9BC2F0D35DFF167B510F9487CA7D856C0DB68A17DCEBC08C2F0976FC0A1B696D4E146B4B2D880DF978A19029F0A17945E1M3aFH" TargetMode = "External"/>
	<Relationship Id="rId16" Type="http://schemas.openxmlformats.org/officeDocument/2006/relationships/hyperlink" Target="consultantplus://offline/ref=ADD57A98315D886AF8C8D396D49C8D59F318215E0B91899922D96A5AE9DA1189AB808A7D4836F0004F38291B1C601A62CD59EA7AA48CM2aBH" TargetMode = "External"/>
	<Relationship Id="rId17" Type="http://schemas.openxmlformats.org/officeDocument/2006/relationships/hyperlink" Target="consultantplus://offline/ref=ADD57A98315D886AF8C8D396D49C8D59F31E20540F97899922D96A5AE9DA1189B980D2764A37EF0A1A776F4E13M6a3H" TargetMode = "External"/>
	<Relationship Id="rId18" Type="http://schemas.openxmlformats.org/officeDocument/2006/relationships/hyperlink" Target="consultantplus://offline/ref=ADD57A98315D886AF8C8D396D49C8D59F31E20540F97899922D96A5AE9DA1189B980D2764A37EF0A1A776F4E13M6a3H" TargetMode = "External"/>
	<Relationship Id="rId19" Type="http://schemas.openxmlformats.org/officeDocument/2006/relationships/hyperlink" Target="consultantplus://offline/ref=ADD57A98315D886AF8C8D396D49C8D59F318215E0B91899922D96A5AE9DA1189AB808A7A4935F1004F38291B1C601A62CD59EA7AA48CM2aBH" TargetMode = "External"/>
	<Relationship Id="rId20" Type="http://schemas.openxmlformats.org/officeDocument/2006/relationships/hyperlink" Target="consultantplus://offline/ref=ADD57A98315D886AF8C8CD9BC2F0D35DFF167B510F9781CE7F8E6C0DB68A17DCEBC08C2F0976FC0A1B696D4E176B4B2D880DF978A19029F0A17945E1M3aFH" TargetMode = "External"/>
	<Relationship Id="rId21" Type="http://schemas.openxmlformats.org/officeDocument/2006/relationships/hyperlink" Target="consultantplus://offline/ref=ADD57A98315D886AF8C8CD9BC2F0D35DFF167B510F9285C977856C0DB68A17DCEBC08C2F0976FC0A1B696D4C196B4B2D880DF978A19029F0A17945E1M3aFH" TargetMode = "External"/>
	<Relationship Id="rId22" Type="http://schemas.openxmlformats.org/officeDocument/2006/relationships/hyperlink" Target="consultantplus://offline/ref=ADD57A98315D886AF8C8CD9BC2F0D35DFF167B510F978AC7768E6C0DB68A17DCEBC08C2F0976FC0A1B696D4F126B4B2D880DF978A19029F0A17945E1M3aFH" TargetMode = "External"/>
	<Relationship Id="rId23" Type="http://schemas.openxmlformats.org/officeDocument/2006/relationships/hyperlink" Target="consultantplus://offline/ref=ADD57A98315D886AF8C8CD9BC2F0D35DFF167B510F9487CA7D856C0DB68A17DCEBC08C2F0976FC0A1B696D4E176B4B2D880DF978A19029F0A17945E1M3aFH" TargetMode = "External"/>
	<Relationship Id="rId24" Type="http://schemas.openxmlformats.org/officeDocument/2006/relationships/hyperlink" Target="consultantplus://offline/ref=ADD57A98315D886AF8C8CD9BC2F0D35DFF167B510F9781CE7F8E6C0DB68A17DCEBC08C2F0976FC0A1B696D4F116B4B2D880DF978A19029F0A17945E1M3aFH" TargetMode = "External"/>
	<Relationship Id="rId25" Type="http://schemas.openxmlformats.org/officeDocument/2006/relationships/hyperlink" Target="consultantplus://offline/ref=ADD57A98315D886AF8C8CD9BC2F0D35DFF167B510F9487CA7D856C0DB68A17DCEBC08C2F0976FC0A1B696D4E186B4B2D880DF978A19029F0A17945E1M3aFH" TargetMode = "External"/>
	<Relationship Id="rId26" Type="http://schemas.openxmlformats.org/officeDocument/2006/relationships/hyperlink" Target="consultantplus://offline/ref=ADD57A98315D886AF8C8CD9BC2F0D35DFF167B510F9781CE7F8E6C0DB68A17DCEBC08C2F0976FC0A1B696D4F106B4B2D880DF978A19029F0A17945E1M3aFH" TargetMode = "External"/>
	<Relationship Id="rId27" Type="http://schemas.openxmlformats.org/officeDocument/2006/relationships/hyperlink" Target="consultantplus://offline/ref=ADD57A98315D886AF8C8CD9BC2F0D35DFF167B510F9487CA7D856C0DB68A17DCEBC08C2F0976FC0A1B696D4F116B4B2D880DF978A19029F0A17945E1M3aFH" TargetMode = "External"/>
	<Relationship Id="rId28" Type="http://schemas.openxmlformats.org/officeDocument/2006/relationships/hyperlink" Target="consultantplus://offline/ref=ADD57A98315D886AF8C8D396D49C8D59F31E20540F97899922D96A5AE9DA1189AB808A7A4A32F1021D62391F5535127CC946F579BA8C28F3MBaCH" TargetMode = "External"/>
	<Relationship Id="rId29" Type="http://schemas.openxmlformats.org/officeDocument/2006/relationships/hyperlink" Target="consultantplus://offline/ref=ADD57A98315D886AF8C8CD9BC2F0D35DFF167B510F9781CE7F8E6C0DB68A17DCEBC08C2F0976FC0A1B696D4F126B4B2D880DF978A19029F0A17945E1M3aFH" TargetMode = "External"/>
	<Relationship Id="rId30" Type="http://schemas.openxmlformats.org/officeDocument/2006/relationships/hyperlink" Target="consultantplus://offline/ref=ADD57A98315D886AF8C8D396D49C8D59F31E2C5E0E93899922D96A5AE9DA1189B980D2764A37EF0A1A776F4E13M6a3H" TargetMode = "External"/>
	<Relationship Id="rId31" Type="http://schemas.openxmlformats.org/officeDocument/2006/relationships/hyperlink" Target="consultantplus://offline/ref=ADD57A98315D886AF8C8CD9BC2F0D35DFF167B510F9781CE7F8E6C0DB68A17DCEBC08C2F0976FC0A1B696D4F156B4B2D880DF978A19029F0A17945E1M3aFH" TargetMode = "External"/>
	<Relationship Id="rId32" Type="http://schemas.openxmlformats.org/officeDocument/2006/relationships/hyperlink" Target="consultantplus://offline/ref=ADD57A98315D886AF8C8CD9BC2F0D35DFF167B510F9781CE7F8E6C0DB68A17DCEBC08C2F0976FC0A1B696D4F186B4B2D880DF978A19029F0A17945E1M3aFH" TargetMode = "External"/>
	<Relationship Id="rId33" Type="http://schemas.openxmlformats.org/officeDocument/2006/relationships/hyperlink" Target="consultantplus://offline/ref=ADD57A98315D886AF8C8D396D49C8D59F31E20540F97899922D96A5AE9DA1189AB808A7A4A32F1021D62391F5535127CC946F579BA8C28F3MBaCH" TargetMode = "External"/>
	<Relationship Id="rId34" Type="http://schemas.openxmlformats.org/officeDocument/2006/relationships/hyperlink" Target="consultantplus://offline/ref=ADD57A98315D886AF8C8CD9BC2F0D35DFF167B510F9781CE7F8E6C0DB68A17DCEBC08C2F0976FC0A1B696D4C116B4B2D880DF978A19029F0A17945E1M3aFH" TargetMode = "External"/>
	<Relationship Id="rId35" Type="http://schemas.openxmlformats.org/officeDocument/2006/relationships/hyperlink" Target="consultantplus://offline/ref=ADD57A98315D886AF8C8D396D49C8D59F31E20540F97899922D96A5AE9DA1189AB808A7A4A32F30D1262391F5535127CC946F579BA8C28F3MBaCH" TargetMode = "External"/>
	<Relationship Id="rId36" Type="http://schemas.openxmlformats.org/officeDocument/2006/relationships/hyperlink" Target="consultantplus://offline/ref=ADD57A98315D886AF8C8CD9BC2F0D35DFF167B510F9487CA7D856C0DB68A17DCEBC08C2F0976FC0A1B696D4F106B4B2D880DF978A19029F0A17945E1M3aFH" TargetMode = "External"/>
	<Relationship Id="rId37" Type="http://schemas.openxmlformats.org/officeDocument/2006/relationships/hyperlink" Target="consultantplus://offline/ref=ADD57A98315D886AF8C8D396D49C8D59F31E20540F97899922D96A5AE9DA1189AB808A7A4A32F20B1A62391F5535127CC946F579BA8C28F3MBaCH" TargetMode = "External"/>
	<Relationship Id="rId38" Type="http://schemas.openxmlformats.org/officeDocument/2006/relationships/hyperlink" Target="consultantplus://offline/ref=ADD57A98315D886AF8C8CD9BC2F0D35DFF167B510F9781CE7F8E6C0DB68A17DCEBC08C2F0976FC0A1B696D4C106B4B2D880DF978A19029F0A17945E1M3aFH" TargetMode = "External"/>
	<Relationship Id="rId39" Type="http://schemas.openxmlformats.org/officeDocument/2006/relationships/hyperlink" Target="consultantplus://offline/ref=ADD57A98315D886AF8C8CD9BC2F0D35DFF167B510F9781CE7F8E6C0DB68A17DCEBC08C2F0976FC0A1B696D4C196B4B2D880DF978A19029F0A17945E1M3aFH" TargetMode = "External"/>
	<Relationship Id="rId40" Type="http://schemas.openxmlformats.org/officeDocument/2006/relationships/hyperlink" Target="consultantplus://offline/ref=ADD57A98315D886AF8C8CD9BC2F0D35DFF167B510F9781CE7F8E6C0DB68A17DCEBC08C2F0976FC0A1B696D4C186B4B2D880DF978A19029F0A17945E1M3aFH" TargetMode = "External"/>
	<Relationship Id="rId41" Type="http://schemas.openxmlformats.org/officeDocument/2006/relationships/hyperlink" Target="consultantplus://offline/ref=ADD57A98315D886AF8C8CD9BC2F0D35DFF167B510F9781CE7F8E6C0DB68A17DCEBC08C2F0976FC0A1B696D4D116B4B2D880DF978A19029F0A17945E1M3aFH" TargetMode = "External"/>
	<Relationship Id="rId42" Type="http://schemas.openxmlformats.org/officeDocument/2006/relationships/hyperlink" Target="consultantplus://offline/ref=ADD57A98315D886AF8C8CD9BC2F0D35DFF167B510F9781CE7F8E6C0DB68A17DCEBC08C2F0976FC0A1B696D4D136B4B2D880DF978A19029F0A17945E1M3aFH" TargetMode = "External"/>
	<Relationship Id="rId43" Type="http://schemas.openxmlformats.org/officeDocument/2006/relationships/hyperlink" Target="consultantplus://offline/ref=ADD57A98315D886AF8C8CD9BC2F0D35DFF167B510F9781CE7F8E6C0DB68A17DCEBC08C2F0976FC0A1B696D4D126B4B2D880DF978A19029F0A17945E1M3aFH" TargetMode = "External"/>
	<Relationship Id="rId44" Type="http://schemas.openxmlformats.org/officeDocument/2006/relationships/hyperlink" Target="consultantplus://offline/ref=ADD57A98315D886AF8C8CD9BC2F0D35DFF167B510F9781CE7F8E6C0DB68A17DCEBC08C2F0976FC0A1B696D4D156B4B2D880DF978A19029F0A17945E1M3aFH" TargetMode = "External"/>
	<Relationship Id="rId45" Type="http://schemas.openxmlformats.org/officeDocument/2006/relationships/hyperlink" Target="consultantplus://offline/ref=ADD57A98315D886AF8C8CD9BC2F0D35DFF167B510F9781CE7F8E6C0DB68A17DCEBC08C2F0976FC0A1B696D4D146B4B2D880DF978A19029F0A17945E1M3aFH" TargetMode = "External"/>
	<Relationship Id="rId46" Type="http://schemas.openxmlformats.org/officeDocument/2006/relationships/hyperlink" Target="consultantplus://offline/ref=ADD57A98315D886AF8C8CD9BC2F0D35DFF167B510F9781CE7F8E6C0DB68A17DCEBC08C2F0976FC0A1B696D4D176B4B2D880DF978A19029F0A17945E1M3aFH" TargetMode = "External"/>
	<Relationship Id="rId47" Type="http://schemas.openxmlformats.org/officeDocument/2006/relationships/hyperlink" Target="consultantplus://offline/ref=ADD57A98315D886AF8C8D396D49C8D59F31E20540F97899922D96A5AE9DA1189AB808A7A4A32F2081362391F5535127CC946F579BA8C28F3MBaCH" TargetMode = "External"/>
	<Relationship Id="rId48" Type="http://schemas.openxmlformats.org/officeDocument/2006/relationships/hyperlink" Target="consultantplus://offline/ref=ADD57A98315D886AF8C8CD9BC2F0D35DFF167B510F9781CE7F8E6C0DB68A17DCEBC08C2F0976FC0A1B696D4D166B4B2D880DF978A19029F0A17945E1M3aFH" TargetMode = "External"/>
	<Relationship Id="rId49" Type="http://schemas.openxmlformats.org/officeDocument/2006/relationships/hyperlink" Target="consultantplus://offline/ref=ADD57A98315D886AF8C8D396D49C8D59F31E20540F97899922D96A5AE9DA1189AB808A7A4A32F1021D62391F5535127CC946F579BA8C28F3MBaCH" TargetMode = "External"/>
	<Relationship Id="rId50" Type="http://schemas.openxmlformats.org/officeDocument/2006/relationships/hyperlink" Target="consultantplus://offline/ref=ADD57A98315D886AF8C8D396D49C8D59F31826580790899922D96A5AE9DA1189AB808A7F4A3AF0004F38291B1C601A62CD59EA7AA48CM2a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26.01.2022 N 20
(ред. от 10.08.2023)
"Об утверждении Порядка предоставления субсидий из республиканского бюджета Чувашской Республики в целях исполнения государственного социального заказа на оказание государственных услуг в социальной сфере"</dc:title>
  <dcterms:created xsi:type="dcterms:W3CDTF">2023-11-05T07:26:12Z</dcterms:created>
</cp:coreProperties>
</file>