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26.05.2021 N 220</w:t>
              <w:br/>
              <w:t xml:space="preserve">(ред. от 24.05.2023)</w:t>
              <w:br/>
              <w:t xml:space="preserve">"Об утверждении Порядка предоставления субсидий из республиканского бюджета Чувашской Республики региональным спортивным федерациям в Чувашской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мая 2021 г. N 220</w:t>
      </w:r>
    </w:p>
    <w:p>
      <w:pPr>
        <w:pStyle w:val="2"/>
        <w:jc w:val="both"/>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РЕСПУБЛИКАНСКОГО БЮДЖЕТА ЧУВАШСКОЙ РЕСПУБЛИКИ</w:t>
      </w:r>
    </w:p>
    <w:p>
      <w:pPr>
        <w:pStyle w:val="2"/>
        <w:jc w:val="center"/>
      </w:pPr>
      <w:r>
        <w:rPr>
          <w:sz w:val="20"/>
        </w:rPr>
        <w:t xml:space="preserve">РЕГИОНАЛЬНЫМ СПОРТИВНЫМ ФЕДЕРАЦИЯМ</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06.07.2022 </w:t>
            </w:r>
            <w:hyperlink w:history="0" r:id="rId7"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14.12.2022 </w:t>
            </w:r>
            <w:hyperlink w:history="0" r:id="rId8" w:tooltip="Постановление Кабинета Министров ЧР от 14.12.2022 N 682 &quot;О внесении изменений в некоторые постановления Кабинета Министров Чувашской Республики&quot; {КонсультантПлюс}">
              <w:r>
                <w:rPr>
                  <w:sz w:val="20"/>
                  <w:color w:val="0000ff"/>
                </w:rPr>
                <w:t xml:space="preserve">N 682</w:t>
              </w:r>
            </w:hyperlink>
            <w:r>
              <w:rPr>
                <w:sz w:val="20"/>
                <w:color w:val="392c69"/>
              </w:rPr>
              <w:t xml:space="preserve">, от 24.05.2023 </w:t>
            </w:r>
            <w:hyperlink w:history="0" r:id="rId9"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N 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предоставления субсидий из республиканского бюджета Чувашской Республики региональным спортивным федерациям в Чувашской Республике.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остановление Кабинета Министров ЧР от 11.09.2014 N 302 (ред. от 25.03.2020) &quot;Об утверждении Порядка определения размера и предоставления субсидий из республиканского бюджета Чувашской Республики региональным спортивным федерациям по командным игровым видам спорта в Чувашской Республике&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11 сентября 2014 г. N 302 "Об утверждении Порядка определения размера и предоставления субсидий из республиканского бюджета Чувашской Республики региональным спортивным федерациям по командным игровым видам спорта в Чувашской Республике";</w:t>
      </w:r>
    </w:p>
    <w:p>
      <w:pPr>
        <w:pStyle w:val="0"/>
        <w:spacing w:before="200" w:line-rule="auto"/>
        <w:ind w:firstLine="540"/>
        <w:jc w:val="both"/>
      </w:pPr>
      <w:hyperlink w:history="0" r:id="rId12" w:tooltip="Постановление Кабинета Министров ЧР от 30.12.2016 N 601 &quot;О внесении изменений в постановление Кабинета Министров Чувашской Республики от 11 сентября 2014 г. N 302&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30 декабря 2016 г. N 601 "О внесении изменений в постановление Кабинета Министров Чувашской Республики от 11 сентября 2014 г. N 302";</w:t>
      </w:r>
    </w:p>
    <w:p>
      <w:pPr>
        <w:pStyle w:val="0"/>
        <w:spacing w:before="200" w:line-rule="auto"/>
        <w:ind w:firstLine="540"/>
        <w:jc w:val="both"/>
      </w:pPr>
      <w:hyperlink w:history="0" r:id="rId13" w:tooltip="Постановление Кабинета Министров ЧР от 13.09.2017 N 354 &quot;О внесении изменений в постановление Кабинета Министров Чувашской Республики от 11 сентября 2014 г. N 302&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13 сентября 2017 г. N 354 "О внесении изменений в постановление Кабинета Министров Чувашской Республики от 11 сентября 2014 г. N 302";</w:t>
      </w:r>
    </w:p>
    <w:p>
      <w:pPr>
        <w:pStyle w:val="0"/>
        <w:spacing w:before="200" w:line-rule="auto"/>
        <w:ind w:firstLine="540"/>
        <w:jc w:val="both"/>
      </w:pPr>
      <w:hyperlink w:history="0" r:id="rId14" w:tooltip="Постановление Кабинета Министров ЧР от 23.05.2018 N 189 &quot;О внесении изменений в постановление Кабинета Министров Чувашской Республики от 11 сентября 2014 г. N 302&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23 мая 2018 г. N 189 "О внесении изменений в постановление Кабинета Министров Чувашской Республики от 11 сентября 2014 г. N 302";</w:t>
      </w:r>
    </w:p>
    <w:p>
      <w:pPr>
        <w:pStyle w:val="0"/>
        <w:spacing w:before="200" w:line-rule="auto"/>
        <w:ind w:firstLine="540"/>
        <w:jc w:val="both"/>
      </w:pPr>
      <w:hyperlink w:history="0" r:id="rId15" w:tooltip="Постановление Кабинета Министров ЧР от 27.03.2019 N 81 &quot;О внесении изменений в постановление Кабинета Министров Чувашской Республики от 11 сентября 2014 г. N 302&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27 марта 2019 г. N 81 "О внесении изменений в постановление Кабинета Министров Чувашской Республики от 11 сентября 2014 г. N 302";</w:t>
      </w:r>
    </w:p>
    <w:p>
      <w:pPr>
        <w:pStyle w:val="0"/>
        <w:spacing w:before="200" w:line-rule="auto"/>
        <w:ind w:firstLine="540"/>
        <w:jc w:val="both"/>
      </w:pPr>
      <w:hyperlink w:history="0" r:id="rId16" w:tooltip="Постановление Кабинета Министров ЧР от 25.03.2020 N 127 &quot;О внесении изменений в постановление Кабинета Министров Чувашской Республики от 11 сентября 2014 г. N 302&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25 марта 2020 г. N 127 "О внесении изменений в постановление Кабинета Министров Чувашской Республики от 11 сентября 2014 г. N 302".</w:t>
      </w:r>
    </w:p>
    <w:p>
      <w:pPr>
        <w:pStyle w:val="0"/>
        <w:spacing w:before="200" w:line-rule="auto"/>
        <w:ind w:firstLine="540"/>
        <w:jc w:val="both"/>
      </w:pPr>
      <w:r>
        <w:rPr>
          <w:sz w:val="20"/>
        </w:rPr>
        <w:t xml:space="preserve">3.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И.о. Председателя Кабинета Министров</w:t>
      </w:r>
    </w:p>
    <w:p>
      <w:pPr>
        <w:pStyle w:val="0"/>
        <w:jc w:val="right"/>
      </w:pPr>
      <w:r>
        <w:rPr>
          <w:sz w:val="20"/>
        </w:rPr>
        <w:t xml:space="preserve">Чувашской Республики</w:t>
      </w:r>
    </w:p>
    <w:p>
      <w:pPr>
        <w:pStyle w:val="0"/>
        <w:jc w:val="right"/>
      </w:pPr>
      <w:r>
        <w:rPr>
          <w:sz w:val="20"/>
        </w:rPr>
        <w:t xml:space="preserve">М.НОЗДРЯКОВ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26.05.2021 N 220</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РЕГИОНАЛЬНЫМ СПОРТИВНЫМ ФЕДЕРАЦИЯМ</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06.07.2022 </w:t>
            </w:r>
            <w:hyperlink w:history="0" r:id="rId17"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14.12.2022 </w:t>
            </w:r>
            <w:hyperlink w:history="0" r:id="rId18" w:tooltip="Постановление Кабинета Министров ЧР от 14.12.2022 N 682 &quot;О внесении изменений в некоторые постановления Кабинета Министров Чувашской Республики&quot; {КонсультантПлюс}">
              <w:r>
                <w:rPr>
                  <w:sz w:val="20"/>
                  <w:color w:val="0000ff"/>
                </w:rPr>
                <w:t xml:space="preserve">N 682</w:t>
              </w:r>
            </w:hyperlink>
            <w:r>
              <w:rPr>
                <w:sz w:val="20"/>
                <w:color w:val="392c69"/>
              </w:rPr>
              <w:t xml:space="preserve">, от 24.05.2023 </w:t>
            </w:r>
            <w:hyperlink w:history="0" r:id="rId19"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N 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процедуру отбора региональных спортивных федераций в Чувашской Республике (далее - региональная спортивная федерация) и оказания им финансовой поддержки за счет средств республиканского бюджета Чувашской Республики, предусмотренных на реализацию государственной </w:t>
      </w:r>
      <w:hyperlink w:history="0" r:id="rId20" w:tooltip="Постановление Кабинета Министров ЧР от 12.12.2018 N 517 (ред. от 10.05.2023) &quot;О государственной программе Чувашской Республики &quot;Развитие физической культуры и спорта&quot; {КонсультантПлюс}">
        <w:r>
          <w:rPr>
            <w:sz w:val="20"/>
            <w:color w:val="0000ff"/>
          </w:rPr>
          <w:t xml:space="preserve">программы</w:t>
        </w:r>
      </w:hyperlink>
      <w:r>
        <w:rPr>
          <w:sz w:val="20"/>
        </w:rPr>
        <w:t xml:space="preserve"> Чувашской Республики "Развитие физической культуры и спорта", утвержденной постановлением Кабинета Министров Чувашской Республики от 12 декабря 2018 г. N 517, в форме субсидий на конкурсной основе (далее - субсидия).</w:t>
      </w:r>
    </w:p>
    <w:bookmarkStart w:id="50" w:name="P50"/>
    <w:bookmarkEnd w:id="50"/>
    <w:p>
      <w:pPr>
        <w:pStyle w:val="0"/>
        <w:spacing w:before="200" w:line-rule="auto"/>
        <w:ind w:firstLine="540"/>
        <w:jc w:val="both"/>
      </w:pPr>
      <w:r>
        <w:rPr>
          <w:sz w:val="20"/>
        </w:rPr>
        <w:t xml:space="preserve">1.2. Субсидии предоставляются в целях софинансирования расходов региональных спортивных федераций на подготовку и участие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официальных физкультурных мероприятий и спортивных мероприятий Чувашской Республики (далее - официальные спортивные мероприятия).</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0"/>
        <w:jc w:val="both"/>
      </w:pPr>
      <w:r>
        <w:rPr>
          <w:sz w:val="20"/>
        </w:rPr>
        <w:t xml:space="preserve">(в ред. </w:t>
      </w:r>
      <w:hyperlink w:history="0" r:id="rId21" w:tooltip="Постановление Кабинета Министров ЧР от 14.12.2022 N 68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14.12.2022 N 682)</w:t>
      </w:r>
    </w:p>
    <w:p>
      <w:pPr>
        <w:pStyle w:val="0"/>
        <w:spacing w:before="200" w:line-rule="auto"/>
        <w:ind w:firstLine="540"/>
        <w:jc w:val="both"/>
      </w:pPr>
      <w:r>
        <w:rPr>
          <w:sz w:val="20"/>
        </w:rPr>
        <w:t xml:space="preserve">1.3. В настоящем Порядке используются следующие понятия:</w:t>
      </w:r>
    </w:p>
    <w:bookmarkStart w:id="54" w:name="P54"/>
    <w:bookmarkEnd w:id="54"/>
    <w:p>
      <w:pPr>
        <w:pStyle w:val="0"/>
        <w:spacing w:before="200" w:line-rule="auto"/>
        <w:ind w:firstLine="540"/>
        <w:jc w:val="both"/>
      </w:pPr>
      <w:r>
        <w:rPr>
          <w:sz w:val="20"/>
        </w:rPr>
        <w:t xml:space="preserve">региональная спортивная федерация - региональная общественная организация, являющаяся членом общероссийской спортивной федерации,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Чувашской Республики, их пропаганда, организация, проведение спортивных мероприятий и подготовка спортсменов - членов спортивных сборных команд Чувашской Республики, являющиеся в соответствии с Федеральным законом "О некоммерческих организациях" социально ориентированными некоммерческими организациями;</w:t>
      </w:r>
    </w:p>
    <w:p>
      <w:pPr>
        <w:pStyle w:val="0"/>
        <w:spacing w:before="200" w:line-rule="auto"/>
        <w:ind w:firstLine="540"/>
        <w:jc w:val="both"/>
      </w:pPr>
      <w:r>
        <w:rPr>
          <w:sz w:val="20"/>
        </w:rPr>
        <w:t xml:space="preserve">проект - план подготовки и участия в официальных спортивных мероприятиях.</w:t>
      </w:r>
    </w:p>
    <w:bookmarkStart w:id="56" w:name="P56"/>
    <w:bookmarkEnd w:id="56"/>
    <w:p>
      <w:pPr>
        <w:pStyle w:val="0"/>
        <w:spacing w:before="200" w:line-rule="auto"/>
        <w:ind w:firstLine="540"/>
        <w:jc w:val="both"/>
      </w:pPr>
      <w:r>
        <w:rPr>
          <w:sz w:val="20"/>
        </w:rPr>
        <w:t xml:space="preserve">1.4. Предоставление субсидии осуществляется при соблюдении региональной спортивной федерацией следующих условий:</w:t>
      </w:r>
    </w:p>
    <w:p>
      <w:pPr>
        <w:pStyle w:val="0"/>
        <w:spacing w:before="200" w:line-rule="auto"/>
        <w:ind w:firstLine="540"/>
        <w:jc w:val="both"/>
      </w:pPr>
      <w:r>
        <w:rPr>
          <w:sz w:val="20"/>
        </w:rPr>
        <w:t xml:space="preserve">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w:t>
      </w:r>
    </w:p>
    <w:p>
      <w:pPr>
        <w:pStyle w:val="0"/>
        <w:spacing w:before="200" w:line-rule="auto"/>
        <w:ind w:firstLine="540"/>
        <w:jc w:val="both"/>
      </w:pPr>
      <w:r>
        <w:rPr>
          <w:sz w:val="20"/>
        </w:rPr>
        <w:t xml:space="preserve">отсутствие решения о приостановлении или прекращении действия государственной аккредитации региональной спортивной федерации;</w:t>
      </w:r>
    </w:p>
    <w:p>
      <w:pPr>
        <w:pStyle w:val="0"/>
        <w:spacing w:before="200" w:line-rule="auto"/>
        <w:ind w:firstLine="540"/>
        <w:jc w:val="both"/>
      </w:pPr>
      <w:r>
        <w:rPr>
          <w:sz w:val="20"/>
        </w:rPr>
        <w:t xml:space="preserve">софинансирование из внебюджетных источников расходов на подготовку и участие в официальном спортивном мероприятии в размере не менее 10 процентов от общей суммы финансирования такого мероприятия;</w:t>
      </w:r>
    </w:p>
    <w:p>
      <w:pPr>
        <w:pStyle w:val="0"/>
        <w:spacing w:before="200" w:line-rule="auto"/>
        <w:ind w:firstLine="540"/>
        <w:jc w:val="both"/>
      </w:pPr>
      <w:r>
        <w:rPr>
          <w:sz w:val="20"/>
        </w:rPr>
        <w:t xml:space="preserve">отсутствие в составе учредителей региональной спортивной федерации политической партии.</w:t>
      </w:r>
    </w:p>
    <w:bookmarkStart w:id="61" w:name="P61"/>
    <w:bookmarkEnd w:id="61"/>
    <w:p>
      <w:pPr>
        <w:pStyle w:val="0"/>
        <w:spacing w:before="200" w:line-rule="auto"/>
        <w:ind w:firstLine="540"/>
        <w:jc w:val="both"/>
      </w:pPr>
      <w:r>
        <w:rPr>
          <w:sz w:val="20"/>
        </w:rPr>
        <w:t xml:space="preserve">1.5. Субсидия предоставляется региональной спортивной федерации при соблюдении ею на первое число месяца подачи заявки на участие в конкурсном отборе на предоставление субсидий за счет средств республиканского бюджета Чувашской Республики региональным спортивным федерациям в Чувашской Республике (далее соответственно - заявка, конкурс) следующих требований:</w:t>
      </w:r>
    </w:p>
    <w:p>
      <w:pPr>
        <w:pStyle w:val="0"/>
        <w:spacing w:before="200" w:line-rule="auto"/>
        <w:ind w:firstLine="540"/>
        <w:jc w:val="both"/>
      </w:pPr>
      <w:r>
        <w:rPr>
          <w:sz w:val="20"/>
        </w:rPr>
        <w:t xml:space="preserve">у региональной спортивной федерации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региональной спортивной федерации должна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Чувашской Республикой;</w:t>
      </w:r>
    </w:p>
    <w:p>
      <w:pPr>
        <w:pStyle w:val="0"/>
        <w:spacing w:before="200" w:line-rule="auto"/>
        <w:ind w:firstLine="540"/>
        <w:jc w:val="both"/>
      </w:pPr>
      <w:r>
        <w:rPr>
          <w:sz w:val="20"/>
        </w:rPr>
        <w:t xml:space="preserve">региональная спортивная федерация не должна находиться в процессе реорганизации (за исключением реорганизации в форме присоединения к ней другого юридического лица), ликвидации, в отношении ее не введена процедура банкротства, деятельность региональной спортивной федерации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региональной спортивной федерации;</w:t>
      </w:r>
    </w:p>
    <w:p>
      <w:pPr>
        <w:pStyle w:val="0"/>
        <w:spacing w:before="200" w:line-rule="auto"/>
        <w:ind w:firstLine="540"/>
        <w:jc w:val="both"/>
      </w:pPr>
      <w:r>
        <w:rPr>
          <w:sz w:val="20"/>
        </w:rPr>
        <w:t xml:space="preserve">региональная спортивная федерация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2"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spacing w:before="200" w:line-rule="auto"/>
        <w:ind w:firstLine="540"/>
        <w:jc w:val="both"/>
      </w:pPr>
      <w:r>
        <w:rPr>
          <w:sz w:val="20"/>
        </w:rPr>
        <w:t xml:space="preserve">региональная спортивная федерация не должна получать средства из республиканского бюджета Чувашской Республики на основании иных нормативных правовых актов на цели, указанные в </w:t>
      </w:r>
      <w:hyperlink w:history="0" w:anchor="P50" w:tooltip="1.2. Субсидии предоставляются в целях софинансирования расходов региональных спортивных федераций на подготовку и участие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официальных физкультурных мероприятий и спортивных мероприятий Чувашской Республики (далее - официальные спортивные мероприяти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региональная спортивная федерация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3"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Постановлением</w:t>
        </w:r>
      </w:hyperlink>
      <w:r>
        <w:rPr>
          <w:sz w:val="20"/>
        </w:rPr>
        <w:t xml:space="preserve"> Кабинета Министров ЧР от 06.07.2022 N 311)</w:t>
      </w:r>
    </w:p>
    <w:p>
      <w:pPr>
        <w:pStyle w:val="0"/>
        <w:spacing w:before="200" w:line-rule="auto"/>
        <w:ind w:firstLine="540"/>
        <w:jc w:val="both"/>
      </w:pPr>
      <w:r>
        <w:rPr>
          <w:sz w:val="20"/>
        </w:rPr>
        <w:t xml:space="preserve">среднемесячная заработная плата работников региональной спортивной федерации не должна быть менее минимального размера оплаты труда за последний отчетный год (для региональной спортивной федерации, являющейся работодателем);</w:t>
      </w:r>
    </w:p>
    <w:p>
      <w:pPr>
        <w:pStyle w:val="0"/>
        <w:spacing w:before="200" w:line-rule="auto"/>
        <w:ind w:firstLine="540"/>
        <w:jc w:val="both"/>
      </w:pPr>
      <w:r>
        <w:rPr>
          <w:sz w:val="20"/>
        </w:rPr>
        <w:t xml:space="preserve">региональная спортивная федерация должна иметь опыт, необходимый для достижения результата предоставления субсидии.</w:t>
      </w:r>
    </w:p>
    <w:p>
      <w:pPr>
        <w:pStyle w:val="0"/>
        <w:jc w:val="both"/>
      </w:pPr>
      <w:r>
        <w:rPr>
          <w:sz w:val="20"/>
        </w:rPr>
        <w:t xml:space="preserve">(в ред. </w:t>
      </w:r>
      <w:hyperlink w:history="0" r:id="rId24"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Постановления</w:t>
        </w:r>
      </w:hyperlink>
      <w:r>
        <w:rPr>
          <w:sz w:val="20"/>
        </w:rPr>
        <w:t xml:space="preserve"> Кабинета Министров ЧР от 06.07.2022 N 311)</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2.1. Конкурс проводится Министерством физической культуры и спорта Чувашской Республики (далее - Минспорт Чувашии).</w:t>
      </w:r>
    </w:p>
    <w:p>
      <w:pPr>
        <w:pStyle w:val="0"/>
        <w:spacing w:before="200" w:line-rule="auto"/>
        <w:ind w:firstLine="540"/>
        <w:jc w:val="both"/>
      </w:pPr>
      <w:r>
        <w:rPr>
          <w:sz w:val="20"/>
        </w:rPr>
        <w:t xml:space="preserve">2.2. Для проведения конкурса Минспорт Чувашии:</w:t>
      </w:r>
    </w:p>
    <w:p>
      <w:pPr>
        <w:pStyle w:val="0"/>
        <w:spacing w:before="200" w:line-rule="auto"/>
        <w:ind w:firstLine="540"/>
        <w:jc w:val="both"/>
      </w:pPr>
      <w:r>
        <w:rPr>
          <w:sz w:val="20"/>
        </w:rPr>
        <w:t xml:space="preserve">создает конкурсную комиссию по проведению конкурсного отбора на предоставление субсидий за счет средств республиканского бюджета Чувашской Республики региональным спортивным федерациям в Чувашской Республике (далее - конкурсная комиссия), утверждает ее состав и положение о ней;</w:t>
      </w:r>
    </w:p>
    <w:p>
      <w:pPr>
        <w:pStyle w:val="0"/>
        <w:spacing w:before="200" w:line-rule="auto"/>
        <w:ind w:firstLine="540"/>
        <w:jc w:val="both"/>
      </w:pPr>
      <w:r>
        <w:rPr>
          <w:sz w:val="20"/>
        </w:rPr>
        <w:t xml:space="preserve">обеспечивает работу конкурсной комиссии;</w:t>
      </w:r>
    </w:p>
    <w:p>
      <w:pPr>
        <w:pStyle w:val="0"/>
        <w:spacing w:before="200" w:line-rule="auto"/>
        <w:ind w:firstLine="540"/>
        <w:jc w:val="both"/>
      </w:pPr>
      <w:r>
        <w:rPr>
          <w:sz w:val="20"/>
        </w:rPr>
        <w:t xml:space="preserve">ведет прием и учет документов, представленных на конкурс;</w:t>
      </w:r>
    </w:p>
    <w:p>
      <w:pPr>
        <w:pStyle w:val="0"/>
        <w:spacing w:before="200" w:line-rule="auto"/>
        <w:ind w:firstLine="540"/>
        <w:jc w:val="both"/>
      </w:pPr>
      <w:r>
        <w:rPr>
          <w:sz w:val="20"/>
        </w:rPr>
        <w:t xml:space="preserve">обеспечивает сохранность документов, представленных на конкурс, а также конфиденциальность полученной информации.</w:t>
      </w:r>
    </w:p>
    <w:p>
      <w:pPr>
        <w:pStyle w:val="0"/>
        <w:spacing w:before="200" w:line-rule="auto"/>
        <w:ind w:firstLine="540"/>
        <w:jc w:val="both"/>
      </w:pPr>
      <w:r>
        <w:rPr>
          <w:sz w:val="20"/>
        </w:rPr>
        <w:t xml:space="preserve">2.3. В состав конкурсной комиссии входят по согласованию представители исполнительных органов Чувашской Республики, территориальных органов федеральных исполнительных органов, Государственного Совета Чувашской Республики, общественных объединений и иных организаций, члены Общественного совета при Минспорте Чувашии.</w:t>
      </w:r>
    </w:p>
    <w:p>
      <w:pPr>
        <w:pStyle w:val="0"/>
        <w:jc w:val="both"/>
      </w:pPr>
      <w:r>
        <w:rPr>
          <w:sz w:val="20"/>
        </w:rPr>
        <w:t xml:space="preserve">(в ред. </w:t>
      </w:r>
      <w:hyperlink w:history="0" r:id="rId25"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spacing w:before="200" w:line-rule="auto"/>
        <w:ind w:firstLine="540"/>
        <w:jc w:val="both"/>
      </w:pPr>
      <w:r>
        <w:rPr>
          <w:sz w:val="20"/>
        </w:rPr>
        <w:t xml:space="preserve">2.4. Объявление о проведении конкурса размещается на официальном сайте Минспорта Чувашии на Портале органов власти Чувашской Республики в информационно-телекоммуникационной сети "Интернет" (далее - официальный сайт) не позднее чем за 30 календарных дней до дня окончания срока приема от региональных спортивных федераций документов.</w:t>
      </w:r>
    </w:p>
    <w:p>
      <w:pPr>
        <w:pStyle w:val="0"/>
        <w:jc w:val="both"/>
      </w:pPr>
      <w:r>
        <w:rPr>
          <w:sz w:val="20"/>
        </w:rPr>
        <w:t xml:space="preserve">(в ред. </w:t>
      </w:r>
      <w:hyperlink w:history="0" r:id="rId26"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Постановления</w:t>
        </w:r>
      </w:hyperlink>
      <w:r>
        <w:rPr>
          <w:sz w:val="20"/>
        </w:rPr>
        <w:t xml:space="preserve"> Кабинета Министров ЧР от 06.07.2022 N 311)</w:t>
      </w:r>
    </w:p>
    <w:bookmarkStart w:id="87" w:name="P87"/>
    <w:bookmarkEnd w:id="87"/>
    <w:p>
      <w:pPr>
        <w:pStyle w:val="0"/>
        <w:spacing w:before="200" w:line-rule="auto"/>
        <w:ind w:firstLine="540"/>
        <w:jc w:val="both"/>
      </w:pPr>
      <w:r>
        <w:rPr>
          <w:sz w:val="20"/>
        </w:rPr>
        <w:t xml:space="preserve">2.5. Объявление о проведении конкурса включает:</w:t>
      </w:r>
    </w:p>
    <w:p>
      <w:pPr>
        <w:pStyle w:val="0"/>
        <w:spacing w:before="200" w:line-rule="auto"/>
        <w:ind w:firstLine="540"/>
        <w:jc w:val="both"/>
      </w:pPr>
      <w:r>
        <w:rPr>
          <w:sz w:val="20"/>
        </w:rPr>
        <w:t xml:space="preserve">сроки проведения конкурса;</w:t>
      </w:r>
    </w:p>
    <w:p>
      <w:pPr>
        <w:pStyle w:val="0"/>
        <w:jc w:val="both"/>
      </w:pPr>
      <w:r>
        <w:rPr>
          <w:sz w:val="20"/>
        </w:rPr>
        <w:t xml:space="preserve">(в ред. </w:t>
      </w:r>
      <w:hyperlink w:history="0" r:id="rId27" w:tooltip="Постановление Кабинета Министров ЧР от 14.12.2022 N 68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14.12.2022 N 682)</w:t>
      </w:r>
    </w:p>
    <w:p>
      <w:pPr>
        <w:pStyle w:val="0"/>
        <w:spacing w:before="200" w:line-rule="auto"/>
        <w:ind w:firstLine="540"/>
        <w:jc w:val="both"/>
      </w:pPr>
      <w:r>
        <w:rPr>
          <w:sz w:val="20"/>
        </w:rPr>
        <w:t xml:space="preserve">дату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(абзац введен </w:t>
      </w:r>
      <w:hyperlink w:history="0" r:id="rId28" w:tooltip="Постановление Кабинета Министров ЧР от 14.12.2022 N 68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14.12.2022 N 682)</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Минспорта Чувашии;</w:t>
      </w:r>
    </w:p>
    <w:p>
      <w:pPr>
        <w:pStyle w:val="0"/>
        <w:spacing w:before="200" w:line-rule="auto"/>
        <w:ind w:firstLine="540"/>
        <w:jc w:val="both"/>
      </w:pPr>
      <w:r>
        <w:rPr>
          <w:sz w:val="20"/>
        </w:rPr>
        <w:t xml:space="preserve">результат, в целях достижения которого предоставляются субсидии (далее - результат предоставления субсидии), в соответствии с </w:t>
      </w:r>
      <w:hyperlink w:history="0" w:anchor="P211" w:tooltip="4.4.1. Результатом предоставления субсидии является достижение характеристик (показателей, необходимых для достижения результата предоставления субсидии) (далее - характеристика), значения которых устанавливаются в соглашениях.">
        <w:r>
          <w:rPr>
            <w:sz w:val="20"/>
            <w:color w:val="0000ff"/>
          </w:rPr>
          <w:t xml:space="preserve">пунктом 4.4.1</w:t>
        </w:r>
      </w:hyperlink>
      <w:r>
        <w:rPr>
          <w:sz w:val="20"/>
        </w:rPr>
        <w:t xml:space="preserve"> настоящего Порядка;</w:t>
      </w:r>
    </w:p>
    <w:p>
      <w:pPr>
        <w:pStyle w:val="0"/>
        <w:jc w:val="both"/>
      </w:pPr>
      <w:r>
        <w:rPr>
          <w:sz w:val="20"/>
        </w:rPr>
        <w:t xml:space="preserve">(в ред. </w:t>
      </w:r>
      <w:hyperlink w:history="0" r:id="rId29"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Постановления</w:t>
        </w:r>
      </w:hyperlink>
      <w:r>
        <w:rPr>
          <w:sz w:val="20"/>
        </w:rPr>
        <w:t xml:space="preserve"> Кабинета Министров ЧР от 06.07.2022 N 311)</w:t>
      </w:r>
    </w:p>
    <w:p>
      <w:pPr>
        <w:pStyle w:val="0"/>
        <w:spacing w:before="200" w:line-rule="auto"/>
        <w:ind w:firstLine="540"/>
        <w:jc w:val="both"/>
      </w:pPr>
      <w:r>
        <w:rPr>
          <w:sz w:val="20"/>
        </w:rPr>
        <w:t xml:space="preserve">доменное имя, и (или) сетевой адрес, и (или) указатели страниц официального сайта, на котором обеспечивается проведение конкурса;</w:t>
      </w:r>
    </w:p>
    <w:p>
      <w:pPr>
        <w:pStyle w:val="0"/>
        <w:spacing w:before="200" w:line-rule="auto"/>
        <w:ind w:firstLine="540"/>
        <w:jc w:val="both"/>
      </w:pPr>
      <w:r>
        <w:rPr>
          <w:sz w:val="20"/>
        </w:rPr>
        <w:t xml:space="preserve">требования к региональным спортивным федерациям в соответствии с </w:t>
      </w:r>
      <w:hyperlink w:history="0" w:anchor="P54" w:tooltip="региональная спортивная федерация - региональная общественная организация, являющаяся членом общероссийской спортивной федерации,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Чувашской Республики, их пропаганда, организация, проведение спортивных мероприятий и подготовка спортсменов - членов спортивных сборных команд Чувашской Рес...">
        <w:r>
          <w:rPr>
            <w:sz w:val="20"/>
            <w:color w:val="0000ff"/>
          </w:rPr>
          <w:t xml:space="preserve">абзацем вторым пункта 1.3</w:t>
        </w:r>
      </w:hyperlink>
      <w:r>
        <w:rPr>
          <w:sz w:val="20"/>
        </w:rPr>
        <w:t xml:space="preserve">, </w:t>
      </w:r>
      <w:hyperlink w:history="0" w:anchor="P56" w:tooltip="1.4. Предоставление субсидии осуществляется при соблюдении региональной спортивной федерацией следующих условий:">
        <w:r>
          <w:rPr>
            <w:sz w:val="20"/>
            <w:color w:val="0000ff"/>
          </w:rPr>
          <w:t xml:space="preserve">пунктами 1.4</w:t>
        </w:r>
      </w:hyperlink>
      <w:r>
        <w:rPr>
          <w:sz w:val="20"/>
        </w:rPr>
        <w:t xml:space="preserve"> и </w:t>
      </w:r>
      <w:hyperlink w:history="0" w:anchor="P61" w:tooltip="1.5. Субсидия предоставляется региональной спортивной федерации при соблюдении ею на первое число месяца подачи заявки на участие в конкурсном отборе на предоставление субсидий за счет средств республиканского бюджета Чувашской Республики региональным спортивным федерациям в Чувашской Республике (далее соответственно - заявка, конкурс) следующих требований:">
        <w:r>
          <w:rPr>
            <w:sz w:val="20"/>
            <w:color w:val="0000ff"/>
          </w:rPr>
          <w:t xml:space="preserve">1.5</w:t>
        </w:r>
      </w:hyperlink>
      <w:r>
        <w:rPr>
          <w:sz w:val="20"/>
        </w:rPr>
        <w:t xml:space="preserve"> настоящего Порядка и перечень документов, указанных в </w:t>
      </w:r>
      <w:hyperlink w:history="0" w:anchor="P108" w:tooltip="проект плана подготовки и участи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официальных физкультурных мероприятий и спортивных мероприятий Чувашской Республики, согласно приложению N 2 к настоящему Порядку;">
        <w:r>
          <w:rPr>
            <w:sz w:val="20"/>
            <w:color w:val="0000ff"/>
          </w:rPr>
          <w:t xml:space="preserve">абзацах третьем</w:t>
        </w:r>
      </w:hyperlink>
      <w:r>
        <w:rPr>
          <w:sz w:val="20"/>
        </w:rPr>
        <w:t xml:space="preserve"> - </w:t>
      </w:r>
      <w:hyperlink w:history="0" w:anchor="P113" w:tooltip="дополнительные документы и материалы о деятельности региональной спортивной федерации, в том числе информация о достижениях в области физической культуры и спорта (при наличии).">
        <w:r>
          <w:rPr>
            <w:sz w:val="20"/>
            <w:color w:val="0000ff"/>
          </w:rPr>
          <w:t xml:space="preserve">восьмом пункта 2.7</w:t>
        </w:r>
      </w:hyperlink>
      <w:r>
        <w:rPr>
          <w:sz w:val="20"/>
        </w:rPr>
        <w:t xml:space="preserve"> настоящего Порядка, представляемых региональными спортивными федерациями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 подаваемых региональными спортивными федерациями;</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в соответствии с настоящим Порядком;</w:t>
      </w:r>
    </w:p>
    <w:p>
      <w:pPr>
        <w:pStyle w:val="0"/>
        <w:spacing w:before="200" w:line-rule="auto"/>
        <w:ind w:firstLine="540"/>
        <w:jc w:val="both"/>
      </w:pPr>
      <w:r>
        <w:rPr>
          <w:sz w:val="20"/>
        </w:rPr>
        <w:t xml:space="preserve">порядок предоставления региональным спортивным федерациям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соглашение о предоставлении субсидии в соответствии с типовой формой, утвержденной Министерством финансов Чувашской Республики (далее соответственно - соглашение, Минфин Чувашии);</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конкурса на едином портале, а также на официальном сайте,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иную информацию, определенную настоящим Порядком.</w:t>
      </w:r>
    </w:p>
    <w:p>
      <w:pPr>
        <w:pStyle w:val="0"/>
        <w:spacing w:before="200" w:line-rule="auto"/>
        <w:ind w:firstLine="540"/>
        <w:jc w:val="both"/>
      </w:pPr>
      <w:r>
        <w:rPr>
          <w:sz w:val="20"/>
        </w:rPr>
        <w:t xml:space="preserve">2.6. Минспорт Чувашии в течение срока приема документов осуществляет консультирование по вопросам проведения конкурса.</w:t>
      </w:r>
    </w:p>
    <w:p>
      <w:pPr>
        <w:pStyle w:val="0"/>
        <w:spacing w:before="200" w:line-rule="auto"/>
        <w:ind w:firstLine="540"/>
        <w:jc w:val="both"/>
      </w:pPr>
      <w:r>
        <w:rPr>
          <w:sz w:val="20"/>
        </w:rPr>
        <w:t xml:space="preserve">2.7. Региональные спортивные федерации в течение 30 календарных дней со дня размещения объявления о проведении конкурса представляют в Минспорт Чувашии для рассмотрения конкурсной комиссией </w:t>
      </w:r>
      <w:hyperlink w:history="0" w:anchor="P309" w:tooltip="                                  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r>
        <w:rPr>
          <w:sz w:val="20"/>
        </w:rPr>
        <w:t xml:space="preserve">К заявке прилагаются следующие документы:</w:t>
      </w:r>
    </w:p>
    <w:bookmarkStart w:id="108" w:name="P108"/>
    <w:bookmarkEnd w:id="108"/>
    <w:p>
      <w:pPr>
        <w:pStyle w:val="0"/>
        <w:spacing w:before="200" w:line-rule="auto"/>
        <w:ind w:firstLine="540"/>
        <w:jc w:val="both"/>
      </w:pPr>
      <w:hyperlink w:history="0" w:anchor="P547" w:tooltip="ПРОЕКТ">
        <w:r>
          <w:rPr>
            <w:sz w:val="20"/>
            <w:color w:val="0000ff"/>
          </w:rPr>
          <w:t xml:space="preserve">проект</w:t>
        </w:r>
      </w:hyperlink>
      <w:r>
        <w:rPr>
          <w:sz w:val="20"/>
        </w:rPr>
        <w:t xml:space="preserve"> плана подготовки и участия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официальных физкультурных мероприятий и спортивных мероприятий Чувашской Республики, согласно приложению N 2 к настоящему Порядку;</w:t>
      </w:r>
    </w:p>
    <w:p>
      <w:pPr>
        <w:pStyle w:val="0"/>
        <w:spacing w:before="200" w:line-rule="auto"/>
        <w:ind w:firstLine="540"/>
        <w:jc w:val="both"/>
      </w:pPr>
      <w:r>
        <w:rPr>
          <w:sz w:val="20"/>
        </w:rPr>
        <w:t xml:space="preserve">копии документов, подтверждающих софинансирование из внебюджетных источников расходов на подготовку и участие в официальных спортивных мероприятиях в размере не менее 10 процентов от общей суммы финансирования каждого мероприятия;</w:t>
      </w:r>
    </w:p>
    <w:p>
      <w:pPr>
        <w:pStyle w:val="0"/>
        <w:spacing w:before="200" w:line-rule="auto"/>
        <w:ind w:firstLine="540"/>
        <w:jc w:val="both"/>
      </w:pPr>
      <w:r>
        <w:rPr>
          <w:sz w:val="20"/>
        </w:rPr>
        <w:t xml:space="preserve">копии документов, подтверждающих наличие у лиц, непосредственно задействованных в подготовке и участии в официальных спортивных мероприятиях,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сведения о среднемесячной заработной плате работников региональной спортивной федерации за последний отчетный год (для региональной спортивной федерации, являющейся работодателем), подписанные руководителем региональной спортивной федерации и заверенные печатью региональной спортивной федерации;</w:t>
      </w:r>
    </w:p>
    <w:p>
      <w:pPr>
        <w:pStyle w:val="0"/>
        <w:spacing w:before="200" w:line-rule="auto"/>
        <w:ind w:firstLine="540"/>
        <w:jc w:val="both"/>
      </w:pPr>
      <w:r>
        <w:rPr>
          <w:sz w:val="20"/>
        </w:rPr>
        <w:t xml:space="preserve">копии дипломов, благодарственных писем, отзывов о деятельности региональной спортивной федерации (при наличии);</w:t>
      </w:r>
    </w:p>
    <w:bookmarkStart w:id="113" w:name="P113"/>
    <w:bookmarkEnd w:id="113"/>
    <w:p>
      <w:pPr>
        <w:pStyle w:val="0"/>
        <w:spacing w:before="200" w:line-rule="auto"/>
        <w:ind w:firstLine="540"/>
        <w:jc w:val="both"/>
      </w:pPr>
      <w:r>
        <w:rPr>
          <w:sz w:val="20"/>
        </w:rPr>
        <w:t xml:space="preserve">дополнительные документы и материалы о деятельности региональной спортивной федерации, в том числе информация о достижениях в области физической культуры и спорта (при наличии).</w:t>
      </w:r>
    </w:p>
    <w:p>
      <w:pPr>
        <w:pStyle w:val="0"/>
        <w:spacing w:before="200" w:line-rule="auto"/>
        <w:ind w:firstLine="540"/>
        <w:jc w:val="both"/>
      </w:pPr>
      <w:r>
        <w:rPr>
          <w:sz w:val="20"/>
        </w:rPr>
        <w:t xml:space="preserve">Региональная спортивная федерация несет ответственность за достоверность сведений, содержащихся в заявке и прилагаемых к ней документах.</w:t>
      </w:r>
    </w:p>
    <w:p>
      <w:pPr>
        <w:pStyle w:val="0"/>
        <w:spacing w:before="200" w:line-rule="auto"/>
        <w:ind w:firstLine="540"/>
        <w:jc w:val="both"/>
      </w:pPr>
      <w:r>
        <w:rPr>
          <w:sz w:val="20"/>
        </w:rPr>
        <w:t xml:space="preserve">Если в информации, содержащейся в заявке и прилагаемых к ней документах, имеются персональные данные, в состав заявки должно быть включено согласие субъекта персональных данных на их обработку в соответствии с Федеральным </w:t>
      </w:r>
      <w:hyperlink w:history="0" r:id="rId3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Региональная спортивная федерация имеет право представить на конкурс только один проект.</w:t>
      </w:r>
    </w:p>
    <w:p>
      <w:pPr>
        <w:pStyle w:val="0"/>
        <w:spacing w:before="200" w:line-rule="auto"/>
        <w:ind w:firstLine="540"/>
        <w:jc w:val="both"/>
      </w:pPr>
      <w:r>
        <w:rPr>
          <w:sz w:val="20"/>
        </w:rPr>
        <w:t xml:space="preserve">Региональная спортивная федерация по собственной инициативе вправе представить копии следующих документов:</w:t>
      </w:r>
    </w:p>
    <w:bookmarkStart w:id="118" w:name="P118"/>
    <w:bookmarkEnd w:id="118"/>
    <w:p>
      <w:pPr>
        <w:pStyle w:val="0"/>
        <w:spacing w:before="200" w:line-rule="auto"/>
        <w:ind w:firstLine="540"/>
        <w:jc w:val="both"/>
      </w:pPr>
      <w:r>
        <w:rPr>
          <w:sz w:val="20"/>
        </w:rPr>
        <w:t xml:space="preserve">выписки из Единого государственного реестра юридических лиц, полученной на первое число месяца подачи заявки;</w:t>
      </w:r>
    </w:p>
    <w:bookmarkStart w:id="119" w:name="P119"/>
    <w:bookmarkEnd w:id="119"/>
    <w:p>
      <w:pPr>
        <w:pStyle w:val="0"/>
        <w:spacing w:before="200" w:line-rule="auto"/>
        <w:ind w:firstLine="540"/>
        <w:jc w:val="both"/>
      </w:pPr>
      <w:r>
        <w:rPr>
          <w:sz w:val="20"/>
        </w:rPr>
        <w:t xml:space="preserve">справки из налогового органа об отсутствии (наличии) у региональной спортивной федерации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w:t>
      </w:r>
    </w:p>
    <w:p>
      <w:pPr>
        <w:pStyle w:val="0"/>
        <w:spacing w:before="200" w:line-rule="auto"/>
        <w:ind w:firstLine="540"/>
        <w:jc w:val="both"/>
      </w:pPr>
      <w:r>
        <w:rPr>
          <w:sz w:val="20"/>
        </w:rPr>
        <w:t xml:space="preserve">В случае если региональная спортивная федерация не представила по собственной инициативе копии указанных в </w:t>
      </w:r>
      <w:hyperlink w:history="0" w:anchor="P118" w:tooltip="выписки из Единого государственного реестра юридических лиц, полученной на первое число месяца подачи заявки;">
        <w:r>
          <w:rPr>
            <w:sz w:val="20"/>
            <w:color w:val="0000ff"/>
          </w:rPr>
          <w:t xml:space="preserve">абзацах тринадцатом</w:t>
        </w:r>
      </w:hyperlink>
      <w:r>
        <w:rPr>
          <w:sz w:val="20"/>
        </w:rPr>
        <w:t xml:space="preserve"> и </w:t>
      </w:r>
      <w:hyperlink w:history="0" w:anchor="P119" w:tooltip="справки из налогового органа об отсутствии (наличии) у региональной спортивной федер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
        <w:r>
          <w:rPr>
            <w:sz w:val="20"/>
            <w:color w:val="0000ff"/>
          </w:rPr>
          <w:t xml:space="preserve">четырнадцатом</w:t>
        </w:r>
      </w:hyperlink>
      <w:r>
        <w:rPr>
          <w:sz w:val="20"/>
        </w:rPr>
        <w:t xml:space="preserve"> настоящего пункта документов, Минспорт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2.8. Копии документов должны быть заверены подписью руководителя региональной спортивной федерации и печатью региональной спортивной федерации.</w:t>
      </w:r>
    </w:p>
    <w:p>
      <w:pPr>
        <w:pStyle w:val="0"/>
        <w:spacing w:before="200" w:line-rule="auto"/>
        <w:ind w:firstLine="540"/>
        <w:jc w:val="both"/>
      </w:pPr>
      <w:r>
        <w:rPr>
          <w:sz w:val="20"/>
        </w:rPr>
        <w:t xml:space="preserve">2.9. Региональная спортивная федерация вправе изменить или отозвать в письменном виде заявку не позднее трех рабочих дней до дня окончания приема документов.</w:t>
      </w:r>
    </w:p>
    <w:p>
      <w:pPr>
        <w:pStyle w:val="0"/>
        <w:spacing w:before="200" w:line-rule="auto"/>
        <w:ind w:firstLine="540"/>
        <w:jc w:val="both"/>
      </w:pPr>
      <w:r>
        <w:rPr>
          <w:sz w:val="20"/>
        </w:rPr>
        <w:t xml:space="preserve">2.10. Заявка и прилагаемые к ней документы, указанные в </w:t>
      </w:r>
      <w:hyperlink w:history="0" w:anchor="P108" w:tooltip="проект плана подготовки и участи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официальных физкультурных мероприятий и спортивных мероприятий Чувашской Республики, согласно приложению N 2 к настоящему Порядку;">
        <w:r>
          <w:rPr>
            <w:sz w:val="20"/>
            <w:color w:val="0000ff"/>
          </w:rPr>
          <w:t xml:space="preserve">абзацах третьем</w:t>
        </w:r>
      </w:hyperlink>
      <w:r>
        <w:rPr>
          <w:sz w:val="20"/>
        </w:rPr>
        <w:t xml:space="preserve"> - </w:t>
      </w:r>
      <w:hyperlink w:history="0" w:anchor="P113" w:tooltip="дополнительные документы и материалы о деятельности региональной спортивной федерации, в том числе информация о достижениях в области физической культуры и спорта (при наличии).">
        <w:r>
          <w:rPr>
            <w:sz w:val="20"/>
            <w:color w:val="0000ff"/>
          </w:rPr>
          <w:t xml:space="preserve">восьмом пункта 2.7</w:t>
        </w:r>
      </w:hyperlink>
      <w:r>
        <w:rPr>
          <w:sz w:val="20"/>
        </w:rPr>
        <w:t xml:space="preserve"> настоящего Порядка, Минспортом Чувашии регистрируются в день их представления в системе электронного документооборота.</w:t>
      </w:r>
    </w:p>
    <w:p>
      <w:pPr>
        <w:pStyle w:val="0"/>
        <w:spacing w:before="200" w:line-rule="auto"/>
        <w:ind w:firstLine="540"/>
        <w:jc w:val="both"/>
      </w:pPr>
      <w:r>
        <w:rPr>
          <w:sz w:val="20"/>
        </w:rPr>
        <w:t xml:space="preserve">Заявка и прилагаемые к ней документы, поступившие после окончания срока приема документов, не регистрируются, и региональные спортивные федерации к участию в конкурсе не допускаются.</w:t>
      </w:r>
    </w:p>
    <w:bookmarkStart w:id="125" w:name="P125"/>
    <w:bookmarkEnd w:id="125"/>
    <w:p>
      <w:pPr>
        <w:pStyle w:val="0"/>
        <w:spacing w:before="200" w:line-rule="auto"/>
        <w:ind w:firstLine="540"/>
        <w:jc w:val="both"/>
      </w:pPr>
      <w:r>
        <w:rPr>
          <w:sz w:val="20"/>
        </w:rPr>
        <w:t xml:space="preserve">2.11. Основаниями для отклонения заявки региональной спортивной федерации на стадии рассмотрения и оценки являются:</w:t>
      </w:r>
    </w:p>
    <w:p>
      <w:pPr>
        <w:pStyle w:val="0"/>
        <w:spacing w:before="200" w:line-rule="auto"/>
        <w:ind w:firstLine="540"/>
        <w:jc w:val="both"/>
      </w:pPr>
      <w:r>
        <w:rPr>
          <w:sz w:val="20"/>
        </w:rPr>
        <w:t xml:space="preserve">несоответствие региональной спортивной федерации требованиям, установленным в </w:t>
      </w:r>
      <w:hyperlink w:history="0" w:anchor="P61" w:tooltip="1.5. Субсидия предоставляется региональной спортивной федерации при соблюдении ею на первое число месяца подачи заявки на участие в конкурсном отборе на предоставление субсидий за счет средств республиканского бюджета Чувашской Республики региональным спортивным федерациям в Чувашской Республике (далее соответственно - заявка, конкурс) следующих требований:">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региональной спортивной федерацией заявки и прилагаемых к ней документов, указанных в </w:t>
      </w:r>
      <w:hyperlink w:history="0" w:anchor="P108" w:tooltip="проект плана подготовки и участи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официальных физкультурных мероприятий и спортивных мероприятий Чувашской Республики, согласно приложению N 2 к настоящему Порядку;">
        <w:r>
          <w:rPr>
            <w:sz w:val="20"/>
            <w:color w:val="0000ff"/>
          </w:rPr>
          <w:t xml:space="preserve">абзацах третьем</w:t>
        </w:r>
      </w:hyperlink>
      <w:r>
        <w:rPr>
          <w:sz w:val="20"/>
        </w:rPr>
        <w:t xml:space="preserve"> - </w:t>
      </w:r>
      <w:hyperlink w:history="0" w:anchor="P113" w:tooltip="дополнительные документы и материалы о деятельности региональной спортивной федерации, в том числе информация о достижениях в области физической культуры и спорта (при наличии).">
        <w:r>
          <w:rPr>
            <w:sz w:val="20"/>
            <w:color w:val="0000ff"/>
          </w:rPr>
          <w:t xml:space="preserve">восьмом пункта 2.7</w:t>
        </w:r>
      </w:hyperlink>
      <w:r>
        <w:rPr>
          <w:sz w:val="20"/>
        </w:rPr>
        <w:t xml:space="preserve"> настоящего Порядка, требованиям к заявкам региональных спортивных федераций, установленным в объявлении о проведении конкурса;</w:t>
      </w:r>
    </w:p>
    <w:p>
      <w:pPr>
        <w:pStyle w:val="0"/>
        <w:spacing w:before="200" w:line-rule="auto"/>
        <w:ind w:firstLine="540"/>
        <w:jc w:val="both"/>
      </w:pPr>
      <w:r>
        <w:rPr>
          <w:sz w:val="20"/>
        </w:rPr>
        <w:t xml:space="preserve">недостоверность представленной региональной спортивной федерацией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региональной спортивной федерацией заявки после даты и (или) времени, определенных для подачи заявок;</w:t>
      </w:r>
    </w:p>
    <w:p>
      <w:pPr>
        <w:pStyle w:val="0"/>
        <w:spacing w:before="200" w:line-rule="auto"/>
        <w:ind w:firstLine="540"/>
        <w:jc w:val="both"/>
      </w:pPr>
      <w:r>
        <w:rPr>
          <w:sz w:val="20"/>
        </w:rPr>
        <w:t xml:space="preserve">региональной спортивной федерацией представлено более одного проекта.</w:t>
      </w:r>
    </w:p>
    <w:p>
      <w:pPr>
        <w:pStyle w:val="0"/>
        <w:spacing w:before="200" w:line-rule="auto"/>
        <w:ind w:firstLine="540"/>
        <w:jc w:val="both"/>
      </w:pPr>
      <w:r>
        <w:rPr>
          <w:sz w:val="20"/>
        </w:rPr>
        <w:t xml:space="preserve">2.12. Минспорт Чувашии в течение десяти рабочих дней со дня окончания приема заявок и прилагаемых к ним документов:</w:t>
      </w:r>
    </w:p>
    <w:p>
      <w:pPr>
        <w:pStyle w:val="0"/>
        <w:spacing w:before="200" w:line-rule="auto"/>
        <w:ind w:firstLine="540"/>
        <w:jc w:val="both"/>
      </w:pPr>
      <w:r>
        <w:rPr>
          <w:sz w:val="20"/>
        </w:rPr>
        <w:t xml:space="preserve">проверяет представленные региональной спортивной федерацией заявку и прилагаемые к ней документы на соответствие требованиям, установленным настоящим Порядком;</w:t>
      </w:r>
    </w:p>
    <w:p>
      <w:pPr>
        <w:pStyle w:val="0"/>
        <w:spacing w:before="200" w:line-rule="auto"/>
        <w:ind w:firstLine="540"/>
        <w:jc w:val="both"/>
      </w:pPr>
      <w:r>
        <w:rPr>
          <w:sz w:val="20"/>
        </w:rPr>
        <w:t xml:space="preserve">по итогам проверки подготавливает заключение о результатах проверки (далее - заключение);</w:t>
      </w:r>
    </w:p>
    <w:p>
      <w:pPr>
        <w:pStyle w:val="0"/>
        <w:spacing w:before="200" w:line-rule="auto"/>
        <w:ind w:firstLine="540"/>
        <w:jc w:val="both"/>
      </w:pPr>
      <w:r>
        <w:rPr>
          <w:sz w:val="20"/>
        </w:rPr>
        <w:t xml:space="preserve">передает заключение вместе с заявкой и прилагаемыми к ней документами на рассмотрение конкурсной комиссии.</w:t>
      </w:r>
    </w:p>
    <w:p>
      <w:pPr>
        <w:pStyle w:val="0"/>
        <w:spacing w:before="200" w:line-rule="auto"/>
        <w:ind w:firstLine="540"/>
        <w:jc w:val="both"/>
      </w:pPr>
      <w:r>
        <w:rPr>
          <w:sz w:val="20"/>
        </w:rPr>
        <w:t xml:space="preserve">Заключение носит рекомендательный характер.</w:t>
      </w:r>
    </w:p>
    <w:bookmarkStart w:id="136" w:name="P136"/>
    <w:bookmarkEnd w:id="136"/>
    <w:p>
      <w:pPr>
        <w:pStyle w:val="0"/>
        <w:spacing w:before="200" w:line-rule="auto"/>
        <w:ind w:firstLine="540"/>
        <w:jc w:val="both"/>
      </w:pPr>
      <w:r>
        <w:rPr>
          <w:sz w:val="20"/>
        </w:rPr>
        <w:t xml:space="preserve">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региональной спортивной федерации к участию в конкурсе либо об отклонении заявки при наличии одного или нескольких оснований, указанных в </w:t>
      </w:r>
      <w:hyperlink w:history="0" w:anchor="P125" w:tooltip="2.11. Основаниями для отклонения заявки региональной спортивной федерации на стадии рассмотрения и оценки являются:">
        <w:r>
          <w:rPr>
            <w:sz w:val="20"/>
            <w:color w:val="0000ff"/>
          </w:rPr>
          <w:t xml:space="preserve">пункте 2.11</w:t>
        </w:r>
      </w:hyperlink>
      <w:r>
        <w:rPr>
          <w:sz w:val="20"/>
        </w:rPr>
        <w:t xml:space="preserve"> настоящего Порядка. Решение конкурсной комиссии оформляется протоколом заседания конкурсной комиссии,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w:t>
      </w:r>
    </w:p>
    <w:p>
      <w:pPr>
        <w:pStyle w:val="0"/>
        <w:jc w:val="both"/>
      </w:pPr>
      <w:r>
        <w:rPr>
          <w:sz w:val="20"/>
        </w:rPr>
        <w:t xml:space="preserve">(в ред. </w:t>
      </w:r>
      <w:hyperlink w:history="0" r:id="rId31"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spacing w:before="200" w:line-rule="auto"/>
        <w:ind w:firstLine="540"/>
        <w:jc w:val="both"/>
      </w:pPr>
      <w:r>
        <w:rPr>
          <w:sz w:val="20"/>
        </w:rPr>
        <w:t xml:space="preserve">2.14. Региональная спортивная федерация, заявка которой отклонена, в письменной форме информируется Минспортом Чувашии о решении конкурсной комиссии в течение трех рабочих дней со дня подписания протокола заседания конкурсной комиссии, указанного в </w:t>
      </w:r>
      <w:hyperlink w:history="0" w:anchor="P136" w:tooltip="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региональной спортивной федерации к участию в конкурсе либо об отклонении заявки при наличии одного или нескольких оснований, указанных в пункте 2.11 настоящего Порядка. Решение конкурсной комиссии оформляется протоколом заседания конкурсной комиссии, который подписывается всеми присутствующими на заседании членами конкурсной комисс...">
        <w:r>
          <w:rPr>
            <w:sz w:val="20"/>
            <w:color w:val="0000ff"/>
          </w:rPr>
          <w:t xml:space="preserve">пункте 2.13</w:t>
        </w:r>
      </w:hyperlink>
      <w:r>
        <w:rPr>
          <w:sz w:val="20"/>
        </w:rPr>
        <w:t xml:space="preserve"> настоящего Порядка.</w:t>
      </w:r>
    </w:p>
    <w:p>
      <w:pPr>
        <w:pStyle w:val="0"/>
        <w:spacing w:before="200" w:line-rule="auto"/>
        <w:ind w:firstLine="540"/>
        <w:jc w:val="both"/>
      </w:pPr>
      <w:r>
        <w:rPr>
          <w:sz w:val="20"/>
        </w:rPr>
        <w:t xml:space="preserve">2.15. В срок не более пяти рабочих дней после дня подписания протокола заседания конкурсной комиссии, указанного в </w:t>
      </w:r>
      <w:hyperlink w:history="0" w:anchor="P136" w:tooltip="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региональной спортивной федерации к участию в конкурсе либо об отклонении заявки при наличии одного или нескольких оснований, указанных в пункте 2.11 настоящего Порядка. Решение конкурсной комиссии оформляется протоколом заседания конкурсной комиссии, который подписывается всеми присутствующими на заседании членами конкурсной комисс...">
        <w:r>
          <w:rPr>
            <w:sz w:val="20"/>
            <w:color w:val="0000ff"/>
          </w:rPr>
          <w:t xml:space="preserve">пункте 2.13</w:t>
        </w:r>
      </w:hyperlink>
      <w:r>
        <w:rPr>
          <w:sz w:val="20"/>
        </w:rPr>
        <w:t xml:space="preserve"> настоящего Порядка, конкурсная комиссия проводит оценку заявок в соответствии с </w:t>
      </w:r>
      <w:hyperlink w:history="0" w:anchor="P670" w:tooltip="КРИТЕРИИ">
        <w:r>
          <w:rPr>
            <w:sz w:val="20"/>
            <w:color w:val="0000ff"/>
          </w:rPr>
          <w:t xml:space="preserve">критериями</w:t>
        </w:r>
      </w:hyperlink>
      <w:r>
        <w:rPr>
          <w:sz w:val="20"/>
        </w:rPr>
        <w:t xml:space="preserve"> оценки заявок региональных спортивных федераций - участников конкурсного отбора на предоставление субсидий из республиканского бюджета Чувашской Республики региональным спортивным федерациям в Чувашской Республике, приведенными в приложении N 3 к настоящему Порядку.</w:t>
      </w:r>
    </w:p>
    <w:p>
      <w:pPr>
        <w:pStyle w:val="0"/>
        <w:spacing w:before="200" w:line-rule="auto"/>
        <w:ind w:firstLine="540"/>
        <w:jc w:val="both"/>
      </w:pPr>
      <w:r>
        <w:rPr>
          <w:sz w:val="20"/>
        </w:rPr>
        <w:t xml:space="preserve">2.16. На основании результатов оценки заявок региональных спортивных федераций каждой из них присваивается порядковый номер по мере уменьшения суммы набранных баллов. Заявке региональной спортивной федерации, набравшей наибольшую сумму баллов, присваивается первый номер. Если заявки нескольких региональных спортивных федераций набрали одинаковую сумму баллов, победителем признается региональная спортивная федерация - исполнитель общественно полезных услуг, а при ее отсутствии среди участников конкурса - региональная спортивная федерация, подавшая заявку ранее других. В случае участия в конкурсе нескольких региональных спортивных федераций - исполнителей общественно полезных услуг меньший порядковый номер присваивается региональной спортивной федерации - исполнителю общественно полезных услуг, подавшей заявку ранее других.</w:t>
      </w:r>
    </w:p>
    <w:bookmarkStart w:id="141" w:name="P141"/>
    <w:bookmarkEnd w:id="141"/>
    <w:p>
      <w:pPr>
        <w:pStyle w:val="0"/>
        <w:spacing w:before="200" w:line-rule="auto"/>
        <w:ind w:firstLine="540"/>
        <w:jc w:val="both"/>
      </w:pPr>
      <w:r>
        <w:rPr>
          <w:sz w:val="20"/>
        </w:rPr>
        <w:t xml:space="preserve">Решение об итогах конкурса оформляется протоколом заседания конкурсной комиссии,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Указанный протокол в течение одного рабочего дня со дня его подписания размещается на официальном сайте.</w:t>
      </w:r>
    </w:p>
    <w:p>
      <w:pPr>
        <w:pStyle w:val="0"/>
        <w:spacing w:before="200" w:line-rule="auto"/>
        <w:ind w:firstLine="540"/>
        <w:jc w:val="both"/>
      </w:pPr>
      <w:r>
        <w:rPr>
          <w:sz w:val="20"/>
        </w:rPr>
        <w:t xml:space="preserve">В течение одного рабочего дня со дня подписания протокола заседания конкурсной комиссии на официальном сайте размещается информация о результатах рассмотрения заявок, включающая следующие сведения:</w:t>
      </w:r>
    </w:p>
    <w:p>
      <w:pPr>
        <w:pStyle w:val="0"/>
        <w:jc w:val="both"/>
      </w:pPr>
      <w:r>
        <w:rPr>
          <w:sz w:val="20"/>
        </w:rPr>
        <w:t xml:space="preserve">(в ред. </w:t>
      </w:r>
      <w:hyperlink w:history="0" r:id="rId32"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Постановления</w:t>
        </w:r>
      </w:hyperlink>
      <w:r>
        <w:rPr>
          <w:sz w:val="20"/>
        </w:rPr>
        <w:t xml:space="preserve"> Кабинета Министров ЧР от 06.07.2022 N 311)</w:t>
      </w:r>
    </w:p>
    <w:p>
      <w:pPr>
        <w:pStyle w:val="0"/>
        <w:spacing w:before="200" w:line-rule="auto"/>
        <w:ind w:firstLine="540"/>
        <w:jc w:val="both"/>
      </w:pPr>
      <w:r>
        <w:rPr>
          <w:sz w:val="20"/>
        </w:rPr>
        <w:t xml:space="preserve">дата, время и место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региональных спортивных федерациях, заявки которых были рассмотрены;</w:t>
      </w:r>
    </w:p>
    <w:p>
      <w:pPr>
        <w:pStyle w:val="0"/>
        <w:spacing w:before="200" w:line-rule="auto"/>
        <w:ind w:firstLine="540"/>
        <w:jc w:val="both"/>
      </w:pPr>
      <w:r>
        <w:rPr>
          <w:sz w:val="20"/>
        </w:rPr>
        <w:t xml:space="preserve">информация о региональных спортивных федерациях, заявки которых были отклонены, с указанием причин их отклонения, в том числе положений объявления о проведении конкурса, которым не соответствуют заявки таких региональных спортивных федераций;</w:t>
      </w:r>
    </w:p>
    <w:p>
      <w:pPr>
        <w:pStyle w:val="0"/>
        <w:spacing w:before="200" w:line-rule="auto"/>
        <w:ind w:firstLine="540"/>
        <w:jc w:val="both"/>
      </w:pPr>
      <w:r>
        <w:rPr>
          <w:sz w:val="20"/>
        </w:rPr>
        <w:t xml:space="preserve">последовательность оценки заявок региональных спортивных федераций, присвоенные заявкам региональных спортивных федераций баллы по каждому из критериев оценки заявок региональных спортивных федераций, принятое на основании результатов оценки указанных заявок решение о присвоении заявкам региональных спортивных федераций порядковых номеров;</w:t>
      </w:r>
    </w:p>
    <w:p>
      <w:pPr>
        <w:pStyle w:val="0"/>
        <w:spacing w:before="200" w:line-rule="auto"/>
        <w:ind w:firstLine="540"/>
        <w:jc w:val="both"/>
      </w:pPr>
      <w:r>
        <w:rPr>
          <w:sz w:val="20"/>
        </w:rPr>
        <w:t xml:space="preserve">наименование региональной спортивной федерации, с которой заключается соглашение, и размер предоставляемой ей субсидии.</w:t>
      </w:r>
    </w:p>
    <w:bookmarkStart w:id="150" w:name="P150"/>
    <w:bookmarkEnd w:id="150"/>
    <w:p>
      <w:pPr>
        <w:pStyle w:val="0"/>
        <w:spacing w:before="200" w:line-rule="auto"/>
        <w:ind w:firstLine="540"/>
        <w:jc w:val="both"/>
      </w:pPr>
      <w:r>
        <w:rPr>
          <w:sz w:val="20"/>
        </w:rPr>
        <w:t xml:space="preserve">2.17. На основании протокола заседания конкурсной комиссии, указанного в </w:t>
      </w:r>
      <w:hyperlink w:history="0" w:anchor="P141" w:tooltip="Решение об итогах конкурса оформляется протоколом заседания конкурсной комиссии,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Указанный протокол в течение одного рабочего дня со дня его подписания размещается на официальном сайте.">
        <w:r>
          <w:rPr>
            <w:sz w:val="20"/>
            <w:color w:val="0000ff"/>
          </w:rPr>
          <w:t xml:space="preserve">абзаце втором пункта 2.16</w:t>
        </w:r>
      </w:hyperlink>
      <w:r>
        <w:rPr>
          <w:sz w:val="20"/>
        </w:rPr>
        <w:t xml:space="preserve"> настоящего Порядка, в течение пяти рабочих дней со дня его подписания Минспорт Чувашии принимает решение о предоставлении субсидии региональной спортивной федерации - победителю конкурса либо об отказе ей в предоставлении субсидии, которое оформляется приказом Минспорта Чувашии.</w:t>
      </w:r>
    </w:p>
    <w:p>
      <w:pPr>
        <w:pStyle w:val="0"/>
        <w:spacing w:before="200" w:line-rule="auto"/>
        <w:ind w:firstLine="540"/>
        <w:jc w:val="both"/>
      </w:pPr>
      <w:r>
        <w:rPr>
          <w:sz w:val="20"/>
        </w:rPr>
        <w:t xml:space="preserve">2.18. Каждая региональная спортивная федерация, подавшая документы, в письменной форме информируется Минспортом Чувашии о принятом решении в течение пяти рабочих дней со дня издания приказа, указанного в пункте 2.17 настоящего Порядка.</w:t>
      </w:r>
    </w:p>
    <w:p>
      <w:pPr>
        <w:pStyle w:val="0"/>
        <w:spacing w:before="200" w:line-rule="auto"/>
        <w:ind w:firstLine="540"/>
        <w:jc w:val="both"/>
      </w:pPr>
      <w:r>
        <w:rPr>
          <w:sz w:val="20"/>
        </w:rPr>
        <w:t xml:space="preserve">2.19. Основаниями для отказа региональной спортивной федерации в предоставлении субсидии являются:</w:t>
      </w:r>
    </w:p>
    <w:p>
      <w:pPr>
        <w:pStyle w:val="0"/>
        <w:spacing w:before="200" w:line-rule="auto"/>
        <w:ind w:firstLine="540"/>
        <w:jc w:val="both"/>
      </w:pPr>
      <w:r>
        <w:rPr>
          <w:sz w:val="20"/>
        </w:rPr>
        <w:t xml:space="preserve">несоответствие представленных региональной спортивной федерацией документов требованиям, определенным в соответствии с </w:t>
      </w:r>
      <w:hyperlink w:history="0" w:anchor="P87" w:tooltip="2.5. Объявление о проведении конкурса включает:">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региональной спортивной федерацией информации.</w:t>
      </w:r>
    </w:p>
    <w:p>
      <w:pPr>
        <w:pStyle w:val="0"/>
        <w:spacing w:before="200" w:line-rule="auto"/>
        <w:ind w:firstLine="540"/>
        <w:jc w:val="both"/>
      </w:pPr>
      <w:r>
        <w:rPr>
          <w:sz w:val="20"/>
        </w:rPr>
        <w:t xml:space="preserve">2.20. В случае если на участие в конкурсе не поступило ни одной заявки, а также принято решение о несоответствии всех документов требованиям, определенным в соответствии с </w:t>
      </w:r>
      <w:hyperlink w:history="0" w:anchor="P87" w:tooltip="2.5. Объявление о проведении конкурса включает:">
        <w:r>
          <w:rPr>
            <w:sz w:val="20"/>
            <w:color w:val="0000ff"/>
          </w:rPr>
          <w:t xml:space="preserve">пунктом 2.5</w:t>
        </w:r>
      </w:hyperlink>
      <w:r>
        <w:rPr>
          <w:sz w:val="20"/>
        </w:rPr>
        <w:t xml:space="preserve"> настоящего Порядка, решением конкурсной комиссии конкурс признается несостоявшимся. В случае если на участие в конкурсе подана только одна заявка, соответствующая требованиям настоящего Порядка, с региональной спортивной федерацией, подавшей заявку, по решению конкурсной комиссии заключается соглашение. Решение конкурсной комиссии оформляется протоколом заседания конкурсной комиссии, который в течение одного рабочего дня со дня его подписания размещается на официальном сайте.</w:t>
      </w:r>
    </w:p>
    <w:p>
      <w:pPr>
        <w:pStyle w:val="0"/>
        <w:spacing w:before="200" w:line-rule="auto"/>
        <w:ind w:firstLine="540"/>
        <w:jc w:val="both"/>
      </w:pPr>
      <w:r>
        <w:rPr>
          <w:sz w:val="20"/>
        </w:rPr>
        <w:t xml:space="preserve">Минспорт Чувашии вправе отменить проведение конкурса не позднее чем за 15 календарных дней до дня окончания срока приема от региональных спортивных федераций заявок и прилагаемых к ним документов в порядке и на условиях, которые установлены законодательством Российской Федерации. При принятии Минспортом Чувашии решения об отказе от проведения конкурса соответствующее уведомление размещается на официальном сайте в течение одного рабочего дня со дня принятия указанного решения.</w:t>
      </w:r>
    </w:p>
    <w:p>
      <w:pPr>
        <w:pStyle w:val="0"/>
        <w:jc w:val="both"/>
      </w:pPr>
      <w:r>
        <w:rPr>
          <w:sz w:val="20"/>
        </w:rPr>
      </w:r>
    </w:p>
    <w:p>
      <w:pPr>
        <w:pStyle w:val="2"/>
        <w:outlineLvl w:val="1"/>
        <w:jc w:val="center"/>
      </w:pPr>
      <w:r>
        <w:rPr>
          <w:sz w:val="20"/>
        </w:rPr>
        <w:t xml:space="preserve">III. Порядок определения размера субсидий</w:t>
      </w:r>
    </w:p>
    <w:p>
      <w:pPr>
        <w:pStyle w:val="0"/>
        <w:jc w:val="both"/>
      </w:pPr>
      <w:r>
        <w:rPr>
          <w:sz w:val="20"/>
        </w:rPr>
      </w:r>
    </w:p>
    <w:p>
      <w:pPr>
        <w:pStyle w:val="0"/>
        <w:ind w:firstLine="540"/>
        <w:jc w:val="both"/>
      </w:pPr>
      <w:r>
        <w:rPr>
          <w:sz w:val="20"/>
        </w:rPr>
        <w:t xml:space="preserve">3.1. Конкурсная комиссия устанавливает минимальное значение итоговой суммы баллов, присвоенных заявке региональной спортивной федерации, при котором региональная спортивная федерация признается победителем конкурса (далее - минимальное значение итоговой суммы баллов), и в соответствии с </w:t>
      </w:r>
      <w:hyperlink w:history="0" w:anchor="P170" w:tooltip="3.2. Расчет размера субсидии для каждой региональной спортивной федерации производится конкурсной комиссией по формуле">
        <w:r>
          <w:rPr>
            <w:sz w:val="20"/>
            <w:color w:val="0000ff"/>
          </w:rPr>
          <w:t xml:space="preserve">пунктом 3.2</w:t>
        </w:r>
      </w:hyperlink>
      <w:r>
        <w:rPr>
          <w:sz w:val="20"/>
        </w:rPr>
        <w:t xml:space="preserve"> настоящего Порядка определяет размеры субсидий региональным спортивным федерациям, итоговые суммы баллов которых равны или более минимального значения итоговой суммы баллов.</w:t>
      </w:r>
    </w:p>
    <w:p>
      <w:pPr>
        <w:pStyle w:val="0"/>
        <w:spacing w:before="200" w:line-rule="auto"/>
        <w:ind w:firstLine="540"/>
        <w:jc w:val="both"/>
      </w:pPr>
      <w:r>
        <w:rPr>
          <w:sz w:val="20"/>
        </w:rPr>
        <w:t xml:space="preserve">Минимальное значение итоговой суммы баллов определяется по формуле</w:t>
      </w:r>
    </w:p>
    <w:p>
      <w:pPr>
        <w:pStyle w:val="0"/>
        <w:jc w:val="both"/>
      </w:pPr>
      <w:r>
        <w:rPr>
          <w:sz w:val="20"/>
        </w:rPr>
      </w:r>
    </w:p>
    <w:p>
      <w:pPr>
        <w:pStyle w:val="0"/>
        <w:ind w:firstLine="540"/>
        <w:jc w:val="both"/>
      </w:pPr>
      <w:r>
        <w:rPr>
          <w:position w:val="-23"/>
        </w:rPr>
        <w:drawing>
          <wp:inline distT="0" distB="0" distL="0" distR="0">
            <wp:extent cx="2143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min</w:t>
      </w:r>
      <w:r>
        <w:rPr>
          <w:sz w:val="20"/>
        </w:rPr>
        <w:t xml:space="preserve"> - минимальное значение итоговой суммы баллов;</w:t>
      </w:r>
    </w:p>
    <w:p>
      <w:pPr>
        <w:pStyle w:val="0"/>
        <w:spacing w:before="200" w:line-rule="auto"/>
        <w:ind w:firstLine="540"/>
        <w:jc w:val="both"/>
      </w:pPr>
      <w:r>
        <w:rPr>
          <w:sz w:val="20"/>
        </w:rPr>
        <w:t xml:space="preserve">SUM (А</w:t>
      </w:r>
      <w:r>
        <w:rPr>
          <w:sz w:val="20"/>
          <w:vertAlign w:val="subscript"/>
        </w:rPr>
        <w:t xml:space="preserve">i1</w:t>
      </w:r>
      <w:r>
        <w:rPr>
          <w:sz w:val="20"/>
        </w:rPr>
        <w:t xml:space="preserve"> + А</w:t>
      </w:r>
      <w:r>
        <w:rPr>
          <w:sz w:val="20"/>
          <w:vertAlign w:val="subscript"/>
        </w:rPr>
        <w:t xml:space="preserve">i2</w:t>
      </w:r>
      <w:r>
        <w:rPr>
          <w:sz w:val="20"/>
        </w:rPr>
        <w:t xml:space="preserve"> + А</w:t>
      </w:r>
      <w:r>
        <w:rPr>
          <w:sz w:val="20"/>
          <w:vertAlign w:val="subscript"/>
        </w:rPr>
        <w:t xml:space="preserve">i3</w:t>
      </w:r>
      <w:r>
        <w:rPr>
          <w:sz w:val="20"/>
        </w:rPr>
        <w:t xml:space="preserve"> +... + А</w:t>
      </w:r>
      <w:r>
        <w:rPr>
          <w:sz w:val="20"/>
          <w:vertAlign w:val="subscript"/>
        </w:rPr>
        <w:t xml:space="preserve">in</w:t>
      </w:r>
      <w:r>
        <w:rPr>
          <w:sz w:val="20"/>
        </w:rPr>
        <w:t xml:space="preserve">) - общая сумма баллов, набранная всеми региональными спортивными федерациями;</w:t>
      </w:r>
    </w:p>
    <w:p>
      <w:pPr>
        <w:pStyle w:val="0"/>
        <w:spacing w:before="200" w:line-rule="auto"/>
        <w:ind w:firstLine="540"/>
        <w:jc w:val="both"/>
      </w:pPr>
      <w:r>
        <w:rPr>
          <w:sz w:val="20"/>
        </w:rPr>
        <w:t xml:space="preserve">n - количество участников конкурса.</w:t>
      </w:r>
    </w:p>
    <w:p>
      <w:pPr>
        <w:pStyle w:val="0"/>
        <w:jc w:val="both"/>
      </w:pPr>
      <w:r>
        <w:rPr>
          <w:sz w:val="20"/>
        </w:rPr>
      </w:r>
    </w:p>
    <w:bookmarkStart w:id="170" w:name="P170"/>
    <w:bookmarkEnd w:id="170"/>
    <w:p>
      <w:pPr>
        <w:pStyle w:val="0"/>
        <w:ind w:firstLine="540"/>
        <w:jc w:val="both"/>
      </w:pPr>
      <w:r>
        <w:rPr>
          <w:sz w:val="20"/>
        </w:rPr>
        <w:t xml:space="preserve">3.2. Расчет размера субсидии для каждой региональной спортивной федерации производится конкурсной комиссией по формуле</w:t>
      </w:r>
    </w:p>
    <w:p>
      <w:pPr>
        <w:pStyle w:val="0"/>
        <w:jc w:val="both"/>
      </w:pPr>
      <w:r>
        <w:rPr>
          <w:sz w:val="20"/>
        </w:rPr>
      </w:r>
    </w:p>
    <w:p>
      <w:pPr>
        <w:pStyle w:val="0"/>
        <w:ind w:firstLine="540"/>
        <w:jc w:val="both"/>
      </w:pPr>
      <w:r>
        <w:rPr>
          <w:position w:val="-25"/>
        </w:rPr>
        <w:drawing>
          <wp:inline distT="0" distB="0" distL="0" distR="0">
            <wp:extent cx="2276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i-й региональной спортивной федерации, тыс. рублей;</w:t>
      </w:r>
    </w:p>
    <w:p>
      <w:pPr>
        <w:pStyle w:val="0"/>
        <w:spacing w:before="200" w:line-rule="auto"/>
        <w:ind w:firstLine="540"/>
        <w:jc w:val="both"/>
      </w:pPr>
      <w:r>
        <w:rPr>
          <w:sz w:val="20"/>
        </w:rPr>
        <w:t xml:space="preserve">S - объем средств республиканского бюджета Чувашской Республики, выделенных на предоставление субсидий, тыс. рублей;</w:t>
      </w:r>
    </w:p>
    <w:p>
      <w:pPr>
        <w:pStyle w:val="0"/>
        <w:spacing w:before="200" w:line-rule="auto"/>
        <w:ind w:firstLine="540"/>
        <w:jc w:val="both"/>
      </w:pPr>
      <w:r>
        <w:rPr>
          <w:sz w:val="20"/>
        </w:rPr>
        <w:t xml:space="preserve">А</w:t>
      </w:r>
      <w:r>
        <w:rPr>
          <w:sz w:val="20"/>
          <w:vertAlign w:val="subscript"/>
        </w:rPr>
        <w:t xml:space="preserve">i</w:t>
      </w:r>
      <w:r>
        <w:rPr>
          <w:sz w:val="20"/>
        </w:rPr>
        <w:t xml:space="preserve"> - общая сумма баллов, набранная i-й региональной спортивной федерацией по оценке конкурсной комиссии;</w:t>
      </w:r>
    </w:p>
    <w:p>
      <w:pPr>
        <w:pStyle w:val="0"/>
        <w:spacing w:before="200" w:line-rule="auto"/>
        <w:ind w:firstLine="540"/>
        <w:jc w:val="both"/>
      </w:pPr>
      <w:r>
        <w:rPr>
          <w:sz w:val="20"/>
        </w:rPr>
        <w:t xml:space="preserve">SUM (А</w:t>
      </w:r>
      <w:r>
        <w:rPr>
          <w:sz w:val="20"/>
          <w:vertAlign w:val="subscript"/>
        </w:rPr>
        <w:t xml:space="preserve">i1</w:t>
      </w:r>
      <w:r>
        <w:rPr>
          <w:sz w:val="20"/>
        </w:rPr>
        <w:t xml:space="preserve"> + А</w:t>
      </w:r>
      <w:r>
        <w:rPr>
          <w:sz w:val="20"/>
          <w:vertAlign w:val="subscript"/>
        </w:rPr>
        <w:t xml:space="preserve">i2</w:t>
      </w:r>
      <w:r>
        <w:rPr>
          <w:sz w:val="20"/>
        </w:rPr>
        <w:t xml:space="preserve"> + А</w:t>
      </w:r>
      <w:r>
        <w:rPr>
          <w:sz w:val="20"/>
          <w:vertAlign w:val="subscript"/>
        </w:rPr>
        <w:t xml:space="preserve">i3</w:t>
      </w:r>
      <w:r>
        <w:rPr>
          <w:sz w:val="20"/>
        </w:rPr>
        <w:t xml:space="preserve"> +... + А</w:t>
      </w:r>
      <w:r>
        <w:rPr>
          <w:sz w:val="20"/>
          <w:vertAlign w:val="subscript"/>
        </w:rPr>
        <w:t xml:space="preserve">in</w:t>
      </w:r>
      <w:r>
        <w:rPr>
          <w:sz w:val="20"/>
        </w:rPr>
        <w:t xml:space="preserve">) - общая сумма баллов, набранная всеми региональными спортивными федерациями, набравшими минимальное значение итоговой суммы баллов и более минимального значения итоговой суммы баллов.</w:t>
      </w:r>
    </w:p>
    <w:p>
      <w:pPr>
        <w:pStyle w:val="0"/>
        <w:jc w:val="both"/>
      </w:pPr>
      <w:r>
        <w:rPr>
          <w:sz w:val="20"/>
        </w:rPr>
      </w:r>
    </w:p>
    <w:p>
      <w:pPr>
        <w:pStyle w:val="2"/>
        <w:outlineLvl w:val="1"/>
        <w:jc w:val="center"/>
      </w:pPr>
      <w:r>
        <w:rPr>
          <w:sz w:val="20"/>
        </w:rPr>
        <w:t xml:space="preserve">IV. Порядок предоставления субсидий</w:t>
      </w:r>
    </w:p>
    <w:p>
      <w:pPr>
        <w:pStyle w:val="0"/>
        <w:jc w:val="both"/>
      </w:pPr>
      <w:r>
        <w:rPr>
          <w:sz w:val="20"/>
        </w:rPr>
      </w:r>
    </w:p>
    <w:p>
      <w:pPr>
        <w:pStyle w:val="0"/>
        <w:ind w:firstLine="540"/>
        <w:jc w:val="both"/>
      </w:pPr>
      <w:r>
        <w:rPr>
          <w:sz w:val="20"/>
        </w:rPr>
        <w:t xml:space="preserve">4.1. Главным распорядителем средств республиканского бюджета Чувашской Республики, направляемых на финансирование расходов на предоставление субсидий, является Минспорт Чувашии.</w:t>
      </w:r>
    </w:p>
    <w:p>
      <w:pPr>
        <w:pStyle w:val="0"/>
        <w:spacing w:before="200" w:line-rule="auto"/>
        <w:ind w:firstLine="540"/>
        <w:jc w:val="both"/>
      </w:pPr>
      <w:r>
        <w:rPr>
          <w:sz w:val="20"/>
        </w:rPr>
        <w:t xml:space="preserve">Предоставление субсидий осуществляется за счет средств республиканского бюджета Чувашской Республики в пределах бюджетных ассигнований республиканского бюджета Чувашской Республики, предусмотренных </w:t>
      </w:r>
      <w:hyperlink w:history="0" r:id="rId35"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Минспорта Чувашии на соответствующий финансовый год.</w:t>
      </w:r>
    </w:p>
    <w:p>
      <w:pPr>
        <w:pStyle w:val="0"/>
        <w:spacing w:before="200" w:line-rule="auto"/>
        <w:ind w:firstLine="540"/>
        <w:jc w:val="both"/>
      </w:pPr>
      <w:r>
        <w:rPr>
          <w:sz w:val="20"/>
        </w:rPr>
        <w:t xml:space="preserve">4.2. Минспорт Чувашии в течение 10 рабочих дней после издания приказа, указанного в </w:t>
      </w:r>
      <w:hyperlink w:history="0" w:anchor="P150" w:tooltip="2.17. На основании протокола заседания конкурсной комиссии, указанного в абзаце втором пункта 2.16 настоящего Порядка, в течение пяти рабочих дней со дня его подписания Минспорт Чувашии принимает решение о предоставлении субсидии региональной спортивной федерации - победителю конкурса либо об отказе ей в предоставлении субсидии, которое оформляется приказом Минспорта Чувашии.">
        <w:r>
          <w:rPr>
            <w:sz w:val="20"/>
            <w:color w:val="0000ff"/>
          </w:rPr>
          <w:t xml:space="preserve">пункте 2.17</w:t>
        </w:r>
      </w:hyperlink>
      <w:r>
        <w:rPr>
          <w:sz w:val="20"/>
        </w:rPr>
        <w:t xml:space="preserve"> настоящего Порядка, заключает с региональной спортивной федерацией - победителем конкурса соглашение.</w:t>
      </w:r>
    </w:p>
    <w:p>
      <w:pPr>
        <w:pStyle w:val="0"/>
        <w:spacing w:before="200" w:line-rule="auto"/>
        <w:ind w:firstLine="540"/>
        <w:jc w:val="both"/>
      </w:pPr>
      <w:r>
        <w:rPr>
          <w:sz w:val="20"/>
        </w:rPr>
        <w:t xml:space="preserve">Соглашение должно содержать порядок согласования новых условий соглашения или расторжения соглашения при недостижении согласия по новым условиям в случае уменьшения Минспорту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bookmarkStart w:id="186" w:name="P186"/>
    <w:bookmarkEnd w:id="186"/>
    <w:p>
      <w:pPr>
        <w:pStyle w:val="0"/>
        <w:spacing w:before="200" w:line-rule="auto"/>
        <w:ind w:firstLine="540"/>
        <w:jc w:val="both"/>
      </w:pPr>
      <w:r>
        <w:rPr>
          <w:sz w:val="20"/>
        </w:rPr>
        <w:t xml:space="preserve">4.3. Для перечисления субсидии Минспорт Чувашии в течение 10 рабочих дней после заключения соглашения представляет в Минфин Чувашии заявку на кассовый расход с приложением копии соглашения, заключенного между Минспортом Чувашии и региональной спортивной федерацией.</w:t>
      </w:r>
    </w:p>
    <w:p>
      <w:pPr>
        <w:pStyle w:val="0"/>
        <w:spacing w:before="200" w:line-rule="auto"/>
        <w:ind w:firstLine="540"/>
        <w:jc w:val="both"/>
      </w:pPr>
      <w:r>
        <w:rPr>
          <w:sz w:val="20"/>
        </w:rPr>
        <w:t xml:space="preserve">Средства республиканского бюджета Чувашской Республики перечисляются с лицевого счета получателя средств республиканского бюджета Чувашской Республики - Минспорта Чувашии, открытого в Минфине Чувашии, на лицевой счет для учета операций получателя средств из бюджета, открытый региональной спортивной федерацией в Минфине Чувашии, в течение 10 рабочих дней со дня представления документов, указанных в </w:t>
      </w:r>
      <w:hyperlink w:history="0" w:anchor="P186" w:tooltip="4.3. Для перечисления субсидии Минспорт Чувашии в течение 10 рабочих дней после заключения соглашения представляет в Минфин Чувашии заявку на кассовый расход с приложением копии соглашения, заключенного между Минспортом Чувашии и региональной спортивной федерацией.">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36"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Постановления</w:t>
        </w:r>
      </w:hyperlink>
      <w:r>
        <w:rPr>
          <w:sz w:val="20"/>
        </w:rPr>
        <w:t xml:space="preserve"> Кабинета Министров ЧР от 06.07.2022 N 311)</w:t>
      </w:r>
    </w:p>
    <w:p>
      <w:pPr>
        <w:pStyle w:val="0"/>
        <w:spacing w:before="200" w:line-rule="auto"/>
        <w:ind w:firstLine="540"/>
        <w:jc w:val="both"/>
      </w:pPr>
      <w:r>
        <w:rPr>
          <w:sz w:val="20"/>
        </w:rPr>
        <w:t xml:space="preserve">Региональная спортивная федерация направляет в Минфин Чувашии документы, необходимые для открытия лицевого счета для учета операций получателя средств из бюджета в порядке, установленном Минфином Чувашии.</w:t>
      </w:r>
    </w:p>
    <w:p>
      <w:pPr>
        <w:pStyle w:val="0"/>
        <w:jc w:val="both"/>
      </w:pPr>
      <w:r>
        <w:rPr>
          <w:sz w:val="20"/>
        </w:rPr>
        <w:t xml:space="preserve">(абзац введен </w:t>
      </w:r>
      <w:hyperlink w:history="0" r:id="rId37"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Постановлением</w:t>
        </w:r>
      </w:hyperlink>
      <w:r>
        <w:rPr>
          <w:sz w:val="20"/>
        </w:rPr>
        <w:t xml:space="preserve"> Кабинета Министров ЧР от 06.07.2022 N 311)</w:t>
      </w:r>
    </w:p>
    <w:p>
      <w:pPr>
        <w:pStyle w:val="0"/>
        <w:spacing w:before="200" w:line-rule="auto"/>
        <w:ind w:firstLine="540"/>
        <w:jc w:val="both"/>
      </w:pPr>
      <w:r>
        <w:rPr>
          <w:sz w:val="20"/>
        </w:rPr>
        <w:t xml:space="preserve">4.4. Предоставленную субсидию региональная спортивная федерация использует на цели, указанные в </w:t>
      </w:r>
      <w:hyperlink w:history="0" w:anchor="P50" w:tooltip="1.2. Субсидии предоставляются в целях софинансирования расходов региональных спортивных федераций на подготовку и участие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официальных физкультурных мероприятий и спортивных мероприятий Чувашской Республики (далее - официальные спортивные мероприяти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За счет предоставленной субсидии региональная спортивная федерация осуществляет следующие расходы:</w:t>
      </w:r>
    </w:p>
    <w:p>
      <w:pPr>
        <w:pStyle w:val="0"/>
        <w:spacing w:before="200" w:line-rule="auto"/>
        <w:ind w:firstLine="540"/>
        <w:jc w:val="both"/>
      </w:pPr>
      <w:r>
        <w:rPr>
          <w:sz w:val="20"/>
        </w:rPr>
        <w:t xml:space="preserve">оплата проезда к месту проведения официальных спортивных мероприятий и обратно, питания в дни проведения официальных спортивных мероприятий, а также в дни следования к месту их проведения и обратно, проживания в период проведения официальных спортивных мероприятий спортсменов, спортивных судей, тренеров-преподавателей и иных специалистов в области физической культуры и спорта;</w:t>
      </w:r>
    </w:p>
    <w:p>
      <w:pPr>
        <w:pStyle w:val="0"/>
        <w:jc w:val="both"/>
      </w:pPr>
      <w:r>
        <w:rPr>
          <w:sz w:val="20"/>
        </w:rPr>
        <w:t xml:space="preserve">(в ред. </w:t>
      </w:r>
      <w:hyperlink w:history="0" r:id="rId38"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spacing w:before="200" w:line-rule="auto"/>
        <w:ind w:firstLine="540"/>
        <w:jc w:val="both"/>
      </w:pPr>
      <w:r>
        <w:rPr>
          <w:sz w:val="20"/>
        </w:rPr>
        <w:t xml:space="preserve">приобретение спортивной экипировки, спортивного оборудования и инвентаря;</w:t>
      </w:r>
    </w:p>
    <w:p>
      <w:pPr>
        <w:pStyle w:val="0"/>
        <w:spacing w:before="200" w:line-rule="auto"/>
        <w:ind w:firstLine="540"/>
        <w:jc w:val="both"/>
      </w:pPr>
      <w:r>
        <w:rPr>
          <w:sz w:val="20"/>
        </w:rPr>
        <w:t xml:space="preserve">оплата услуг объектов спорта;</w:t>
      </w:r>
    </w:p>
    <w:p>
      <w:pPr>
        <w:pStyle w:val="0"/>
        <w:spacing w:before="200" w:line-rule="auto"/>
        <w:ind w:firstLine="540"/>
        <w:jc w:val="both"/>
      </w:pPr>
      <w:r>
        <w:rPr>
          <w:sz w:val="20"/>
        </w:rPr>
        <w:t xml:space="preserve">оплата услуг спортивных судей;</w:t>
      </w:r>
    </w:p>
    <w:p>
      <w:pPr>
        <w:pStyle w:val="0"/>
        <w:spacing w:before="200" w:line-rule="auto"/>
        <w:ind w:firstLine="540"/>
        <w:jc w:val="both"/>
      </w:pPr>
      <w:r>
        <w:rPr>
          <w:sz w:val="20"/>
        </w:rPr>
        <w:t xml:space="preserve">оплата услуг бригады скорой медицинской помощи;</w:t>
      </w:r>
    </w:p>
    <w:p>
      <w:pPr>
        <w:pStyle w:val="0"/>
        <w:spacing w:before="200" w:line-rule="auto"/>
        <w:ind w:firstLine="540"/>
        <w:jc w:val="both"/>
      </w:pPr>
      <w:r>
        <w:rPr>
          <w:sz w:val="20"/>
        </w:rPr>
        <w:t xml:space="preserve">оплата страхования участников официальных спортивных мероприятий;</w:t>
      </w:r>
    </w:p>
    <w:p>
      <w:pPr>
        <w:pStyle w:val="0"/>
        <w:spacing w:before="200" w:line-rule="auto"/>
        <w:ind w:firstLine="540"/>
        <w:jc w:val="both"/>
      </w:pPr>
      <w:r>
        <w:rPr>
          <w:sz w:val="20"/>
        </w:rPr>
        <w:t xml:space="preserve">оплата услуг по обеспечению безопасности при проведении официальных спортивных мероприятий.</w:t>
      </w:r>
    </w:p>
    <w:p>
      <w:pPr>
        <w:pStyle w:val="0"/>
        <w:spacing w:before="200" w:line-rule="auto"/>
        <w:ind w:firstLine="540"/>
        <w:jc w:val="both"/>
      </w:pPr>
      <w:r>
        <w:rPr>
          <w:sz w:val="20"/>
        </w:rPr>
        <w:t xml:space="preserve">За счет предоставленных субсидий получатели субсидий не могут осуществлять следующие расходы:</w:t>
      </w:r>
    </w:p>
    <w:bookmarkStart w:id="202" w:name="P202"/>
    <w:bookmarkEnd w:id="202"/>
    <w:p>
      <w:pPr>
        <w:pStyle w:val="0"/>
        <w:spacing w:before="200" w:line-rule="auto"/>
        <w:ind w:firstLine="540"/>
        <w:jc w:val="both"/>
      </w:pPr>
      <w:r>
        <w:rPr>
          <w:sz w:val="20"/>
        </w:rPr>
        <w:t xml:space="preserve">расходы, связанные с реализацией мероприятий, предполагающих извлечение прибыли, и оказанием помощи коммерческим организациям;</w:t>
      </w:r>
    </w:p>
    <w:p>
      <w:pPr>
        <w:pStyle w:val="0"/>
        <w:spacing w:before="200" w:line-rule="auto"/>
        <w:ind w:firstLine="540"/>
        <w:jc w:val="both"/>
      </w:pPr>
      <w:r>
        <w:rPr>
          <w:sz w:val="20"/>
        </w:rPr>
        <w:t xml:space="preserve">расходы, связанные с осуществлением деятельности, напрямую не связанной с целями предоставления субсидий;</w:t>
      </w:r>
    </w:p>
    <w:p>
      <w:pPr>
        <w:pStyle w:val="0"/>
        <w:spacing w:before="200" w:line-rule="auto"/>
        <w:ind w:firstLine="540"/>
        <w:jc w:val="both"/>
      </w:pPr>
      <w:r>
        <w:rPr>
          <w:sz w:val="20"/>
        </w:rPr>
        <w:t xml:space="preserve">расходы на поддержку политических партий;</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проведение публичных мероприятий;</w:t>
      </w:r>
    </w:p>
    <w:p>
      <w:pPr>
        <w:pStyle w:val="0"/>
        <w:spacing w:before="200" w:line-rule="auto"/>
        <w:ind w:firstLine="540"/>
        <w:jc w:val="both"/>
      </w:pPr>
      <w:r>
        <w:rPr>
          <w:sz w:val="20"/>
        </w:rPr>
        <w:t xml:space="preserve">расходы на фундаментальные научные исследования;</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связанные с оказанием материальной помощи, а также платных услуг населению;</w:t>
      </w:r>
    </w:p>
    <w:bookmarkStart w:id="210" w:name="P210"/>
    <w:bookmarkEnd w:id="210"/>
    <w:p>
      <w:pPr>
        <w:pStyle w:val="0"/>
        <w:spacing w:before="200" w:line-rule="auto"/>
        <w:ind w:firstLine="540"/>
        <w:jc w:val="both"/>
      </w:pPr>
      <w:r>
        <w:rPr>
          <w:sz w:val="20"/>
        </w:rPr>
        <w:t xml:space="preserve">расходы на уплату штрафов.</w:t>
      </w:r>
    </w:p>
    <w:bookmarkStart w:id="211" w:name="P211"/>
    <w:bookmarkEnd w:id="211"/>
    <w:p>
      <w:pPr>
        <w:pStyle w:val="0"/>
        <w:spacing w:before="200" w:line-rule="auto"/>
        <w:ind w:firstLine="540"/>
        <w:jc w:val="both"/>
      </w:pPr>
      <w:r>
        <w:rPr>
          <w:sz w:val="20"/>
        </w:rPr>
        <w:t xml:space="preserve">4.4.1. Результатом предоставления субсидии является достижение характеристик (показателей, необходимых для достижения результата предоставления субсидии) (далее - характеристика), значения которых устанавливаются в соглашениях.</w:t>
      </w:r>
    </w:p>
    <w:p>
      <w:pPr>
        <w:pStyle w:val="0"/>
        <w:jc w:val="both"/>
      </w:pPr>
      <w:r>
        <w:rPr>
          <w:sz w:val="20"/>
        </w:rPr>
        <w:t xml:space="preserve">(п. 4.4.1 в ред. </w:t>
      </w:r>
      <w:hyperlink w:history="0" r:id="rId39"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spacing w:before="200" w:line-rule="auto"/>
        <w:ind w:firstLine="540"/>
        <w:jc w:val="both"/>
      </w:pPr>
      <w:r>
        <w:rPr>
          <w:sz w:val="20"/>
        </w:rPr>
        <w:t xml:space="preserve">4.5. Утратил силу. - </w:t>
      </w:r>
      <w:hyperlink w:history="0" r:id="rId40"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24.05.2023 N 342.</w:t>
      </w:r>
    </w:p>
    <w:bookmarkStart w:id="214" w:name="P214"/>
    <w:bookmarkEnd w:id="214"/>
    <w:p>
      <w:pPr>
        <w:pStyle w:val="0"/>
        <w:spacing w:before="200" w:line-rule="auto"/>
        <w:ind w:firstLine="540"/>
        <w:jc w:val="both"/>
      </w:pPr>
      <w:r>
        <w:rPr>
          <w:sz w:val="20"/>
        </w:rPr>
        <w:t xml:space="preserve">4.6. Эффективность использования субсидии оценивается исходя из достижения региональной спортивной федерацией значений следующих характеристик, устанавливаемых в соглашении:</w:t>
      </w:r>
    </w:p>
    <w:p>
      <w:pPr>
        <w:pStyle w:val="0"/>
        <w:jc w:val="both"/>
      </w:pPr>
      <w:r>
        <w:rPr>
          <w:sz w:val="20"/>
        </w:rPr>
        <w:t xml:space="preserve">(в ред. </w:t>
      </w:r>
      <w:hyperlink w:history="0" r:id="rId41"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spacing w:before="200" w:line-rule="auto"/>
        <w:ind w:firstLine="540"/>
        <w:jc w:val="both"/>
      </w:pPr>
      <w:r>
        <w:rPr>
          <w:sz w:val="20"/>
        </w:rPr>
        <w:t xml:space="preserve">количество спортсменов, выполнивших нормы и требования для присвоения спортивных разрядов;</w:t>
      </w:r>
    </w:p>
    <w:p>
      <w:pPr>
        <w:pStyle w:val="0"/>
        <w:spacing w:before="200" w:line-rule="auto"/>
        <w:ind w:firstLine="540"/>
        <w:jc w:val="both"/>
      </w:pPr>
      <w:r>
        <w:rPr>
          <w:sz w:val="20"/>
        </w:rPr>
        <w:t xml:space="preserve">количество спортсменов, выполнивших нормы и требования для присвоения спортивных званий;</w:t>
      </w:r>
    </w:p>
    <w:p>
      <w:pPr>
        <w:pStyle w:val="0"/>
        <w:spacing w:before="200" w:line-rule="auto"/>
        <w:ind w:firstLine="540"/>
        <w:jc w:val="both"/>
      </w:pPr>
      <w:r>
        <w:rPr>
          <w:sz w:val="20"/>
        </w:rPr>
        <w:t xml:space="preserve">призовые места, занятые на официальных спортивных мероприятиях.</w:t>
      </w:r>
    </w:p>
    <w:p>
      <w:pPr>
        <w:pStyle w:val="0"/>
        <w:spacing w:before="200" w:line-rule="auto"/>
        <w:ind w:firstLine="540"/>
        <w:jc w:val="both"/>
      </w:pPr>
      <w:r>
        <w:rPr>
          <w:sz w:val="20"/>
        </w:rPr>
        <w:t xml:space="preserve">4.7. Региональная спортивная федерация ежеквартально не позднее 15 числа месяца, следующего за отчетным кварталом, представляет в Минспорт Чувашии отчет о достижении значений результата предоставления субсидии и характеристик по форме, установленной соглашением.</w:t>
      </w:r>
    </w:p>
    <w:p>
      <w:pPr>
        <w:pStyle w:val="0"/>
        <w:jc w:val="both"/>
      </w:pPr>
      <w:r>
        <w:rPr>
          <w:sz w:val="20"/>
        </w:rPr>
        <w:t xml:space="preserve">(п. 4.7 в ред. </w:t>
      </w:r>
      <w:hyperlink w:history="0" r:id="rId42"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jc w:val="both"/>
      </w:pPr>
      <w:r>
        <w:rPr>
          <w:sz w:val="20"/>
        </w:rPr>
      </w:r>
    </w:p>
    <w:p>
      <w:pPr>
        <w:pStyle w:val="2"/>
        <w:outlineLvl w:val="1"/>
        <w:jc w:val="center"/>
      </w:pPr>
      <w:r>
        <w:rPr>
          <w:sz w:val="20"/>
        </w:rPr>
        <w:t xml:space="preserve">V. Порядок возврата субсидий</w:t>
      </w:r>
    </w:p>
    <w:p>
      <w:pPr>
        <w:pStyle w:val="0"/>
        <w:jc w:val="both"/>
      </w:pPr>
      <w:r>
        <w:rPr>
          <w:sz w:val="20"/>
        </w:rPr>
      </w:r>
    </w:p>
    <w:p>
      <w:pPr>
        <w:pStyle w:val="0"/>
        <w:ind w:firstLine="540"/>
        <w:jc w:val="both"/>
      </w:pPr>
      <w:r>
        <w:rPr>
          <w:sz w:val="20"/>
        </w:rPr>
        <w:t xml:space="preserve">5.1.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в соответствии с бюджетным законодательством Российской Федерации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Чувашской Республики, субсидии подлежат взысканию в доход республиканского бюджета Чувашской Республики в порядке, установленном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Минспорта Чувашии по согласованию с Минфином Чувашии может быть использован региональной спортивной федерацией в очередном финансовом году на те же цели в порядке, установленном бюджетным законодательством Российской Федерации для осуществления расходов региональной спортивной федерации, источником финансовой поддержки деятельности которой является указанная субсидия.</w:t>
      </w:r>
    </w:p>
    <w:p>
      <w:pPr>
        <w:pStyle w:val="0"/>
        <w:spacing w:before="200" w:line-rule="auto"/>
        <w:ind w:firstLine="540"/>
        <w:jc w:val="both"/>
      </w:pPr>
      <w:r>
        <w:rPr>
          <w:sz w:val="20"/>
        </w:rPr>
        <w:t xml:space="preserve">5.2. В случаях выявления Минспортом Чувашии или органами государственного финансового контроля фактов нарушения условий, установленных при предоставлении субсидии, нецелевого использования субсидии Минспорт Чувашии в течение 10 рабочих дней со дня выявления факта нарушения и (или) поступления информации о наличии нарушений от органов государственного финансового контроля направляет региональной спортивной федерации уведомление о возврате в республиканский бюджет Чувашской Республики указанных средств (далее - уведомление) в течение месяца со дня получения уведомления.</w:t>
      </w:r>
    </w:p>
    <w:p>
      <w:pPr>
        <w:pStyle w:val="0"/>
        <w:jc w:val="both"/>
      </w:pPr>
      <w:r>
        <w:rPr>
          <w:sz w:val="20"/>
        </w:rPr>
        <w:t xml:space="preserve">(в ред. </w:t>
      </w:r>
      <w:hyperlink w:history="0" r:id="rId43"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Постановления</w:t>
        </w:r>
      </w:hyperlink>
      <w:r>
        <w:rPr>
          <w:sz w:val="20"/>
        </w:rPr>
        <w:t xml:space="preserve"> Кабинета Министров ЧР от 06.07.2022 N 311)</w:t>
      </w:r>
    </w:p>
    <w:p>
      <w:pPr>
        <w:pStyle w:val="0"/>
        <w:spacing w:before="200" w:line-rule="auto"/>
        <w:ind w:firstLine="540"/>
        <w:jc w:val="both"/>
      </w:pPr>
      <w:r>
        <w:rPr>
          <w:sz w:val="20"/>
        </w:rPr>
        <w:t xml:space="preserve">Возврат субсидии в республиканский бюджет Чувашской Республики осуществляется:</w:t>
      </w:r>
    </w:p>
    <w:p>
      <w:pPr>
        <w:pStyle w:val="0"/>
        <w:spacing w:before="200" w:line-rule="auto"/>
        <w:ind w:firstLine="540"/>
        <w:jc w:val="both"/>
      </w:pPr>
      <w:r>
        <w:rPr>
          <w:sz w:val="20"/>
        </w:rPr>
        <w:t xml:space="preserve">в случае выявления фактов нарушения условий, установленных при предоставлении субсидии, - в размере всей предоставленной суммы субсидии;</w:t>
      </w:r>
    </w:p>
    <w:p>
      <w:pPr>
        <w:pStyle w:val="0"/>
        <w:jc w:val="both"/>
      </w:pPr>
      <w:r>
        <w:rPr>
          <w:sz w:val="20"/>
        </w:rPr>
        <w:t xml:space="preserve">(в ред. </w:t>
      </w:r>
      <w:hyperlink w:history="0" r:id="rId44"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Постановления</w:t>
        </w:r>
      </w:hyperlink>
      <w:r>
        <w:rPr>
          <w:sz w:val="20"/>
        </w:rPr>
        <w:t xml:space="preserve"> Кабинета Министров ЧР от 06.07.2022 N 311)</w:t>
      </w:r>
    </w:p>
    <w:p>
      <w:pPr>
        <w:pStyle w:val="0"/>
        <w:spacing w:before="200" w:line-rule="auto"/>
        <w:ind w:firstLine="540"/>
        <w:jc w:val="both"/>
      </w:pPr>
      <w:r>
        <w:rPr>
          <w:sz w:val="20"/>
        </w:rPr>
        <w:t xml:space="preserve">в случае нецелевого использования субсидии в соответствии с </w:t>
      </w:r>
      <w:hyperlink w:history="0" w:anchor="P202" w:tooltip="расходы, связанные с реализацией мероприятий, предполагающих извлечение прибыли, и оказанием помощи коммерческим организациям;">
        <w:r>
          <w:rPr>
            <w:sz w:val="20"/>
            <w:color w:val="0000ff"/>
          </w:rPr>
          <w:t xml:space="preserve">абзацами одиннадцатым</w:t>
        </w:r>
      </w:hyperlink>
      <w:r>
        <w:rPr>
          <w:sz w:val="20"/>
        </w:rPr>
        <w:t xml:space="preserve"> - </w:t>
      </w:r>
      <w:hyperlink w:history="0" w:anchor="P210" w:tooltip="расходы на уплату штрафов.">
        <w:r>
          <w:rPr>
            <w:sz w:val="20"/>
            <w:color w:val="0000ff"/>
          </w:rPr>
          <w:t xml:space="preserve">девятнадцатым пункта 4.4</w:t>
        </w:r>
      </w:hyperlink>
      <w:r>
        <w:rPr>
          <w:sz w:val="20"/>
        </w:rPr>
        <w:t xml:space="preserve"> настоящего Порядка - в размере суммы нецелевого использования субсидии;</w:t>
      </w:r>
    </w:p>
    <w:p>
      <w:pPr>
        <w:pStyle w:val="0"/>
        <w:spacing w:before="200" w:line-rule="auto"/>
        <w:ind w:firstLine="540"/>
        <w:jc w:val="both"/>
      </w:pPr>
      <w:r>
        <w:rPr>
          <w:sz w:val="20"/>
        </w:rPr>
        <w:t xml:space="preserve">в случае недостижения значений характеристик - в соответствии с </w:t>
      </w:r>
      <w:hyperlink w:history="0" w:anchor="P240" w:tooltip="5.4. В случае если региональной спортивной федерацией по состоянию на 31 декабря года предоставления субсидии допущены нарушения обязательств, предусмотренных соглашением в части достижения значений характеристик, предусмотренных пунктом 4.6 настоящего Порядка,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 за отчетным годом, в объеме, рассчи...">
        <w:r>
          <w:rPr>
            <w:sz w:val="20"/>
            <w:color w:val="0000ff"/>
          </w:rPr>
          <w:t xml:space="preserve">пунктом 5.4</w:t>
        </w:r>
      </w:hyperlink>
      <w:r>
        <w:rPr>
          <w:sz w:val="20"/>
        </w:rPr>
        <w:t xml:space="preserve"> настоящего Порядка.</w:t>
      </w:r>
    </w:p>
    <w:p>
      <w:pPr>
        <w:pStyle w:val="0"/>
        <w:jc w:val="both"/>
      </w:pPr>
      <w:r>
        <w:rPr>
          <w:sz w:val="20"/>
        </w:rPr>
        <w:t xml:space="preserve">(в ред. Постановлений Кабинета Министров ЧР от 06.07.2022 </w:t>
      </w:r>
      <w:hyperlink w:history="0" r:id="rId45"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N 311</w:t>
        </w:r>
      </w:hyperlink>
      <w:r>
        <w:rPr>
          <w:sz w:val="20"/>
        </w:rPr>
        <w:t xml:space="preserve">, от 24.05.2023 </w:t>
      </w:r>
      <w:hyperlink w:history="0" r:id="rId46"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N 342</w:t>
        </w:r>
      </w:hyperlink>
      <w:r>
        <w:rPr>
          <w:sz w:val="20"/>
        </w:rPr>
        <w:t xml:space="preserve">)</w:t>
      </w:r>
    </w:p>
    <w:p>
      <w:pPr>
        <w:pStyle w:val="0"/>
        <w:spacing w:before="200" w:line-rule="auto"/>
        <w:ind w:firstLine="540"/>
        <w:jc w:val="both"/>
      </w:pPr>
      <w:r>
        <w:rPr>
          <w:sz w:val="20"/>
        </w:rPr>
        <w:t xml:space="preserve">5.3. В случае выявления фактов нарушения региональной спортивной федерацией обязательств, предусмотренных соглашением, Минспорт Чувашии в течение пяти рабочих дней со дня выявления указанных фактов составляет акт о нарушении обязательств по соглашению (далее - акт о нарушении), в котором указываются выявленные нарушения и сроки их устранения.</w:t>
      </w:r>
    </w:p>
    <w:p>
      <w:pPr>
        <w:pStyle w:val="0"/>
        <w:spacing w:before="200" w:line-rule="auto"/>
        <w:ind w:firstLine="540"/>
        <w:jc w:val="both"/>
      </w:pPr>
      <w:r>
        <w:rPr>
          <w:sz w:val="20"/>
        </w:rPr>
        <w:t xml:space="preserve">Минспорт Чувашии в течение пяти рабочих дней со дня составления акта о нарушении направляет его региональной спортивной федерации.</w:t>
      </w:r>
    </w:p>
    <w:p>
      <w:pPr>
        <w:pStyle w:val="0"/>
        <w:spacing w:before="200" w:line-rule="auto"/>
        <w:ind w:firstLine="540"/>
        <w:jc w:val="both"/>
      </w:pPr>
      <w:r>
        <w:rPr>
          <w:sz w:val="20"/>
        </w:rPr>
        <w:t xml:space="preserve">В случае неустранения нарушений в сроки, указанные в акте о нарушении, Минспорт Чувашии направляет уведомление,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w:t>
      </w:r>
    </w:p>
    <w:p>
      <w:pPr>
        <w:pStyle w:val="0"/>
        <w:spacing w:before="200" w:line-rule="auto"/>
        <w:ind w:firstLine="540"/>
        <w:jc w:val="both"/>
      </w:pPr>
      <w:r>
        <w:rPr>
          <w:sz w:val="20"/>
        </w:rPr>
        <w:t xml:space="preserve">В течение одного рабочего дня со дня подписания уведомление направляется региональной спортивной федерации.</w:t>
      </w:r>
    </w:p>
    <w:p>
      <w:pPr>
        <w:pStyle w:val="0"/>
        <w:spacing w:before="200" w:line-rule="auto"/>
        <w:ind w:firstLine="540"/>
        <w:jc w:val="both"/>
      </w:pPr>
      <w:r>
        <w:rPr>
          <w:sz w:val="20"/>
        </w:rPr>
        <w:t xml:space="preserve">Региональная спортивная федерация обязана осуществить возврат субсидии в течение 10 рабочих дней со дня получения уведомления.</w:t>
      </w:r>
    </w:p>
    <w:bookmarkStart w:id="240" w:name="P240"/>
    <w:bookmarkEnd w:id="240"/>
    <w:p>
      <w:pPr>
        <w:pStyle w:val="0"/>
        <w:spacing w:before="200" w:line-rule="auto"/>
        <w:ind w:firstLine="540"/>
        <w:jc w:val="both"/>
      </w:pPr>
      <w:r>
        <w:rPr>
          <w:sz w:val="20"/>
        </w:rPr>
        <w:t xml:space="preserve">5.4. В случае если региональной спортивной федерацией по состоянию на 31 декабря года предоставления субсидии допущены нарушения обязательств, предусмотренных соглашением в части достижения значений характеристик, предусмотренных </w:t>
      </w:r>
      <w:hyperlink w:history="0" w:anchor="P214" w:tooltip="4.6. Эффективность использования субсидии оценивается исходя из достижения региональной спортивной федерацией значений следующих характеристик, устанавливаемых в соглашении:">
        <w:r>
          <w:rPr>
            <w:sz w:val="20"/>
            <w:color w:val="0000ff"/>
          </w:rPr>
          <w:t xml:space="preserve">пунктом 4.6</w:t>
        </w:r>
      </w:hyperlink>
      <w:r>
        <w:rPr>
          <w:sz w:val="20"/>
        </w:rPr>
        <w:t xml:space="preserve"> настоящего Порядка,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 за отчетным годом, в объеме, рассчитанном по формуле</w:t>
      </w:r>
    </w:p>
    <w:p>
      <w:pPr>
        <w:pStyle w:val="0"/>
        <w:jc w:val="both"/>
      </w:pPr>
      <w:r>
        <w:rPr>
          <w:sz w:val="20"/>
        </w:rPr>
        <w:t xml:space="preserve">(в ред. Постановлений Кабинета Министров ЧР от 06.07.2022 </w:t>
      </w:r>
      <w:hyperlink w:history="0" r:id="rId47"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N 311</w:t>
        </w:r>
      </w:hyperlink>
      <w:r>
        <w:rPr>
          <w:sz w:val="20"/>
        </w:rPr>
        <w:t xml:space="preserve">, от 24.05.2023 </w:t>
      </w:r>
      <w:hyperlink w:history="0" r:id="rId48"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N 342</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региональной спортивной федерацией;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характеристик, по которым индекс, отражающий уровень недостижения значения i-й характеристики, имеет положительное значение;</w:t>
      </w:r>
    </w:p>
    <w:p>
      <w:pPr>
        <w:pStyle w:val="0"/>
        <w:jc w:val="both"/>
      </w:pPr>
      <w:r>
        <w:rPr>
          <w:sz w:val="20"/>
        </w:rPr>
        <w:t xml:space="preserve">(в ред. </w:t>
      </w:r>
      <w:hyperlink w:history="0" r:id="rId49"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spacing w:before="200" w:line-rule="auto"/>
        <w:ind w:firstLine="540"/>
        <w:jc w:val="both"/>
      </w:pPr>
      <w:r>
        <w:rPr>
          <w:sz w:val="20"/>
        </w:rPr>
        <w:t xml:space="preserve">n - общее количество характеристик.</w:t>
      </w:r>
    </w:p>
    <w:p>
      <w:pPr>
        <w:pStyle w:val="0"/>
        <w:jc w:val="both"/>
      </w:pPr>
      <w:r>
        <w:rPr>
          <w:sz w:val="20"/>
        </w:rPr>
        <w:t xml:space="preserve">(в ред. </w:t>
      </w:r>
      <w:hyperlink w:history="0" r:id="rId50"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jc w:val="both"/>
      </w:pPr>
      <w:r>
        <w:rPr>
          <w:sz w:val="20"/>
        </w:rPr>
      </w:r>
    </w:p>
    <w:p>
      <w:pPr>
        <w:pStyle w:val="0"/>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i-й характеристики.</w:t>
      </w:r>
    </w:p>
    <w:p>
      <w:pPr>
        <w:pStyle w:val="0"/>
        <w:jc w:val="both"/>
      </w:pPr>
      <w:r>
        <w:rPr>
          <w:sz w:val="20"/>
        </w:rPr>
        <w:t xml:space="preserve">(в ред. </w:t>
      </w:r>
      <w:hyperlink w:history="0" r:id="rId51"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jc w:val="both"/>
      </w:pPr>
      <w:r>
        <w:rPr>
          <w:sz w:val="20"/>
        </w:rPr>
      </w:r>
    </w:p>
    <w:p>
      <w:pPr>
        <w:pStyle w:val="0"/>
        <w:ind w:firstLine="540"/>
        <w:jc w:val="both"/>
      </w:pPr>
      <w:r>
        <w:rPr>
          <w:sz w:val="20"/>
        </w:rPr>
        <w:t xml:space="preserve">Индекс, отражающий уровень недостижения значения i-й характеристики, определяется по формуле</w:t>
      </w:r>
    </w:p>
    <w:p>
      <w:pPr>
        <w:pStyle w:val="0"/>
        <w:jc w:val="both"/>
      </w:pPr>
      <w:r>
        <w:rPr>
          <w:sz w:val="20"/>
        </w:rPr>
        <w:t xml:space="preserve">(в ред. </w:t>
      </w:r>
      <w:hyperlink w:history="0" r:id="rId52"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i-й характеристики на отчетную дату;</w:t>
      </w:r>
    </w:p>
    <w:p>
      <w:pPr>
        <w:pStyle w:val="0"/>
        <w:jc w:val="both"/>
      </w:pPr>
      <w:r>
        <w:rPr>
          <w:sz w:val="20"/>
        </w:rPr>
        <w:t xml:space="preserve">(в ред. </w:t>
      </w:r>
      <w:hyperlink w:history="0" r:id="rId53"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планируемое значение i-й характеристики.</w:t>
      </w:r>
    </w:p>
    <w:p>
      <w:pPr>
        <w:pStyle w:val="0"/>
        <w:jc w:val="both"/>
      </w:pPr>
      <w:r>
        <w:rPr>
          <w:sz w:val="20"/>
        </w:rPr>
        <w:t xml:space="preserve">(в ред. </w:t>
      </w:r>
      <w:hyperlink w:history="0" r:id="rId54"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24.05.2023 N 342)</w:t>
      </w:r>
    </w:p>
    <w:p>
      <w:pPr>
        <w:pStyle w:val="0"/>
        <w:jc w:val="both"/>
      </w:pPr>
      <w:r>
        <w:rPr>
          <w:sz w:val="20"/>
        </w:rPr>
      </w:r>
    </w:p>
    <w:p>
      <w:pPr>
        <w:pStyle w:val="0"/>
        <w:ind w:firstLine="540"/>
        <w:jc w:val="both"/>
      </w:pPr>
      <w:r>
        <w:rPr>
          <w:sz w:val="20"/>
        </w:rPr>
        <w:t xml:space="preserve">Основанием для освобождения региональной спортивной федерации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pPr>
        <w:pStyle w:val="0"/>
        <w:spacing w:before="200" w:line-rule="auto"/>
        <w:ind w:firstLine="540"/>
        <w:jc w:val="both"/>
      </w:pPr>
      <w:r>
        <w:rPr>
          <w:sz w:val="20"/>
        </w:rPr>
        <w:t xml:space="preserve">5.5. В случае если региональная спортивная федерация не возвращает бюджетные средства, полученные в виде субсидии,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Региональная спортивная федерация в дальнейшем лишается права на получение субсидии из республиканского бюджета Чувашской Республики.</w:t>
      </w:r>
    </w:p>
    <w:p>
      <w:pPr>
        <w:pStyle w:val="0"/>
        <w:jc w:val="both"/>
      </w:pPr>
      <w:r>
        <w:rPr>
          <w:sz w:val="20"/>
        </w:rPr>
      </w:r>
    </w:p>
    <w:p>
      <w:pPr>
        <w:pStyle w:val="2"/>
        <w:outlineLvl w:val="1"/>
        <w:jc w:val="center"/>
      </w:pPr>
      <w:r>
        <w:rPr>
          <w:sz w:val="20"/>
        </w:rPr>
        <w:t xml:space="preserve">VI. Осуществление контроля (мониторинга)</w:t>
      </w:r>
    </w:p>
    <w:p>
      <w:pPr>
        <w:pStyle w:val="0"/>
        <w:jc w:val="center"/>
      </w:pPr>
      <w:r>
        <w:rPr>
          <w:sz w:val="20"/>
        </w:rPr>
        <w:t xml:space="preserve">(в ред. </w:t>
      </w:r>
      <w:hyperlink w:history="0" r:id="rId55"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24.05.2023 N 342)</w:t>
      </w:r>
    </w:p>
    <w:p>
      <w:pPr>
        <w:pStyle w:val="0"/>
        <w:jc w:val="center"/>
      </w:pPr>
      <w:r>
        <w:rPr>
          <w:sz w:val="20"/>
        </w:rPr>
        <w:t xml:space="preserve">(в ред. </w:t>
      </w:r>
      <w:hyperlink w:history="0" r:id="rId56"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06.07.2022 N 311)</w:t>
      </w:r>
    </w:p>
    <w:p>
      <w:pPr>
        <w:pStyle w:val="0"/>
        <w:jc w:val="both"/>
      </w:pPr>
      <w:r>
        <w:rPr>
          <w:sz w:val="20"/>
        </w:rPr>
      </w:r>
    </w:p>
    <w:p>
      <w:pPr>
        <w:pStyle w:val="0"/>
        <w:ind w:firstLine="540"/>
        <w:jc w:val="both"/>
      </w:pPr>
      <w:r>
        <w:rPr>
          <w:sz w:val="20"/>
        </w:rPr>
        <w:t xml:space="preserve">Минспорт Чувашии осуществляет проверку соблюдения региональной спортивной федерацией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5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Минспортом Чувашии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59"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24.05.2023 N 342)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региональным</w:t>
      </w:r>
    </w:p>
    <w:p>
      <w:pPr>
        <w:pStyle w:val="0"/>
        <w:jc w:val="right"/>
      </w:pPr>
      <w:r>
        <w:rPr>
          <w:sz w:val="20"/>
        </w:rPr>
        <w:t xml:space="preserve">спортивным федерациям</w:t>
      </w:r>
    </w:p>
    <w:p>
      <w:pPr>
        <w:pStyle w:val="0"/>
        <w:jc w:val="right"/>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06.07.2022 </w:t>
            </w:r>
            <w:hyperlink w:history="0" r:id="rId60" w:tooltip="Постановление Кабинета Министров ЧР от 06.07.2022 N 311 &quot;О внесении изменений в постановление Кабинета Министров Чувашской Республики от 26 мая 2021 г. N 220&quot;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24.05.2023 </w:t>
            </w:r>
            <w:hyperlink w:history="0" r:id="rId61"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N 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физической культуры и спорта</w:t>
      </w:r>
    </w:p>
    <w:p>
      <w:pPr>
        <w:pStyle w:val="1"/>
        <w:jc w:val="both"/>
      </w:pPr>
      <w:r>
        <w:rPr>
          <w:sz w:val="20"/>
        </w:rPr>
        <w:t xml:space="preserve">                                            Чувашской Республики</w:t>
      </w:r>
    </w:p>
    <w:p>
      <w:pPr>
        <w:pStyle w:val="1"/>
        <w:jc w:val="both"/>
      </w:pPr>
      <w:r>
        <w:rPr>
          <w:sz w:val="20"/>
        </w:rPr>
        <w:t xml:space="preserve">                                  _________________________________________</w:t>
      </w:r>
    </w:p>
    <w:p>
      <w:pPr>
        <w:pStyle w:val="1"/>
        <w:jc w:val="both"/>
      </w:pPr>
      <w:r>
        <w:rPr>
          <w:sz w:val="20"/>
        </w:rPr>
        <w:t xml:space="preserve">                                      (полное наименование региональной</w:t>
      </w:r>
    </w:p>
    <w:p>
      <w:pPr>
        <w:pStyle w:val="1"/>
        <w:jc w:val="both"/>
      </w:pPr>
      <w:r>
        <w:rPr>
          <w:sz w:val="20"/>
        </w:rPr>
        <w:t xml:space="preserve">                                            спортивной федерации)</w:t>
      </w:r>
    </w:p>
    <w:p>
      <w:pPr>
        <w:pStyle w:val="1"/>
        <w:jc w:val="both"/>
      </w:pPr>
      <w:r>
        <w:rPr>
          <w:sz w:val="20"/>
        </w:rPr>
        <w:t xml:space="preserve">                                  Адрес ___________________________________</w:t>
      </w:r>
    </w:p>
    <w:p>
      <w:pPr>
        <w:pStyle w:val="1"/>
        <w:jc w:val="both"/>
      </w:pPr>
      <w:r>
        <w:rPr>
          <w:sz w:val="20"/>
        </w:rPr>
        <w:t xml:space="preserve">                                  _________________________________________</w:t>
      </w:r>
    </w:p>
    <w:p>
      <w:pPr>
        <w:pStyle w:val="1"/>
        <w:jc w:val="both"/>
      </w:pPr>
      <w:r>
        <w:rPr>
          <w:sz w:val="20"/>
        </w:rPr>
        <w:t xml:space="preserve">                                  Контактный телефон ______________________</w:t>
      </w:r>
    </w:p>
    <w:p>
      <w:pPr>
        <w:pStyle w:val="1"/>
        <w:jc w:val="both"/>
      </w:pPr>
      <w:r>
        <w:rPr>
          <w:sz w:val="20"/>
        </w:rPr>
      </w:r>
    </w:p>
    <w:bookmarkStart w:id="309" w:name="P309"/>
    <w:bookmarkEnd w:id="309"/>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конкурсном отборе на предоставление субсидий</w:t>
      </w:r>
    </w:p>
    <w:p>
      <w:pPr>
        <w:pStyle w:val="1"/>
        <w:jc w:val="both"/>
      </w:pPr>
      <w:r>
        <w:rPr>
          <w:sz w:val="20"/>
        </w:rPr>
        <w:t xml:space="preserve">             </w:t>
      </w:r>
      <w:r>
        <w:rPr>
          <w:sz w:val="20"/>
          <w:b w:val="on"/>
        </w:rPr>
        <w:t xml:space="preserve">из республиканского бюджета Чувашской Республики</w:t>
      </w:r>
    </w:p>
    <w:p>
      <w:pPr>
        <w:pStyle w:val="1"/>
        <w:jc w:val="both"/>
      </w:pPr>
      <w:r>
        <w:rPr>
          <w:sz w:val="20"/>
        </w:rPr>
        <w:t xml:space="preserve">                    </w:t>
      </w:r>
      <w:r>
        <w:rPr>
          <w:sz w:val="20"/>
          <w:b w:val="on"/>
        </w:rPr>
        <w:t xml:space="preserve">региональным спортивным федерациям</w:t>
      </w:r>
    </w:p>
    <w:p>
      <w:pPr>
        <w:pStyle w:val="1"/>
        <w:jc w:val="both"/>
      </w:pPr>
      <w:r>
        <w:rPr>
          <w:sz w:val="20"/>
        </w:rPr>
        <w:t xml:space="preserve">                          </w:t>
      </w:r>
      <w:r>
        <w:rPr>
          <w:sz w:val="20"/>
          <w:b w:val="on"/>
        </w:rPr>
        <w:t xml:space="preserve">в Чувашской Республике</w:t>
      </w:r>
    </w:p>
    <w:p>
      <w:pPr>
        <w:pStyle w:val="1"/>
        <w:jc w:val="both"/>
      </w:pPr>
      <w:r>
        <w:rPr>
          <w:sz w:val="20"/>
        </w:rPr>
      </w:r>
    </w:p>
    <w:p>
      <w:pPr>
        <w:pStyle w:val="1"/>
        <w:jc w:val="both"/>
      </w:pPr>
      <w:r>
        <w:rPr>
          <w:sz w:val="20"/>
        </w:rPr>
        <w:t xml:space="preserve">________________________________________________________________ направляет</w:t>
      </w:r>
    </w:p>
    <w:p>
      <w:pPr>
        <w:pStyle w:val="1"/>
        <w:jc w:val="both"/>
      </w:pPr>
      <w:r>
        <w:rPr>
          <w:sz w:val="20"/>
        </w:rPr>
        <w:t xml:space="preserve">    (полное наименование региональной спортивной федерации)</w:t>
      </w:r>
    </w:p>
    <w:p>
      <w:pPr>
        <w:pStyle w:val="1"/>
        <w:jc w:val="both"/>
      </w:pPr>
      <w:r>
        <w:rPr>
          <w:sz w:val="20"/>
        </w:rPr>
        <w:t xml:space="preserve">документы  на  участие  в  конкурсном  отборе на предоставление субсидий из</w:t>
      </w:r>
    </w:p>
    <w:p>
      <w:pPr>
        <w:pStyle w:val="1"/>
        <w:jc w:val="both"/>
      </w:pPr>
      <w:r>
        <w:rPr>
          <w:sz w:val="20"/>
        </w:rPr>
        <w:t xml:space="preserve">республиканского   бюджета  Чувашской  Республики  региональным  спортивным</w:t>
      </w:r>
    </w:p>
    <w:p>
      <w:pPr>
        <w:pStyle w:val="1"/>
        <w:jc w:val="both"/>
      </w:pPr>
      <w:r>
        <w:rPr>
          <w:sz w:val="20"/>
        </w:rPr>
        <w:t xml:space="preserve">федерациям в Чувашской Республике (далее - конкурс).</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24"/>
        <w:gridCol w:w="4195"/>
        <w:gridCol w:w="4252"/>
      </w:tblGrid>
      <w:tr>
        <w:tc>
          <w:tcPr>
            <w:tcW w:w="624" w:type="dxa"/>
            <w:tcBorders>
              <w:left w:val="nil"/>
            </w:tcBorders>
          </w:tcPr>
          <w:p>
            <w:pPr>
              <w:pStyle w:val="0"/>
              <w:jc w:val="center"/>
            </w:pPr>
            <w:r>
              <w:rPr>
                <w:sz w:val="20"/>
              </w:rPr>
              <w:t xml:space="preserve">1.</w:t>
            </w:r>
          </w:p>
        </w:tc>
        <w:tc>
          <w:tcPr>
            <w:tcW w:w="4195" w:type="dxa"/>
          </w:tcPr>
          <w:p>
            <w:pPr>
              <w:pStyle w:val="0"/>
              <w:jc w:val="both"/>
            </w:pPr>
            <w:r>
              <w:rPr>
                <w:sz w:val="20"/>
              </w:rPr>
              <w:t xml:space="preserve">Полное наименование региональной спортивной федерации (в соответствии со сведениями, содержащимися в ЕГРЮЛ)</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2.</w:t>
            </w:r>
          </w:p>
        </w:tc>
        <w:tc>
          <w:tcPr>
            <w:tcW w:w="4195" w:type="dxa"/>
          </w:tcPr>
          <w:p>
            <w:pPr>
              <w:pStyle w:val="0"/>
              <w:jc w:val="both"/>
            </w:pPr>
            <w:r>
              <w:rPr>
                <w:sz w:val="20"/>
              </w:rPr>
              <w:t xml:space="preserve">Дата государственной регистрации региональной спортивной федерации</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3.</w:t>
            </w:r>
          </w:p>
        </w:tc>
        <w:tc>
          <w:tcPr>
            <w:tcW w:w="4195" w:type="dxa"/>
          </w:tcPr>
          <w:p>
            <w:pPr>
              <w:pStyle w:val="0"/>
              <w:jc w:val="both"/>
            </w:pPr>
            <w:r>
              <w:rPr>
                <w:sz w:val="20"/>
              </w:rPr>
              <w:t xml:space="preserve">Организационно-правовая форма (в соответствии со сведениями, содержащимися в ЕГРЮЛ)</w:t>
            </w:r>
          </w:p>
        </w:tc>
        <w:tc>
          <w:tcPr>
            <w:tcW w:w="4252" w:type="dxa"/>
            <w:tcBorders>
              <w:right w:val="nil"/>
            </w:tcBorders>
          </w:tcPr>
          <w:p>
            <w:pPr>
              <w:pStyle w:val="0"/>
            </w:pPr>
            <w:r>
              <w:rPr>
                <w:sz w:val="20"/>
              </w:rPr>
            </w:r>
          </w:p>
        </w:tc>
      </w:tr>
      <w:tr>
        <w:tc>
          <w:tcPr>
            <w:tcW w:w="624" w:type="dxa"/>
            <w:tcBorders>
              <w:left w:val="nil"/>
            </w:tcBorders>
            <w:vMerge w:val="restart"/>
          </w:tcPr>
          <w:p>
            <w:pPr>
              <w:pStyle w:val="0"/>
              <w:jc w:val="center"/>
            </w:pPr>
            <w:r>
              <w:rPr>
                <w:sz w:val="20"/>
              </w:rPr>
              <w:t xml:space="preserve">4.</w:t>
            </w:r>
          </w:p>
        </w:tc>
        <w:tc>
          <w:tcPr>
            <w:tcW w:w="4195" w:type="dxa"/>
          </w:tcPr>
          <w:p>
            <w:pPr>
              <w:pStyle w:val="0"/>
              <w:jc w:val="both"/>
            </w:pPr>
            <w:r>
              <w:rPr>
                <w:sz w:val="20"/>
              </w:rPr>
              <w:t xml:space="preserve">Учредители:</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физические лица (количество)</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юридические лица (перечислить)</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5.</w:t>
            </w:r>
          </w:p>
        </w:tc>
        <w:tc>
          <w:tcPr>
            <w:tcW w:w="4195" w:type="dxa"/>
          </w:tcPr>
          <w:p>
            <w:pPr>
              <w:pStyle w:val="0"/>
              <w:jc w:val="both"/>
            </w:pPr>
            <w:r>
              <w:rPr>
                <w:sz w:val="20"/>
              </w:rPr>
              <w:t xml:space="preserve">Вышестоящая организация (если имеется)</w:t>
            </w:r>
          </w:p>
        </w:tc>
        <w:tc>
          <w:tcPr>
            <w:tcW w:w="4252" w:type="dxa"/>
            <w:tcBorders>
              <w:right w:val="nil"/>
            </w:tcBorders>
          </w:tcPr>
          <w:p>
            <w:pPr>
              <w:pStyle w:val="0"/>
            </w:pPr>
            <w:r>
              <w:rPr>
                <w:sz w:val="20"/>
              </w:rPr>
            </w:r>
          </w:p>
        </w:tc>
      </w:tr>
      <w:tr>
        <w:tc>
          <w:tcPr>
            <w:tcW w:w="624" w:type="dxa"/>
            <w:tcBorders>
              <w:left w:val="nil"/>
            </w:tcBorders>
            <w:vMerge w:val="restart"/>
          </w:tcPr>
          <w:p>
            <w:pPr>
              <w:pStyle w:val="0"/>
              <w:jc w:val="center"/>
            </w:pPr>
            <w:r>
              <w:rPr>
                <w:sz w:val="20"/>
              </w:rPr>
              <w:t xml:space="preserve">6.</w:t>
            </w:r>
          </w:p>
        </w:tc>
        <w:tc>
          <w:tcPr>
            <w:tcW w:w="4195" w:type="dxa"/>
          </w:tcPr>
          <w:p>
            <w:pPr>
              <w:pStyle w:val="0"/>
              <w:jc w:val="both"/>
            </w:pPr>
            <w:r>
              <w:rPr>
                <w:sz w:val="20"/>
              </w:rPr>
              <w:t xml:space="preserve">Юридический адрес</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Фактический адрес</w:t>
            </w:r>
          </w:p>
        </w:tc>
        <w:tc>
          <w:tcPr>
            <w:tcW w:w="4252" w:type="dxa"/>
            <w:tcBorders>
              <w:right w:val="nil"/>
            </w:tcBorders>
          </w:tcPr>
          <w:p>
            <w:pPr>
              <w:pStyle w:val="0"/>
            </w:pPr>
            <w:r>
              <w:rPr>
                <w:sz w:val="20"/>
              </w:rPr>
            </w:r>
          </w:p>
        </w:tc>
      </w:tr>
      <w:tr>
        <w:tc>
          <w:tcPr>
            <w:tcW w:w="624" w:type="dxa"/>
            <w:tcBorders>
              <w:left w:val="nil"/>
            </w:tcBorders>
            <w:vMerge w:val="restart"/>
          </w:tcPr>
          <w:p>
            <w:pPr>
              <w:pStyle w:val="0"/>
              <w:jc w:val="center"/>
            </w:pPr>
            <w:r>
              <w:rPr>
                <w:sz w:val="20"/>
              </w:rPr>
              <w:t xml:space="preserve">7.</w:t>
            </w:r>
          </w:p>
        </w:tc>
        <w:tc>
          <w:tcPr>
            <w:tcW w:w="4195" w:type="dxa"/>
          </w:tcPr>
          <w:p>
            <w:pPr>
              <w:pStyle w:val="0"/>
              <w:jc w:val="both"/>
            </w:pPr>
            <w:r>
              <w:rPr>
                <w:sz w:val="20"/>
              </w:rPr>
              <w:t xml:space="preserve">Телефон</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Факс</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E-mail</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Сайт региональной спортивной федерации в информационно-телекоммуникационной сети "Интернет"</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8.</w:t>
            </w:r>
          </w:p>
        </w:tc>
        <w:tc>
          <w:tcPr>
            <w:tcW w:w="4195" w:type="dxa"/>
          </w:tcPr>
          <w:p>
            <w:pPr>
              <w:pStyle w:val="0"/>
              <w:jc w:val="both"/>
            </w:pPr>
            <w:r>
              <w:rPr>
                <w:sz w:val="20"/>
              </w:rPr>
              <w:t xml:space="preserve">Наименование должности руководителя региональной спортивной федерации</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9.</w:t>
            </w:r>
          </w:p>
        </w:tc>
        <w:tc>
          <w:tcPr>
            <w:tcW w:w="4195" w:type="dxa"/>
          </w:tcPr>
          <w:p>
            <w:pPr>
              <w:pStyle w:val="0"/>
              <w:jc w:val="both"/>
            </w:pPr>
            <w:r>
              <w:rPr>
                <w:sz w:val="20"/>
              </w:rPr>
              <w:t xml:space="preserve">Фамилия, имя, отчество (последнее - при наличии) руководителя региональной спортивной федерации</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10.</w:t>
            </w:r>
          </w:p>
        </w:tc>
        <w:tc>
          <w:tcPr>
            <w:tcW w:w="4195" w:type="dxa"/>
          </w:tcPr>
          <w:p>
            <w:pPr>
              <w:pStyle w:val="0"/>
              <w:jc w:val="both"/>
            </w:pPr>
            <w:r>
              <w:rPr>
                <w:sz w:val="20"/>
              </w:rPr>
              <w:t xml:space="preserve">Фамилия, имя, отчество (последнее - при наличии) главного бухгалтера региональной спортивной федерации</w:t>
            </w:r>
          </w:p>
        </w:tc>
        <w:tc>
          <w:tcPr>
            <w:tcW w:w="4252" w:type="dxa"/>
            <w:tcBorders>
              <w:right w:val="nil"/>
            </w:tcBorders>
          </w:tcPr>
          <w:p>
            <w:pPr>
              <w:pStyle w:val="0"/>
            </w:pPr>
            <w:r>
              <w:rPr>
                <w:sz w:val="20"/>
              </w:rPr>
            </w:r>
          </w:p>
        </w:tc>
      </w:tr>
      <w:tr>
        <w:tc>
          <w:tcPr>
            <w:tcW w:w="624" w:type="dxa"/>
            <w:tcBorders>
              <w:left w:val="nil"/>
            </w:tcBorders>
            <w:vMerge w:val="restart"/>
          </w:tcPr>
          <w:p>
            <w:pPr>
              <w:pStyle w:val="0"/>
              <w:jc w:val="center"/>
            </w:pPr>
            <w:r>
              <w:rPr>
                <w:sz w:val="20"/>
              </w:rPr>
              <w:t xml:space="preserve">11.</w:t>
            </w:r>
          </w:p>
        </w:tc>
        <w:tc>
          <w:tcPr>
            <w:tcW w:w="4195" w:type="dxa"/>
          </w:tcPr>
          <w:p>
            <w:pPr>
              <w:pStyle w:val="0"/>
              <w:jc w:val="both"/>
            </w:pPr>
            <w:r>
              <w:rPr>
                <w:sz w:val="20"/>
              </w:rPr>
              <w:t xml:space="preserve">Реквизиты региональной спортивной федерации:</w:t>
            </w:r>
          </w:p>
          <w:p>
            <w:pPr>
              <w:pStyle w:val="0"/>
              <w:jc w:val="both"/>
            </w:pPr>
            <w:r>
              <w:rPr>
                <w:sz w:val="20"/>
              </w:rPr>
              <w:t xml:space="preserve">ИНН/КПП</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ОГРН</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расчетный счет</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наименование кредитной организации</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корреспондентский счет</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БИК</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ИНН/КПП</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Юридический адрес кредитной организации</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12.</w:t>
            </w:r>
          </w:p>
        </w:tc>
        <w:tc>
          <w:tcPr>
            <w:tcW w:w="4195" w:type="dxa"/>
          </w:tcPr>
          <w:p>
            <w:pPr>
              <w:pStyle w:val="0"/>
              <w:jc w:val="both"/>
            </w:pPr>
            <w:r>
              <w:rPr>
                <w:sz w:val="20"/>
              </w:rPr>
              <w:t xml:space="preserve">Количество и наименование муниципальных образований Чувашской Республики, спортсмены которых приняли участие в спортивных мероприятиях, проведенных региональной спортивной федерацией</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13.</w:t>
            </w:r>
          </w:p>
        </w:tc>
        <w:tc>
          <w:tcPr>
            <w:tcW w:w="4195" w:type="dxa"/>
          </w:tcPr>
          <w:p>
            <w:pPr>
              <w:pStyle w:val="0"/>
              <w:jc w:val="both"/>
            </w:pPr>
            <w:r>
              <w:rPr>
                <w:sz w:val="20"/>
              </w:rPr>
              <w:t xml:space="preserve">Основные виды деятельности региональной спортивной федерации в соответствии с учредительными документами (не более 3)</w:t>
            </w:r>
          </w:p>
        </w:tc>
        <w:tc>
          <w:tcPr>
            <w:tcW w:w="4252" w:type="dxa"/>
            <w:tcBorders>
              <w:right w:val="nil"/>
            </w:tcBorders>
          </w:tcPr>
          <w:p>
            <w:pPr>
              <w:pStyle w:val="0"/>
            </w:pPr>
            <w:r>
              <w:rPr>
                <w:sz w:val="20"/>
              </w:rPr>
            </w:r>
          </w:p>
        </w:tc>
      </w:tr>
      <w:tr>
        <w:tc>
          <w:tcPr>
            <w:tcW w:w="624" w:type="dxa"/>
            <w:tcBorders>
              <w:left w:val="nil"/>
            </w:tcBorders>
            <w:vMerge w:val="restart"/>
          </w:tcPr>
          <w:p>
            <w:pPr>
              <w:pStyle w:val="0"/>
              <w:jc w:val="center"/>
            </w:pPr>
            <w:r>
              <w:rPr>
                <w:sz w:val="20"/>
              </w:rPr>
              <w:t xml:space="preserve">14.</w:t>
            </w:r>
          </w:p>
        </w:tc>
        <w:tc>
          <w:tcPr>
            <w:tcW w:w="4195" w:type="dxa"/>
          </w:tcPr>
          <w:p>
            <w:pPr>
              <w:pStyle w:val="0"/>
              <w:jc w:val="both"/>
            </w:pPr>
            <w:r>
              <w:rPr>
                <w:sz w:val="20"/>
              </w:rPr>
              <w:t xml:space="preserve">Количество членов региональной спортивной федерации (данные приводятся по состоянию на последний отчетный период):</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физических лиц</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юридических лиц</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15.</w:t>
            </w:r>
          </w:p>
        </w:tc>
        <w:tc>
          <w:tcPr>
            <w:tcW w:w="4195" w:type="dxa"/>
          </w:tcPr>
          <w:p>
            <w:pPr>
              <w:pStyle w:val="0"/>
              <w:jc w:val="both"/>
            </w:pPr>
            <w:r>
              <w:rPr>
                <w:sz w:val="20"/>
              </w:rPr>
              <w:t xml:space="preserve">Численность сотрудников</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16.</w:t>
            </w:r>
          </w:p>
        </w:tc>
        <w:tc>
          <w:tcPr>
            <w:tcW w:w="4195" w:type="dxa"/>
          </w:tcPr>
          <w:p>
            <w:pPr>
              <w:pStyle w:val="0"/>
              <w:jc w:val="both"/>
            </w:pPr>
            <w:r>
              <w:rPr>
                <w:sz w:val="20"/>
              </w:rPr>
              <w:t xml:space="preserve">Численность добровольцев (волонтеров)</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17.</w:t>
            </w:r>
          </w:p>
        </w:tc>
        <w:tc>
          <w:tcPr>
            <w:tcW w:w="4195" w:type="dxa"/>
          </w:tcPr>
          <w:p>
            <w:pPr>
              <w:pStyle w:val="0"/>
              <w:jc w:val="both"/>
            </w:pPr>
            <w:r>
              <w:rPr>
                <w:sz w:val="20"/>
              </w:rPr>
              <w:t xml:space="preserve">Краткое описание кадрового потенциала региональной спортивной федерации</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18.</w:t>
            </w:r>
          </w:p>
        </w:tc>
        <w:tc>
          <w:tcPr>
            <w:tcW w:w="4195" w:type="dxa"/>
          </w:tcPr>
          <w:p>
            <w:pPr>
              <w:pStyle w:val="0"/>
              <w:jc w:val="both"/>
            </w:pPr>
            <w:r>
              <w:rPr>
                <w:sz w:val="20"/>
              </w:rPr>
              <w:t xml:space="preserve">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19.</w:t>
            </w:r>
          </w:p>
        </w:tc>
        <w:tc>
          <w:tcPr>
            <w:tcW w:w="4195" w:type="dxa"/>
          </w:tcPr>
          <w:p>
            <w:pPr>
              <w:pStyle w:val="0"/>
              <w:jc w:val="both"/>
            </w:pPr>
            <w:r>
              <w:rPr>
                <w:sz w:val="20"/>
              </w:rPr>
              <w:t xml:space="preserve">Информация о деятельности региональной спортивной федерации за предшествующий год с указанием наименования, суммы, источника финансирования, достигнутых результатов (до 2 страниц формата А4, шрифт Times New Roman, размер - 12 пт)</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20.</w:t>
            </w:r>
          </w:p>
        </w:tc>
        <w:tc>
          <w:tcPr>
            <w:tcW w:w="4195" w:type="dxa"/>
          </w:tcPr>
          <w:p>
            <w:pPr>
              <w:pStyle w:val="0"/>
              <w:jc w:val="both"/>
            </w:pPr>
            <w:r>
              <w:rPr>
                <w:sz w:val="20"/>
              </w:rPr>
              <w:t xml:space="preserve">Количество проведенных за предшествующий год спортивных мероприятий</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21.</w:t>
            </w:r>
          </w:p>
        </w:tc>
        <w:tc>
          <w:tcPr>
            <w:tcW w:w="4195" w:type="dxa"/>
          </w:tcPr>
          <w:p>
            <w:pPr>
              <w:pStyle w:val="0"/>
              <w:jc w:val="both"/>
            </w:pPr>
            <w:r>
              <w:rPr>
                <w:sz w:val="20"/>
              </w:rPr>
              <w:t xml:space="preserve">Наличие разработанной системы проведения официальных спортивных соревнований Чувашской Республики по всем возрастным группам в соответствии с Единой всероссийской спортивной классификацией</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22.</w:t>
            </w:r>
          </w:p>
        </w:tc>
        <w:tc>
          <w:tcPr>
            <w:tcW w:w="4195" w:type="dxa"/>
          </w:tcPr>
          <w:p>
            <w:pPr>
              <w:pStyle w:val="0"/>
              <w:jc w:val="both"/>
            </w:pPr>
            <w:r>
              <w:rPr>
                <w:sz w:val="20"/>
              </w:rPr>
              <w:t xml:space="preserve">Количество участников официальных спортивных соревнований</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23.</w:t>
            </w:r>
          </w:p>
        </w:tc>
        <w:tc>
          <w:tcPr>
            <w:tcW w:w="4195" w:type="dxa"/>
          </w:tcPr>
          <w:p>
            <w:pPr>
              <w:pStyle w:val="0"/>
              <w:jc w:val="both"/>
            </w:pPr>
            <w:r>
              <w:rPr>
                <w:sz w:val="20"/>
              </w:rPr>
              <w:t xml:space="preserve">Количество материалов о деятельности региональной спортивной федерации в средствах массовой информации (за исключением информации на собственном сайте региональной спортивной федерации в информационно-телекоммуникационной сети "Интернет") за истекший год (с указанием наименований средств массовой информации)</w:t>
            </w:r>
          </w:p>
        </w:tc>
        <w:tc>
          <w:tcPr>
            <w:tcW w:w="4252" w:type="dxa"/>
            <w:tcBorders>
              <w:right w:val="nil"/>
            </w:tcBorders>
          </w:tcPr>
          <w:p>
            <w:pPr>
              <w:pStyle w:val="0"/>
            </w:pPr>
            <w:r>
              <w:rPr>
                <w:sz w:val="20"/>
              </w:rPr>
            </w:r>
          </w:p>
        </w:tc>
      </w:tr>
      <w:tr>
        <w:tc>
          <w:tcPr>
            <w:tcW w:w="624" w:type="dxa"/>
            <w:tcBorders>
              <w:left w:val="nil"/>
            </w:tcBorders>
            <w:vMerge w:val="restart"/>
          </w:tcPr>
          <w:p>
            <w:pPr>
              <w:pStyle w:val="0"/>
              <w:jc w:val="center"/>
            </w:pPr>
            <w:r>
              <w:rPr>
                <w:sz w:val="20"/>
              </w:rPr>
              <w:t xml:space="preserve">24.</w:t>
            </w:r>
          </w:p>
        </w:tc>
        <w:tc>
          <w:tcPr>
            <w:tcW w:w="4195" w:type="dxa"/>
          </w:tcPr>
          <w:p>
            <w:pPr>
              <w:pStyle w:val="0"/>
              <w:jc w:val="both"/>
            </w:pPr>
            <w:r>
              <w:rPr>
                <w:sz w:val="20"/>
              </w:rPr>
              <w:t xml:space="preserve">Общая сумма денежных средств, полученных региональной спортивной федерацией в предыдущем году, рублей</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в том числе:</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гранты российских некоммерческих организаций</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пожертвования российских организаций</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средства, предоставленные из федерального бюджета</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средства, предоставленные из республиканского бюджета Чувашской Республики, местных бюджетов</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доход от целевого капитала</w:t>
            </w:r>
          </w:p>
        </w:tc>
        <w:tc>
          <w:tcPr>
            <w:tcW w:w="4252" w:type="dxa"/>
            <w:tcBorders>
              <w:right w:val="nil"/>
            </w:tcBorders>
          </w:tcPr>
          <w:p>
            <w:pPr>
              <w:pStyle w:val="0"/>
            </w:pPr>
            <w:r>
              <w:rPr>
                <w:sz w:val="20"/>
              </w:rPr>
            </w:r>
          </w:p>
        </w:tc>
      </w:tr>
      <w:tr>
        <w:tc>
          <w:tcPr>
            <w:tcBorders>
              <w:left w:val="nil"/>
            </w:tcBorders>
            <w:vMerge w:val="continue"/>
          </w:tcPr>
          <w:p/>
        </w:tc>
        <w:tc>
          <w:tcPr>
            <w:tcW w:w="4195" w:type="dxa"/>
          </w:tcPr>
          <w:p>
            <w:pPr>
              <w:pStyle w:val="0"/>
              <w:jc w:val="both"/>
            </w:pPr>
            <w:r>
              <w:rPr>
                <w:sz w:val="20"/>
              </w:rPr>
              <w:t xml:space="preserve">прочие доходы</w:t>
            </w:r>
          </w:p>
        </w:tc>
        <w:tc>
          <w:tcPr>
            <w:tcW w:w="4252" w:type="dxa"/>
            <w:tcBorders>
              <w:right w:val="nil"/>
            </w:tcBorders>
          </w:tcPr>
          <w:p>
            <w:pPr>
              <w:pStyle w:val="0"/>
            </w:pPr>
            <w:r>
              <w:rPr>
                <w:sz w:val="20"/>
              </w:rPr>
            </w:r>
          </w:p>
        </w:tc>
      </w:tr>
      <w:tr>
        <w:tc>
          <w:tcPr>
            <w:tcW w:w="624" w:type="dxa"/>
            <w:tcBorders>
              <w:left w:val="nil"/>
            </w:tcBorders>
          </w:tcPr>
          <w:p>
            <w:pPr>
              <w:pStyle w:val="0"/>
              <w:jc w:val="center"/>
            </w:pPr>
            <w:r>
              <w:rPr>
                <w:sz w:val="20"/>
              </w:rPr>
              <w:t xml:space="preserve">25.</w:t>
            </w:r>
          </w:p>
        </w:tc>
        <w:tc>
          <w:tcPr>
            <w:tcW w:w="4195" w:type="dxa"/>
          </w:tcPr>
          <w:p>
            <w:pPr>
              <w:pStyle w:val="0"/>
              <w:jc w:val="both"/>
            </w:pPr>
            <w:r>
              <w:rPr>
                <w:sz w:val="20"/>
              </w:rPr>
              <w:t xml:space="preserve">Сумма запрашиваемой субсидии, рублей</w:t>
            </w:r>
          </w:p>
        </w:tc>
        <w:tc>
          <w:tcPr>
            <w:tcW w:w="4252" w:type="dxa"/>
            <w:tcBorders>
              <w:right w:val="nil"/>
            </w:tcBorders>
          </w:tcPr>
          <w:p>
            <w:pPr>
              <w:pStyle w:val="0"/>
            </w:pPr>
            <w:r>
              <w:rPr>
                <w:sz w:val="20"/>
              </w:rPr>
            </w:r>
          </w:p>
        </w:tc>
      </w:tr>
    </w:tbl>
    <w:p>
      <w:pPr>
        <w:pStyle w:val="0"/>
        <w:jc w:val="both"/>
      </w:pPr>
      <w:r>
        <w:rPr>
          <w:sz w:val="20"/>
        </w:rPr>
      </w:r>
    </w:p>
    <w:p>
      <w:pPr>
        <w:pStyle w:val="1"/>
        <w:jc w:val="both"/>
      </w:pPr>
      <w:r>
        <w:rPr>
          <w:sz w:val="20"/>
        </w:rPr>
        <w:t xml:space="preserve">______________________________________________________________ подтверждает</w:t>
      </w:r>
    </w:p>
    <w:p>
      <w:pPr>
        <w:pStyle w:val="1"/>
        <w:jc w:val="both"/>
      </w:pPr>
      <w:r>
        <w:rPr>
          <w:sz w:val="20"/>
        </w:rPr>
        <w:t xml:space="preserve">    (полное наименование региональной спортивной федерации)</w:t>
      </w:r>
    </w:p>
    <w:p>
      <w:pPr>
        <w:pStyle w:val="1"/>
        <w:jc w:val="both"/>
      </w:pPr>
      <w:r>
        <w:rPr>
          <w:sz w:val="20"/>
        </w:rPr>
        <w:t xml:space="preserve">участие в конкурсе.</w:t>
      </w:r>
    </w:p>
    <w:p>
      <w:pPr>
        <w:pStyle w:val="1"/>
        <w:jc w:val="both"/>
      </w:pPr>
      <w:r>
        <w:rPr>
          <w:sz w:val="20"/>
        </w:rPr>
        <w:t xml:space="preserve">    Перечень документов, прилагаемых к данной заявке: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Подтверждаю, что ______________________________________________________</w:t>
      </w:r>
    </w:p>
    <w:p>
      <w:pPr>
        <w:pStyle w:val="1"/>
        <w:jc w:val="both"/>
      </w:pPr>
      <w:r>
        <w:rPr>
          <w:sz w:val="20"/>
        </w:rPr>
        <w:t xml:space="preserve">                    (полное наименование региональной спортивной федерации)</w:t>
      </w:r>
    </w:p>
    <w:p>
      <w:pPr>
        <w:pStyle w:val="1"/>
        <w:jc w:val="both"/>
      </w:pPr>
      <w:r>
        <w:rPr>
          <w:sz w:val="20"/>
        </w:rPr>
        <w:t xml:space="preserve">    не имеет неисполненной обязанности по уплате налогов, сборов, страховых</w:t>
      </w:r>
    </w:p>
    <w:p>
      <w:pPr>
        <w:pStyle w:val="1"/>
        <w:jc w:val="both"/>
      </w:pPr>
      <w:r>
        <w:rPr>
          <w:sz w:val="20"/>
        </w:rPr>
        <w:t xml:space="preserve">взносов,  пеней,  штрафов,  процентов,  подлежащих  уплате в соответствии с</w:t>
      </w:r>
    </w:p>
    <w:p>
      <w:pPr>
        <w:pStyle w:val="1"/>
        <w:jc w:val="both"/>
      </w:pPr>
      <w:r>
        <w:rPr>
          <w:sz w:val="20"/>
        </w:rPr>
        <w:t xml:space="preserve">законодательством Российской Федерации о налогах и сборах;</w:t>
      </w:r>
    </w:p>
    <w:p>
      <w:pPr>
        <w:pStyle w:val="1"/>
        <w:jc w:val="both"/>
      </w:pPr>
      <w:r>
        <w:rPr>
          <w:sz w:val="20"/>
        </w:rPr>
        <w:t xml:space="preserve">    не  имеет  просроченной  задолженности  по  возврату  в республиканский</w:t>
      </w:r>
    </w:p>
    <w:p>
      <w:pPr>
        <w:pStyle w:val="1"/>
        <w:jc w:val="both"/>
      </w:pPr>
      <w:r>
        <w:rPr>
          <w:sz w:val="20"/>
        </w:rPr>
        <w:t xml:space="preserve">бюджет Чувашской Республики субсидий, бюджетных инвестиций, предоставленных</w:t>
      </w:r>
    </w:p>
    <w:p>
      <w:pPr>
        <w:pStyle w:val="1"/>
        <w:jc w:val="both"/>
      </w:pPr>
      <w:r>
        <w:rPr>
          <w:sz w:val="20"/>
        </w:rPr>
        <w:t xml:space="preserve">в  том  числе  в  соответствии  с  иными  правовыми  актами,  а  также иной</w:t>
      </w:r>
    </w:p>
    <w:p>
      <w:pPr>
        <w:pStyle w:val="1"/>
        <w:jc w:val="both"/>
      </w:pPr>
      <w:r>
        <w:rPr>
          <w:sz w:val="20"/>
        </w:rPr>
        <w:t xml:space="preserve">просроченной  (неурегулированной)  задолженности по денежным обязательствам</w:t>
      </w:r>
    </w:p>
    <w:p>
      <w:pPr>
        <w:pStyle w:val="1"/>
        <w:jc w:val="both"/>
      </w:pPr>
      <w:r>
        <w:rPr>
          <w:sz w:val="20"/>
        </w:rPr>
        <w:t xml:space="preserve">перед Чувашской Республикой;</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ней  другого  юридического  лица),  ликвидации,  в</w:t>
      </w:r>
    </w:p>
    <w:p>
      <w:pPr>
        <w:pStyle w:val="1"/>
        <w:jc w:val="both"/>
      </w:pPr>
      <w:r>
        <w:rPr>
          <w:sz w:val="20"/>
        </w:rPr>
        <w:t xml:space="preserve">отношении   региональной   спортивной   федерации   не   введена  процедура</w:t>
      </w:r>
    </w:p>
    <w:p>
      <w:pPr>
        <w:pStyle w:val="1"/>
        <w:jc w:val="both"/>
      </w:pPr>
      <w:r>
        <w:rPr>
          <w:sz w:val="20"/>
        </w:rPr>
        <w:t xml:space="preserve">банкротства,    деятельность    региональной    спортивной   федерации   не</w:t>
      </w:r>
    </w:p>
    <w:p>
      <w:pPr>
        <w:pStyle w:val="1"/>
        <w:jc w:val="both"/>
      </w:pPr>
      <w:r>
        <w:rPr>
          <w:sz w:val="20"/>
        </w:rPr>
        <w:t xml:space="preserve">приостановлена  в  порядке,  предусмотренном  законодательством  Российской</w:t>
      </w:r>
    </w:p>
    <w:p>
      <w:pPr>
        <w:pStyle w:val="1"/>
        <w:jc w:val="both"/>
      </w:pPr>
      <w:r>
        <w:rPr>
          <w:sz w:val="20"/>
        </w:rPr>
        <w:t xml:space="preserve">Федерации;</w:t>
      </w:r>
    </w:p>
    <w:p>
      <w:pPr>
        <w:pStyle w:val="1"/>
        <w:jc w:val="both"/>
      </w:pPr>
      <w:r>
        <w:rPr>
          <w:sz w:val="20"/>
        </w:rPr>
        <w:t xml:space="preserve">    в    реестре    дисквалифицированных   лиц   отсутствуют   сведения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региональной спортивной федерации;</w:t>
      </w:r>
    </w:p>
    <w:p>
      <w:pPr>
        <w:pStyle w:val="1"/>
        <w:jc w:val="both"/>
      </w:pPr>
      <w:r>
        <w:rPr>
          <w:sz w:val="20"/>
        </w:rPr>
        <w:t xml:space="preserve">    не   является   иностранным  юридическим  лицом,  в  том  числе  местом</w:t>
      </w:r>
    </w:p>
    <w:p>
      <w:pPr>
        <w:pStyle w:val="1"/>
        <w:jc w:val="both"/>
      </w:pPr>
      <w:r>
        <w:rPr>
          <w:sz w:val="20"/>
        </w:rPr>
        <w:t xml:space="preserve">регистрации  которого  является  государство  или  территория, включенные в</w:t>
      </w:r>
    </w:p>
    <w:p>
      <w:pPr>
        <w:pStyle w:val="1"/>
        <w:jc w:val="both"/>
      </w:pPr>
      <w:r>
        <w:rPr>
          <w:sz w:val="20"/>
        </w:rPr>
        <w:t xml:space="preserve">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  юридическим  лицом,  в  уставном  (складочном)  капитале</w:t>
      </w:r>
    </w:p>
    <w:p>
      <w:pPr>
        <w:pStyle w:val="1"/>
        <w:jc w:val="both"/>
      </w:pPr>
      <w:r>
        <w:rPr>
          <w:sz w:val="20"/>
        </w:rPr>
        <w:t xml:space="preserve">которого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иное не предусмотрено</w:t>
      </w:r>
    </w:p>
    <w:p>
      <w:pPr>
        <w:pStyle w:val="1"/>
        <w:jc w:val="both"/>
      </w:pPr>
      <w:r>
        <w:rPr>
          <w:sz w:val="20"/>
        </w:rPr>
        <w:t xml:space="preserve">законодательством  Российской Федерации). При расчете доли участия офшорных</w:t>
      </w:r>
    </w:p>
    <w:p>
      <w:pPr>
        <w:pStyle w:val="1"/>
        <w:jc w:val="both"/>
      </w:pPr>
      <w:r>
        <w:rPr>
          <w:sz w:val="20"/>
        </w:rPr>
        <w:t xml:space="preserve">компаний  в  капитале  российских  юридических  лиц не учитывается прямое и</w:t>
      </w:r>
    </w:p>
    <w:p>
      <w:pPr>
        <w:pStyle w:val="1"/>
        <w:jc w:val="both"/>
      </w:pPr>
      <w:r>
        <w:rPr>
          <w:sz w:val="20"/>
        </w:rPr>
        <w:t xml:space="preserve">(или)  косвенное участие офшорных компаний в капитале публичных акционерных</w:t>
      </w:r>
    </w:p>
    <w:p>
      <w:pPr>
        <w:pStyle w:val="1"/>
        <w:jc w:val="both"/>
      </w:pPr>
      <w:r>
        <w:rPr>
          <w:sz w:val="20"/>
        </w:rPr>
        <w:t xml:space="preserve">обществ  (в  том  числе  со статусом международной компании), акции которых</w:t>
      </w:r>
    </w:p>
    <w:p>
      <w:pPr>
        <w:pStyle w:val="1"/>
        <w:jc w:val="both"/>
      </w:pPr>
      <w:r>
        <w:rPr>
          <w:sz w:val="20"/>
        </w:rPr>
        <w:t xml:space="preserve">обращаются  на  организованных  торгах  в  Российской  Федерации,  а  также</w:t>
      </w:r>
    </w:p>
    <w:p>
      <w:pPr>
        <w:pStyle w:val="1"/>
        <w:jc w:val="both"/>
      </w:pPr>
      <w:r>
        <w:rPr>
          <w:sz w:val="20"/>
        </w:rPr>
        <w:t xml:space="preserve">косвенное  участие  таких  офшорных  компаний  в капитале других российских</w:t>
      </w:r>
    </w:p>
    <w:p>
      <w:pPr>
        <w:pStyle w:val="1"/>
        <w:jc w:val="both"/>
      </w:pPr>
      <w:r>
        <w:rPr>
          <w:sz w:val="20"/>
        </w:rPr>
        <w:t xml:space="preserve">юридических лиц, реализованное через участие в капитале указанных публичных</w:t>
      </w:r>
    </w:p>
    <w:p>
      <w:pPr>
        <w:pStyle w:val="1"/>
        <w:jc w:val="both"/>
      </w:pPr>
      <w:r>
        <w:rPr>
          <w:sz w:val="20"/>
        </w:rPr>
        <w:t xml:space="preserve">акционерных обществ;</w:t>
      </w:r>
    </w:p>
    <w:p>
      <w:pPr>
        <w:pStyle w:val="1"/>
        <w:jc w:val="both"/>
      </w:pPr>
      <w:r>
        <w:rPr>
          <w:sz w:val="20"/>
        </w:rPr>
        <w:t xml:space="preserve">    не  находится  в  перечне  организаций  и  физических  лиц,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  либо  в перечне организаций и физических лиц, в отношении</w:t>
      </w:r>
    </w:p>
    <w:p>
      <w:pPr>
        <w:pStyle w:val="1"/>
        <w:jc w:val="both"/>
      </w:pPr>
      <w:r>
        <w:rPr>
          <w:sz w:val="20"/>
        </w:rPr>
        <w:t xml:space="preserve">которых  имеются  сведения  об  их  причастности  к  распространению оружия</w:t>
      </w:r>
    </w:p>
    <w:p>
      <w:pPr>
        <w:pStyle w:val="1"/>
        <w:jc w:val="both"/>
      </w:pPr>
      <w:r>
        <w:rPr>
          <w:sz w:val="20"/>
        </w:rPr>
        <w:t xml:space="preserve">массового уничтожения;</w:t>
      </w:r>
    </w:p>
    <w:p>
      <w:pPr>
        <w:pStyle w:val="1"/>
        <w:jc w:val="both"/>
      </w:pPr>
      <w:r>
        <w:rPr>
          <w:sz w:val="20"/>
        </w:rPr>
        <w:t xml:space="preserve">    среднемесячная  заработная  плата  работников  региональной  спортивной</w:t>
      </w:r>
    </w:p>
    <w:p>
      <w:pPr>
        <w:pStyle w:val="1"/>
        <w:jc w:val="both"/>
      </w:pPr>
      <w:r>
        <w:rPr>
          <w:sz w:val="20"/>
        </w:rPr>
        <w:t xml:space="preserve">федерации  не менее минимального размера оплаты труда за последний отчетный</w:t>
      </w:r>
    </w:p>
    <w:p>
      <w:pPr>
        <w:pStyle w:val="1"/>
        <w:jc w:val="both"/>
      </w:pPr>
      <w:r>
        <w:rPr>
          <w:sz w:val="20"/>
        </w:rPr>
        <w:t xml:space="preserve">год (для региональной спортивной федерации, являющейся работодателем);</w:t>
      </w:r>
    </w:p>
    <w:p>
      <w:pPr>
        <w:pStyle w:val="1"/>
        <w:jc w:val="both"/>
      </w:pPr>
      <w:r>
        <w:rPr>
          <w:sz w:val="20"/>
        </w:rPr>
        <w:t xml:space="preserve">    имеет  опыт,  необходимый  для  достижения  результата   предоставления</w:t>
      </w:r>
    </w:p>
    <w:p>
      <w:pPr>
        <w:pStyle w:val="1"/>
        <w:jc w:val="both"/>
      </w:pPr>
      <w:r>
        <w:rPr>
          <w:sz w:val="20"/>
        </w:rPr>
        <w:t xml:space="preserve">субсидии.</w:t>
      </w:r>
    </w:p>
    <w:p>
      <w:pPr>
        <w:pStyle w:val="1"/>
        <w:jc w:val="both"/>
      </w:pPr>
      <w:r>
        <w:rPr>
          <w:sz w:val="20"/>
        </w:rPr>
        <w:t xml:space="preserve">    Достоверность  информации,  представленной  в документах, прилагаемых к</w:t>
      </w:r>
    </w:p>
    <w:p>
      <w:pPr>
        <w:pStyle w:val="1"/>
        <w:jc w:val="both"/>
      </w:pPr>
      <w:r>
        <w:rPr>
          <w:sz w:val="20"/>
        </w:rPr>
        <w:t xml:space="preserve">данной заявке, подтверждаю.</w:t>
      </w:r>
    </w:p>
    <w:p>
      <w:pPr>
        <w:pStyle w:val="1"/>
        <w:jc w:val="both"/>
      </w:pPr>
      <w:r>
        <w:rPr>
          <w:sz w:val="20"/>
        </w:rPr>
        <w:t xml:space="preserve">    В  соответствии  с Федеральным </w:t>
      </w:r>
      <w:hyperlink w:history="0" r:id="rId6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 даю свое</w:t>
      </w:r>
    </w:p>
    <w:p>
      <w:pPr>
        <w:pStyle w:val="1"/>
        <w:jc w:val="both"/>
      </w:pPr>
      <w:r>
        <w:rPr>
          <w:sz w:val="20"/>
        </w:rPr>
        <w:t xml:space="preserve">согласие  на обработку, включая сбор, систематизацию, накопление, хранение,</w:t>
      </w:r>
    </w:p>
    <w:p>
      <w:pPr>
        <w:pStyle w:val="1"/>
        <w:jc w:val="both"/>
      </w:pPr>
      <w:r>
        <w:rPr>
          <w:sz w:val="20"/>
        </w:rPr>
        <w:t xml:space="preserve">уточнение  (обновление,  изменение),  использование, распространение (в том</w:t>
      </w:r>
    </w:p>
    <w:p>
      <w:pPr>
        <w:pStyle w:val="1"/>
        <w:jc w:val="both"/>
      </w:pPr>
      <w:r>
        <w:rPr>
          <w:sz w:val="20"/>
        </w:rPr>
        <w:t xml:space="preserve">числе  передачу),  обезличивание,  блокирование,  уничтожение, персональных</w:t>
      </w:r>
    </w:p>
    <w:p>
      <w:pPr>
        <w:pStyle w:val="1"/>
        <w:jc w:val="both"/>
      </w:pPr>
      <w:r>
        <w:rPr>
          <w:sz w:val="20"/>
        </w:rPr>
        <w:t xml:space="preserve">данных &lt;*&gt;.</w:t>
      </w:r>
    </w:p>
    <w:p>
      <w:pPr>
        <w:pStyle w:val="1"/>
        <w:jc w:val="both"/>
      </w:pPr>
      <w:r>
        <w:rPr>
          <w:sz w:val="20"/>
        </w:rPr>
        <w:t xml:space="preserve">    С условиями участия в конкурсе ознакомлен.</w:t>
      </w:r>
    </w:p>
    <w:p>
      <w:pPr>
        <w:pStyle w:val="1"/>
        <w:jc w:val="both"/>
      </w:pPr>
      <w:r>
        <w:rPr>
          <w:sz w:val="20"/>
        </w:rPr>
        <w:t xml:space="preserve">    Даю согласие:</w:t>
      </w:r>
    </w:p>
    <w:p>
      <w:pPr>
        <w:pStyle w:val="1"/>
        <w:jc w:val="both"/>
      </w:pPr>
      <w:r>
        <w:rPr>
          <w:sz w:val="20"/>
        </w:rPr>
        <w:t xml:space="preserve">    на  публикацию  (размещение)  в информационно-телекоммуникационной сети</w:t>
      </w:r>
    </w:p>
    <w:p>
      <w:pPr>
        <w:pStyle w:val="1"/>
        <w:jc w:val="both"/>
      </w:pPr>
      <w:r>
        <w:rPr>
          <w:sz w:val="20"/>
        </w:rPr>
        <w:t xml:space="preserve">"Интернет" информации о __________________________________________________,</w:t>
      </w:r>
    </w:p>
    <w:p>
      <w:pPr>
        <w:pStyle w:val="1"/>
        <w:jc w:val="both"/>
      </w:pPr>
      <w:r>
        <w:rPr>
          <w:sz w:val="20"/>
        </w:rPr>
        <w:t xml:space="preserve">                               (полное наименование региональной</w:t>
      </w:r>
    </w:p>
    <w:p>
      <w:pPr>
        <w:pStyle w:val="1"/>
        <w:jc w:val="both"/>
      </w:pPr>
      <w:r>
        <w:rPr>
          <w:sz w:val="20"/>
        </w:rPr>
        <w:t xml:space="preserve">                                      спортивной федерации)</w:t>
      </w:r>
    </w:p>
    <w:p>
      <w:pPr>
        <w:pStyle w:val="1"/>
        <w:jc w:val="both"/>
      </w:pPr>
      <w:r>
        <w:rPr>
          <w:sz w:val="20"/>
        </w:rPr>
        <w:t xml:space="preserve">данной заявке, иной информации о _________________________________________,</w:t>
      </w:r>
    </w:p>
    <w:p>
      <w:pPr>
        <w:pStyle w:val="1"/>
        <w:jc w:val="both"/>
      </w:pPr>
      <w:r>
        <w:rPr>
          <w:sz w:val="20"/>
        </w:rPr>
        <w:t xml:space="preserve">                                    (полное наименование региональной</w:t>
      </w:r>
    </w:p>
    <w:p>
      <w:pPr>
        <w:pStyle w:val="1"/>
        <w:jc w:val="both"/>
      </w:pPr>
      <w:r>
        <w:rPr>
          <w:sz w:val="20"/>
        </w:rPr>
        <w:t xml:space="preserve">                                          спортивной федерации)</w:t>
      </w:r>
    </w:p>
    <w:p>
      <w:pPr>
        <w:pStyle w:val="1"/>
        <w:jc w:val="both"/>
      </w:pPr>
      <w:r>
        <w:rPr>
          <w:sz w:val="20"/>
        </w:rPr>
        <w:t xml:space="preserve">связанной с конкурсом;</w:t>
      </w:r>
    </w:p>
    <w:p>
      <w:pPr>
        <w:pStyle w:val="1"/>
        <w:jc w:val="both"/>
      </w:pPr>
      <w:r>
        <w:rPr>
          <w:sz w:val="20"/>
        </w:rPr>
        <w:t xml:space="preserve">    на  осуществление Министерством физической культуры и спорта  Чувашской</w:t>
      </w:r>
    </w:p>
    <w:p>
      <w:pPr>
        <w:pStyle w:val="1"/>
        <w:jc w:val="both"/>
      </w:pPr>
      <w:r>
        <w:rPr>
          <w:sz w:val="20"/>
        </w:rPr>
        <w:t xml:space="preserve">Республики проверки соблюдения ____________________________________________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региональной спортивной федерации)</w:t>
      </w:r>
    </w:p>
    <w:p>
      <w:pPr>
        <w:pStyle w:val="1"/>
        <w:jc w:val="both"/>
      </w:pPr>
      <w:r>
        <w:rPr>
          <w:sz w:val="20"/>
        </w:rPr>
        <w:t xml:space="preserve">порядка  и  условий предоставления субсидии, в том числе в части достижения</w:t>
      </w:r>
    </w:p>
    <w:p>
      <w:pPr>
        <w:pStyle w:val="1"/>
        <w:jc w:val="both"/>
      </w:pPr>
      <w:r>
        <w:rPr>
          <w:sz w:val="20"/>
        </w:rPr>
        <w:t xml:space="preserve">результата    предоставления    субсидии,   а   также   проверки   органами</w:t>
      </w:r>
    </w:p>
    <w:p>
      <w:pPr>
        <w:pStyle w:val="1"/>
        <w:jc w:val="both"/>
      </w:pPr>
      <w:r>
        <w:rPr>
          <w:sz w:val="20"/>
        </w:rPr>
        <w:t xml:space="preserve">государственного   финансового   контроля   соблюдения  порядка  и  условий</w:t>
      </w:r>
    </w:p>
    <w:p>
      <w:pPr>
        <w:pStyle w:val="1"/>
        <w:jc w:val="both"/>
      </w:pPr>
      <w:r>
        <w:rPr>
          <w:sz w:val="20"/>
        </w:rPr>
        <w:t xml:space="preserve">предоставления субсидии в соответствии со </w:t>
      </w:r>
      <w:hyperlink w:history="0" r:id="rId6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6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w:t>
      </w:r>
    </w:p>
    <w:p>
      <w:pPr>
        <w:pStyle w:val="1"/>
        <w:jc w:val="both"/>
      </w:pPr>
      <w:r>
        <w:rPr>
          <w:sz w:val="20"/>
        </w:rPr>
        <w:t xml:space="preserve">кодекса Российской Федерации.</w:t>
      </w:r>
    </w:p>
    <w:p>
      <w:pPr>
        <w:pStyle w:val="1"/>
        <w:jc w:val="both"/>
      </w:pPr>
      <w:r>
        <w:rPr>
          <w:sz w:val="20"/>
        </w:rPr>
      </w:r>
    </w:p>
    <w:p>
      <w:pPr>
        <w:pStyle w:val="1"/>
        <w:jc w:val="both"/>
      </w:pPr>
      <w:r>
        <w:rPr>
          <w:sz w:val="20"/>
        </w:rPr>
        <w:t xml:space="preserve">    --------------------------------</w:t>
      </w:r>
    </w:p>
    <w:p>
      <w:pPr>
        <w:pStyle w:val="1"/>
        <w:jc w:val="both"/>
      </w:pPr>
      <w:r>
        <w:rPr>
          <w:sz w:val="20"/>
        </w:rPr>
        <w:t xml:space="preserve">    &lt;*&gt;  Если  в  информации,  содержащейся  в  заявке  и прилагаемых к ней</w:t>
      </w:r>
    </w:p>
    <w:p>
      <w:pPr>
        <w:pStyle w:val="1"/>
        <w:jc w:val="both"/>
      </w:pPr>
      <w:r>
        <w:rPr>
          <w:sz w:val="20"/>
        </w:rPr>
        <w:t xml:space="preserve">документах, имеются персональные данные.</w:t>
      </w:r>
    </w:p>
    <w:p>
      <w:pPr>
        <w:pStyle w:val="1"/>
        <w:jc w:val="both"/>
      </w:pPr>
      <w:r>
        <w:rPr>
          <w:sz w:val="20"/>
        </w:rPr>
      </w:r>
    </w:p>
    <w:p>
      <w:pPr>
        <w:pStyle w:val="1"/>
        <w:jc w:val="both"/>
      </w:pPr>
      <w:r>
        <w:rPr>
          <w:sz w:val="20"/>
        </w:rPr>
        <w:t xml:space="preserve">Руководитель региональной</w:t>
      </w:r>
    </w:p>
    <w:p>
      <w:pPr>
        <w:pStyle w:val="1"/>
        <w:jc w:val="both"/>
      </w:pPr>
      <w:r>
        <w:rPr>
          <w:sz w:val="20"/>
        </w:rPr>
        <w:t xml:space="preserve">спортивной федерации      ________________ ________________________________</w:t>
      </w:r>
    </w:p>
    <w:p>
      <w:pPr>
        <w:pStyle w:val="1"/>
        <w:jc w:val="both"/>
      </w:pPr>
      <w:r>
        <w:rPr>
          <w:sz w:val="20"/>
        </w:rPr>
        <w:t xml:space="preserve">(лицо, его замещающее)       (подпись)          (расшифровка подписи)</w:t>
      </w:r>
    </w:p>
    <w:p>
      <w:pPr>
        <w:pStyle w:val="1"/>
        <w:jc w:val="both"/>
      </w:pPr>
      <w:r>
        <w:rPr>
          <w:sz w:val="20"/>
        </w:rPr>
      </w:r>
    </w:p>
    <w:p>
      <w:pPr>
        <w:pStyle w:val="1"/>
        <w:jc w:val="both"/>
      </w:pPr>
      <w:r>
        <w:rPr>
          <w:sz w:val="20"/>
        </w:rPr>
        <w:t xml:space="preserve">____ _____________ 20___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региональным</w:t>
      </w:r>
    </w:p>
    <w:p>
      <w:pPr>
        <w:pStyle w:val="0"/>
        <w:jc w:val="right"/>
      </w:pPr>
      <w:r>
        <w:rPr>
          <w:sz w:val="20"/>
        </w:rPr>
        <w:t xml:space="preserve">спортивным федерациям</w:t>
      </w:r>
    </w:p>
    <w:p>
      <w:pPr>
        <w:pStyle w:val="0"/>
        <w:jc w:val="right"/>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color w:val="392c69"/>
              </w:rPr>
              <w:t xml:space="preserve"> Кабинета Министров ЧР от 24.05.2023 N 342)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7" w:name="P547"/>
    <w:bookmarkEnd w:id="547"/>
    <w:p>
      <w:pPr>
        <w:pStyle w:val="0"/>
        <w:jc w:val="center"/>
      </w:pPr>
      <w:r>
        <w:rPr>
          <w:sz w:val="20"/>
          <w:b w:val="on"/>
        </w:rPr>
        <w:t xml:space="preserve">ПРОЕКТ</w:t>
      </w:r>
    </w:p>
    <w:p>
      <w:pPr>
        <w:pStyle w:val="0"/>
        <w:jc w:val="center"/>
      </w:pPr>
      <w:r>
        <w:rPr>
          <w:sz w:val="20"/>
          <w:b w:val="on"/>
        </w:rPr>
        <w:t xml:space="preserve">плана подготовки и участия в физкультурных мероприятиях</w:t>
      </w:r>
    </w:p>
    <w:p>
      <w:pPr>
        <w:pStyle w:val="0"/>
        <w:jc w:val="center"/>
      </w:pPr>
      <w:r>
        <w:rPr>
          <w:sz w:val="20"/>
          <w:b w:val="on"/>
        </w:rPr>
        <w:t xml:space="preserve">и спортивных мероприятиях, включенных</w:t>
      </w:r>
    </w:p>
    <w:p>
      <w:pPr>
        <w:pStyle w:val="0"/>
        <w:jc w:val="center"/>
      </w:pPr>
      <w:r>
        <w:rPr>
          <w:sz w:val="20"/>
          <w:b w:val="on"/>
        </w:rPr>
        <w:t xml:space="preserve">в Единый календарный план межрегиональных,</w:t>
      </w:r>
    </w:p>
    <w:p>
      <w:pPr>
        <w:pStyle w:val="0"/>
        <w:jc w:val="center"/>
      </w:pPr>
      <w:r>
        <w:rPr>
          <w:sz w:val="20"/>
          <w:b w:val="on"/>
        </w:rPr>
        <w:t xml:space="preserve">всероссийских и международных физкультурных мероприятий</w:t>
      </w:r>
    </w:p>
    <w:p>
      <w:pPr>
        <w:pStyle w:val="0"/>
        <w:jc w:val="center"/>
      </w:pPr>
      <w:r>
        <w:rPr>
          <w:sz w:val="20"/>
          <w:b w:val="on"/>
        </w:rPr>
        <w:t xml:space="preserve">и спортивных мероприятий, календарный план официальных</w:t>
      </w:r>
    </w:p>
    <w:p>
      <w:pPr>
        <w:pStyle w:val="0"/>
        <w:jc w:val="center"/>
      </w:pPr>
      <w:r>
        <w:rPr>
          <w:sz w:val="20"/>
          <w:b w:val="on"/>
        </w:rPr>
        <w:t xml:space="preserve">физкультурных мероприятий и спортивных мероприятий</w:t>
      </w:r>
    </w:p>
    <w:p>
      <w:pPr>
        <w:pStyle w:val="0"/>
        <w:jc w:val="center"/>
      </w:pPr>
      <w:r>
        <w:rPr>
          <w:sz w:val="20"/>
          <w:b w:val="on"/>
        </w:rPr>
        <w:t xml:space="preserve">Чувашской Республики</w:t>
      </w:r>
    </w:p>
    <w:p>
      <w:pPr>
        <w:pStyle w:val="0"/>
        <w:jc w:val="both"/>
      </w:pPr>
      <w:r>
        <w:rPr>
          <w:sz w:val="20"/>
        </w:rPr>
      </w:r>
    </w:p>
    <w:p>
      <w:pPr>
        <w:pStyle w:val="0"/>
        <w:outlineLvl w:val="2"/>
        <w:jc w:val="center"/>
      </w:pPr>
      <w:r>
        <w:rPr>
          <w:sz w:val="20"/>
          <w:b w:val="on"/>
        </w:rPr>
        <w:t xml:space="preserve">1. Планируемые физкультурные мероприятия и спортивные</w:t>
      </w:r>
    </w:p>
    <w:p>
      <w:pPr>
        <w:pStyle w:val="0"/>
        <w:jc w:val="center"/>
      </w:pPr>
      <w:r>
        <w:rPr>
          <w:sz w:val="20"/>
          <w:b w:val="on"/>
        </w:rPr>
        <w:t xml:space="preserve">мероприятия, включенные в Единый календарный план</w:t>
      </w:r>
    </w:p>
    <w:p>
      <w:pPr>
        <w:pStyle w:val="0"/>
        <w:jc w:val="center"/>
      </w:pPr>
      <w:r>
        <w:rPr>
          <w:sz w:val="20"/>
          <w:b w:val="on"/>
        </w:rPr>
        <w:t xml:space="preserve">межрегиональных, всероссийских и международных</w:t>
      </w:r>
    </w:p>
    <w:p>
      <w:pPr>
        <w:pStyle w:val="0"/>
        <w:jc w:val="center"/>
      </w:pPr>
      <w:r>
        <w:rPr>
          <w:sz w:val="20"/>
          <w:b w:val="on"/>
        </w:rPr>
        <w:t xml:space="preserve">физкультурных мероприятий и спортивных мероприятий,</w:t>
      </w:r>
    </w:p>
    <w:p>
      <w:pPr>
        <w:pStyle w:val="0"/>
        <w:jc w:val="center"/>
      </w:pPr>
      <w:r>
        <w:rPr>
          <w:sz w:val="20"/>
          <w:b w:val="on"/>
        </w:rPr>
        <w:t xml:space="preserve">календарный план официальных физкультурных мероприятий</w:t>
      </w:r>
    </w:p>
    <w:p>
      <w:pPr>
        <w:pStyle w:val="0"/>
        <w:jc w:val="center"/>
      </w:pPr>
      <w:r>
        <w:rPr>
          <w:sz w:val="20"/>
          <w:b w:val="on"/>
        </w:rPr>
        <w:t xml:space="preserve">и спортивных мероприятий Чувашской Республики</w:t>
      </w:r>
    </w:p>
    <w:p>
      <w:pPr>
        <w:pStyle w:val="0"/>
        <w:jc w:val="center"/>
      </w:pPr>
      <w:r>
        <w:rPr>
          <w:sz w:val="20"/>
          <w:b w:val="on"/>
        </w:rPr>
        <w:t xml:space="preserve">(далее - официальные спортивные мероприятия)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4"/>
        <w:gridCol w:w="1639"/>
        <w:gridCol w:w="958"/>
        <w:gridCol w:w="1417"/>
        <w:gridCol w:w="1134"/>
        <w:gridCol w:w="1020"/>
        <w:gridCol w:w="1587"/>
        <w:gridCol w:w="829"/>
      </w:tblGrid>
      <w:tr>
        <w:tc>
          <w:tcPr>
            <w:tcW w:w="454" w:type="dxa"/>
            <w:tcBorders>
              <w:left w:val="nil"/>
            </w:tcBorders>
          </w:tcPr>
          <w:p>
            <w:pPr>
              <w:pStyle w:val="0"/>
              <w:jc w:val="center"/>
            </w:pPr>
            <w:r>
              <w:rPr>
                <w:sz w:val="20"/>
              </w:rPr>
              <w:t xml:space="preserve">N</w:t>
            </w:r>
          </w:p>
          <w:p>
            <w:pPr>
              <w:pStyle w:val="0"/>
              <w:jc w:val="center"/>
            </w:pPr>
            <w:r>
              <w:rPr>
                <w:sz w:val="20"/>
              </w:rPr>
              <w:t xml:space="preserve">пп</w:t>
            </w:r>
          </w:p>
        </w:tc>
        <w:tc>
          <w:tcPr>
            <w:tcW w:w="1639" w:type="dxa"/>
          </w:tcPr>
          <w:p>
            <w:pPr>
              <w:pStyle w:val="0"/>
              <w:jc w:val="center"/>
            </w:pPr>
            <w:r>
              <w:rPr>
                <w:sz w:val="20"/>
              </w:rPr>
              <w:t xml:space="preserve">Наименование официальных спортивных мероприятий</w:t>
            </w:r>
          </w:p>
        </w:tc>
        <w:tc>
          <w:tcPr>
            <w:tcW w:w="958" w:type="dxa"/>
          </w:tcPr>
          <w:p>
            <w:pPr>
              <w:pStyle w:val="0"/>
              <w:jc w:val="center"/>
            </w:pPr>
            <w:r>
              <w:rPr>
                <w:sz w:val="20"/>
              </w:rPr>
              <w:t xml:space="preserve">Сроки и место проведения</w:t>
            </w:r>
          </w:p>
        </w:tc>
        <w:tc>
          <w:tcPr>
            <w:tcW w:w="1417" w:type="dxa"/>
          </w:tcPr>
          <w:p>
            <w:pPr>
              <w:pStyle w:val="0"/>
              <w:jc w:val="center"/>
            </w:pPr>
            <w:r>
              <w:rPr>
                <w:sz w:val="20"/>
              </w:rPr>
              <w:t xml:space="preserve">Количество участников (спортсменов, спортивных судей, тренеров-преподавателей и иных специалистов в области физической культуры и спорта), человек</w:t>
            </w:r>
          </w:p>
        </w:tc>
        <w:tc>
          <w:tcPr>
            <w:tcW w:w="1134" w:type="dxa"/>
          </w:tcPr>
          <w:p>
            <w:pPr>
              <w:pStyle w:val="0"/>
              <w:jc w:val="center"/>
            </w:pPr>
            <w:r>
              <w:rPr>
                <w:sz w:val="20"/>
              </w:rPr>
              <w:t xml:space="preserve">Расходы на проезд к месту проведения официальных спортивных мероприятий и обратно, рублей</w:t>
            </w:r>
          </w:p>
        </w:tc>
        <w:tc>
          <w:tcPr>
            <w:tcW w:w="1020" w:type="dxa"/>
          </w:tcPr>
          <w:p>
            <w:pPr>
              <w:pStyle w:val="0"/>
              <w:jc w:val="center"/>
            </w:pPr>
            <w:r>
              <w:rPr>
                <w:sz w:val="20"/>
              </w:rPr>
              <w:t xml:space="preserve">Расходы на проживание в период проведения официальных спортивных мероприятий, рублей</w:t>
            </w:r>
          </w:p>
        </w:tc>
        <w:tc>
          <w:tcPr>
            <w:tcW w:w="1587" w:type="dxa"/>
          </w:tcPr>
          <w:p>
            <w:pPr>
              <w:pStyle w:val="0"/>
              <w:jc w:val="center"/>
            </w:pPr>
            <w:r>
              <w:rPr>
                <w:sz w:val="20"/>
              </w:rPr>
              <w:t xml:space="preserve">Расходы на питание в дни проведения официальных спортивных мероприятий, а также в дни следования к месту их проведения и обратно, рублей</w:t>
            </w:r>
          </w:p>
        </w:tc>
        <w:tc>
          <w:tcPr>
            <w:tcW w:w="829" w:type="dxa"/>
            <w:tcBorders>
              <w:right w:val="nil"/>
            </w:tcBorders>
          </w:tcPr>
          <w:p>
            <w:pPr>
              <w:pStyle w:val="0"/>
              <w:jc w:val="center"/>
            </w:pPr>
            <w:r>
              <w:rPr>
                <w:sz w:val="20"/>
              </w:rPr>
              <w:t xml:space="preserve">Общая сумма, рублей</w:t>
            </w:r>
          </w:p>
        </w:tc>
      </w:tr>
      <w:tr>
        <w:tc>
          <w:tcPr>
            <w:tcW w:w="454" w:type="dxa"/>
            <w:tcBorders>
              <w:left w:val="nil"/>
            </w:tcBorders>
          </w:tcPr>
          <w:p>
            <w:pPr>
              <w:pStyle w:val="0"/>
            </w:pPr>
            <w:r>
              <w:rPr>
                <w:sz w:val="20"/>
              </w:rPr>
            </w:r>
          </w:p>
        </w:tc>
        <w:tc>
          <w:tcPr>
            <w:tcW w:w="1639" w:type="dxa"/>
          </w:tcPr>
          <w:p>
            <w:pPr>
              <w:pStyle w:val="0"/>
            </w:pPr>
            <w:r>
              <w:rPr>
                <w:sz w:val="20"/>
              </w:rPr>
            </w:r>
          </w:p>
        </w:tc>
        <w:tc>
          <w:tcPr>
            <w:tcW w:w="958"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1587" w:type="dxa"/>
          </w:tcPr>
          <w:p>
            <w:pPr>
              <w:pStyle w:val="0"/>
            </w:pPr>
            <w:r>
              <w:rPr>
                <w:sz w:val="20"/>
              </w:rPr>
            </w:r>
          </w:p>
        </w:tc>
        <w:tc>
          <w:tcPr>
            <w:tcW w:w="829" w:type="dxa"/>
            <w:tcBorders>
              <w:right w:val="nil"/>
            </w:tcBorders>
          </w:tcPr>
          <w:p>
            <w:pPr>
              <w:pStyle w:val="0"/>
            </w:pPr>
            <w:r>
              <w:rPr>
                <w:sz w:val="20"/>
              </w:rPr>
            </w:r>
          </w:p>
        </w:tc>
      </w:tr>
    </w:tbl>
    <w:p>
      <w:pPr>
        <w:pStyle w:val="0"/>
        <w:jc w:val="both"/>
      </w:pPr>
      <w:r>
        <w:rPr>
          <w:sz w:val="20"/>
        </w:rPr>
      </w:r>
    </w:p>
    <w:p>
      <w:pPr>
        <w:pStyle w:val="0"/>
        <w:outlineLvl w:val="2"/>
        <w:jc w:val="center"/>
      </w:pPr>
      <w:r>
        <w:rPr>
          <w:sz w:val="20"/>
          <w:b w:val="on"/>
        </w:rPr>
        <w:t xml:space="preserve">2. Планируемые результаты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4"/>
        <w:gridCol w:w="2420"/>
        <w:gridCol w:w="1980"/>
        <w:gridCol w:w="1870"/>
        <w:gridCol w:w="2324"/>
      </w:tblGrid>
      <w:tr>
        <w:tc>
          <w:tcPr>
            <w:tcW w:w="45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420" w:type="dxa"/>
            <w:vMerge w:val="restart"/>
          </w:tcPr>
          <w:p>
            <w:pPr>
              <w:pStyle w:val="0"/>
              <w:jc w:val="center"/>
            </w:pPr>
            <w:r>
              <w:rPr>
                <w:sz w:val="20"/>
              </w:rPr>
              <w:t xml:space="preserve">Наименование официальных спортивных мероприятий</w:t>
            </w:r>
          </w:p>
        </w:tc>
        <w:tc>
          <w:tcPr>
            <w:gridSpan w:val="2"/>
            <w:tcW w:w="3850" w:type="dxa"/>
          </w:tcPr>
          <w:p>
            <w:pPr>
              <w:pStyle w:val="0"/>
              <w:jc w:val="center"/>
            </w:pPr>
            <w:r>
              <w:rPr>
                <w:sz w:val="20"/>
              </w:rPr>
              <w:t xml:space="preserve">Количественные результаты</w:t>
            </w:r>
          </w:p>
        </w:tc>
        <w:tc>
          <w:tcPr>
            <w:tcW w:w="2324" w:type="dxa"/>
            <w:tcBorders>
              <w:right w:val="nil"/>
            </w:tcBorders>
            <w:vMerge w:val="restart"/>
          </w:tcPr>
          <w:p>
            <w:pPr>
              <w:pStyle w:val="0"/>
              <w:jc w:val="center"/>
            </w:pPr>
            <w:r>
              <w:rPr>
                <w:sz w:val="20"/>
              </w:rPr>
              <w:t xml:space="preserve">Качественные результаты (занятые призовые места на официальных спортивных мероприятиях)</w:t>
            </w:r>
          </w:p>
        </w:tc>
      </w:tr>
      <w:tr>
        <w:tc>
          <w:tcPr>
            <w:tcBorders>
              <w:left w:val="nil"/>
            </w:tcBorders>
            <w:vMerge w:val="continue"/>
          </w:tcPr>
          <w:p/>
        </w:tc>
        <w:tc>
          <w:tcPr>
            <w:vMerge w:val="continue"/>
          </w:tcPr>
          <w:p/>
        </w:tc>
        <w:tc>
          <w:tcPr>
            <w:tcW w:w="1980" w:type="dxa"/>
          </w:tcPr>
          <w:p>
            <w:pPr>
              <w:pStyle w:val="0"/>
              <w:jc w:val="center"/>
            </w:pPr>
            <w:r>
              <w:rPr>
                <w:sz w:val="20"/>
              </w:rPr>
              <w:t xml:space="preserve">количество спортсменов, выполнивших нормы и требования для присвоения спортивных разрядов</w:t>
            </w:r>
          </w:p>
        </w:tc>
        <w:tc>
          <w:tcPr>
            <w:tcW w:w="1870" w:type="dxa"/>
          </w:tcPr>
          <w:p>
            <w:pPr>
              <w:pStyle w:val="0"/>
              <w:jc w:val="center"/>
            </w:pPr>
            <w:r>
              <w:rPr>
                <w:sz w:val="20"/>
              </w:rPr>
              <w:t xml:space="preserve">количество спортсменов, выполнивших нормы и требования для присвоения спортивных званий</w:t>
            </w:r>
          </w:p>
        </w:tc>
        <w:tc>
          <w:tcPr>
            <w:tcBorders>
              <w:right w:val="nil"/>
            </w:tcBorders>
            <w:vMerge w:val="continue"/>
          </w:tcPr>
          <w:p/>
        </w:tc>
      </w:tr>
      <w:tr>
        <w:tc>
          <w:tcPr>
            <w:tcW w:w="454" w:type="dxa"/>
            <w:tcBorders>
              <w:left w:val="nil"/>
            </w:tcBorders>
          </w:tcPr>
          <w:p>
            <w:pPr>
              <w:pStyle w:val="0"/>
            </w:pPr>
            <w:r>
              <w:rPr>
                <w:sz w:val="20"/>
              </w:rPr>
            </w:r>
          </w:p>
        </w:tc>
        <w:tc>
          <w:tcPr>
            <w:tcW w:w="2420" w:type="dxa"/>
          </w:tcPr>
          <w:p>
            <w:pPr>
              <w:pStyle w:val="0"/>
            </w:pPr>
            <w:r>
              <w:rPr>
                <w:sz w:val="20"/>
              </w:rPr>
            </w:r>
          </w:p>
        </w:tc>
        <w:tc>
          <w:tcPr>
            <w:tcW w:w="1980" w:type="dxa"/>
          </w:tcPr>
          <w:p>
            <w:pPr>
              <w:pStyle w:val="0"/>
            </w:pPr>
            <w:r>
              <w:rPr>
                <w:sz w:val="20"/>
              </w:rPr>
            </w:r>
          </w:p>
        </w:tc>
        <w:tc>
          <w:tcPr>
            <w:tcW w:w="1870" w:type="dxa"/>
          </w:tcPr>
          <w:p>
            <w:pPr>
              <w:pStyle w:val="0"/>
            </w:pPr>
            <w:r>
              <w:rPr>
                <w:sz w:val="20"/>
              </w:rPr>
            </w:r>
          </w:p>
        </w:tc>
        <w:tc>
          <w:tcPr>
            <w:tcW w:w="2324" w:type="dxa"/>
            <w:tcBorders>
              <w:right w:val="nil"/>
            </w:tcBorders>
          </w:tcPr>
          <w:p>
            <w:pPr>
              <w:pStyle w:val="0"/>
            </w:pPr>
            <w:r>
              <w:rPr>
                <w:sz w:val="20"/>
              </w:rPr>
            </w:r>
          </w:p>
        </w:tc>
      </w:tr>
    </w:tbl>
    <w:p>
      <w:pPr>
        <w:pStyle w:val="0"/>
        <w:jc w:val="both"/>
      </w:pPr>
      <w:r>
        <w:rPr>
          <w:sz w:val="20"/>
        </w:rPr>
      </w:r>
    </w:p>
    <w:p>
      <w:pPr>
        <w:pStyle w:val="0"/>
        <w:outlineLvl w:val="2"/>
        <w:jc w:val="center"/>
      </w:pPr>
      <w:r>
        <w:rPr>
          <w:sz w:val="20"/>
          <w:b w:val="on"/>
        </w:rPr>
        <w:t xml:space="preserve">3. Смета текущих расходов</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92"/>
        <w:gridCol w:w="1417"/>
        <w:gridCol w:w="1474"/>
        <w:gridCol w:w="1587"/>
      </w:tblGrid>
      <w:tr>
        <w:tc>
          <w:tcPr>
            <w:tcW w:w="4592" w:type="dxa"/>
            <w:tcBorders>
              <w:left w:val="nil"/>
            </w:tcBorders>
          </w:tcPr>
          <w:p>
            <w:pPr>
              <w:pStyle w:val="0"/>
            </w:pPr>
            <w:r>
              <w:rPr>
                <w:sz w:val="20"/>
              </w:rPr>
            </w:r>
          </w:p>
        </w:tc>
        <w:tc>
          <w:tcPr>
            <w:tcW w:w="1417" w:type="dxa"/>
          </w:tcPr>
          <w:p>
            <w:pPr>
              <w:pStyle w:val="0"/>
              <w:jc w:val="center"/>
            </w:pPr>
            <w:r>
              <w:rPr>
                <w:sz w:val="20"/>
              </w:rPr>
              <w:t xml:space="preserve">Количество, единиц</w:t>
            </w:r>
          </w:p>
        </w:tc>
        <w:tc>
          <w:tcPr>
            <w:tcW w:w="1474" w:type="dxa"/>
          </w:tcPr>
          <w:p>
            <w:pPr>
              <w:pStyle w:val="0"/>
              <w:jc w:val="center"/>
            </w:pPr>
            <w:r>
              <w:rPr>
                <w:sz w:val="20"/>
              </w:rPr>
              <w:t xml:space="preserve">Стоимость, рублей за единицу</w:t>
            </w:r>
          </w:p>
        </w:tc>
        <w:tc>
          <w:tcPr>
            <w:tcW w:w="1587" w:type="dxa"/>
            <w:tcBorders>
              <w:right w:val="nil"/>
            </w:tcBorders>
          </w:tcPr>
          <w:p>
            <w:pPr>
              <w:pStyle w:val="0"/>
              <w:jc w:val="center"/>
            </w:pPr>
            <w:r>
              <w:rPr>
                <w:sz w:val="20"/>
              </w:rPr>
              <w:t xml:space="preserve">Общая сумма, рублей</w:t>
            </w:r>
          </w:p>
        </w:tc>
      </w:tr>
      <w:tr>
        <w:tc>
          <w:tcPr>
            <w:tcW w:w="4592" w:type="dxa"/>
            <w:tcBorders>
              <w:left w:val="nil"/>
            </w:tcBorders>
          </w:tcPr>
          <w:p>
            <w:pPr>
              <w:pStyle w:val="0"/>
              <w:jc w:val="both"/>
            </w:pPr>
            <w:r>
              <w:rPr>
                <w:sz w:val="20"/>
              </w:rPr>
              <w:t xml:space="preserve">Приобретение:</w:t>
            </w:r>
          </w:p>
        </w:tc>
        <w:tc>
          <w:tcPr>
            <w:tcW w:w="1417" w:type="dxa"/>
          </w:tcPr>
          <w:p>
            <w:pPr>
              <w:pStyle w:val="0"/>
            </w:pPr>
            <w:r>
              <w:rPr>
                <w:sz w:val="20"/>
              </w:rPr>
            </w:r>
          </w:p>
        </w:tc>
        <w:tc>
          <w:tcPr>
            <w:tcW w:w="1474" w:type="dxa"/>
          </w:tcPr>
          <w:p>
            <w:pPr>
              <w:pStyle w:val="0"/>
            </w:pPr>
            <w:r>
              <w:rPr>
                <w:sz w:val="20"/>
              </w:rPr>
            </w:r>
          </w:p>
        </w:tc>
        <w:tc>
          <w:tcPr>
            <w:tcW w:w="1587" w:type="dxa"/>
            <w:tcBorders>
              <w:right w:val="nil"/>
            </w:tcBorders>
          </w:tcPr>
          <w:p>
            <w:pPr>
              <w:pStyle w:val="0"/>
            </w:pPr>
            <w:r>
              <w:rPr>
                <w:sz w:val="20"/>
              </w:rPr>
            </w:r>
          </w:p>
        </w:tc>
      </w:tr>
      <w:tr>
        <w:tc>
          <w:tcPr>
            <w:tcW w:w="4592" w:type="dxa"/>
            <w:tcBorders>
              <w:left w:val="nil"/>
            </w:tcBorders>
          </w:tcPr>
          <w:p>
            <w:pPr>
              <w:pStyle w:val="0"/>
              <w:jc w:val="both"/>
            </w:pPr>
            <w:r>
              <w:rPr>
                <w:sz w:val="20"/>
              </w:rPr>
              <w:t xml:space="preserve">спортивной экипировки</w:t>
            </w:r>
          </w:p>
        </w:tc>
        <w:tc>
          <w:tcPr>
            <w:tcW w:w="1417" w:type="dxa"/>
          </w:tcPr>
          <w:p>
            <w:pPr>
              <w:pStyle w:val="0"/>
            </w:pPr>
            <w:r>
              <w:rPr>
                <w:sz w:val="20"/>
              </w:rPr>
            </w:r>
          </w:p>
        </w:tc>
        <w:tc>
          <w:tcPr>
            <w:tcW w:w="1474" w:type="dxa"/>
          </w:tcPr>
          <w:p>
            <w:pPr>
              <w:pStyle w:val="0"/>
            </w:pPr>
            <w:r>
              <w:rPr>
                <w:sz w:val="20"/>
              </w:rPr>
            </w:r>
          </w:p>
        </w:tc>
        <w:tc>
          <w:tcPr>
            <w:tcW w:w="1587" w:type="dxa"/>
            <w:tcBorders>
              <w:right w:val="nil"/>
            </w:tcBorders>
          </w:tcPr>
          <w:p>
            <w:pPr>
              <w:pStyle w:val="0"/>
            </w:pPr>
            <w:r>
              <w:rPr>
                <w:sz w:val="20"/>
              </w:rPr>
            </w:r>
          </w:p>
        </w:tc>
      </w:tr>
      <w:tr>
        <w:tc>
          <w:tcPr>
            <w:tcW w:w="4592" w:type="dxa"/>
            <w:tcBorders>
              <w:left w:val="nil"/>
            </w:tcBorders>
          </w:tcPr>
          <w:p>
            <w:pPr>
              <w:pStyle w:val="0"/>
              <w:jc w:val="both"/>
            </w:pPr>
            <w:r>
              <w:rPr>
                <w:sz w:val="20"/>
              </w:rPr>
              <w:t xml:space="preserve">спортивного оборудования и инвентаря</w:t>
            </w:r>
          </w:p>
        </w:tc>
        <w:tc>
          <w:tcPr>
            <w:tcW w:w="1417" w:type="dxa"/>
          </w:tcPr>
          <w:p>
            <w:pPr>
              <w:pStyle w:val="0"/>
            </w:pPr>
            <w:r>
              <w:rPr>
                <w:sz w:val="20"/>
              </w:rPr>
            </w:r>
          </w:p>
        </w:tc>
        <w:tc>
          <w:tcPr>
            <w:tcW w:w="1474" w:type="dxa"/>
          </w:tcPr>
          <w:p>
            <w:pPr>
              <w:pStyle w:val="0"/>
            </w:pPr>
            <w:r>
              <w:rPr>
                <w:sz w:val="20"/>
              </w:rPr>
            </w:r>
          </w:p>
        </w:tc>
        <w:tc>
          <w:tcPr>
            <w:tcW w:w="1587" w:type="dxa"/>
            <w:tcBorders>
              <w:right w:val="nil"/>
            </w:tcBorders>
          </w:tcPr>
          <w:p>
            <w:pPr>
              <w:pStyle w:val="0"/>
            </w:pPr>
            <w:r>
              <w:rPr>
                <w:sz w:val="20"/>
              </w:rPr>
            </w:r>
          </w:p>
        </w:tc>
      </w:tr>
      <w:tr>
        <w:tc>
          <w:tcPr>
            <w:tcW w:w="4592" w:type="dxa"/>
            <w:tcBorders>
              <w:left w:val="nil"/>
            </w:tcBorders>
          </w:tcPr>
          <w:p>
            <w:pPr>
              <w:pStyle w:val="0"/>
              <w:jc w:val="both"/>
            </w:pPr>
            <w:r>
              <w:rPr>
                <w:sz w:val="20"/>
              </w:rPr>
              <w:t xml:space="preserve">Оплата услуг объектов спорта</w:t>
            </w:r>
          </w:p>
        </w:tc>
        <w:tc>
          <w:tcPr>
            <w:tcW w:w="1417" w:type="dxa"/>
          </w:tcPr>
          <w:p>
            <w:pPr>
              <w:pStyle w:val="0"/>
            </w:pPr>
            <w:r>
              <w:rPr>
                <w:sz w:val="20"/>
              </w:rPr>
            </w:r>
          </w:p>
        </w:tc>
        <w:tc>
          <w:tcPr>
            <w:tcW w:w="1474" w:type="dxa"/>
          </w:tcPr>
          <w:p>
            <w:pPr>
              <w:pStyle w:val="0"/>
            </w:pPr>
            <w:r>
              <w:rPr>
                <w:sz w:val="20"/>
              </w:rPr>
            </w:r>
          </w:p>
        </w:tc>
        <w:tc>
          <w:tcPr>
            <w:tcW w:w="1587" w:type="dxa"/>
            <w:tcBorders>
              <w:right w:val="nil"/>
            </w:tcBorders>
          </w:tcPr>
          <w:p>
            <w:pPr>
              <w:pStyle w:val="0"/>
            </w:pPr>
            <w:r>
              <w:rPr>
                <w:sz w:val="20"/>
              </w:rPr>
            </w:r>
          </w:p>
        </w:tc>
      </w:tr>
      <w:tr>
        <w:tc>
          <w:tcPr>
            <w:tcW w:w="4592" w:type="dxa"/>
            <w:tcBorders>
              <w:left w:val="nil"/>
            </w:tcBorders>
          </w:tcPr>
          <w:p>
            <w:pPr>
              <w:pStyle w:val="0"/>
              <w:jc w:val="both"/>
            </w:pPr>
            <w:r>
              <w:rPr>
                <w:sz w:val="20"/>
              </w:rPr>
              <w:t xml:space="preserve">Оплата услуг спортивных судей</w:t>
            </w:r>
          </w:p>
        </w:tc>
        <w:tc>
          <w:tcPr>
            <w:tcW w:w="1417" w:type="dxa"/>
          </w:tcPr>
          <w:p>
            <w:pPr>
              <w:pStyle w:val="0"/>
            </w:pPr>
            <w:r>
              <w:rPr>
                <w:sz w:val="20"/>
              </w:rPr>
            </w:r>
          </w:p>
        </w:tc>
        <w:tc>
          <w:tcPr>
            <w:tcW w:w="1474" w:type="dxa"/>
          </w:tcPr>
          <w:p>
            <w:pPr>
              <w:pStyle w:val="0"/>
            </w:pPr>
            <w:r>
              <w:rPr>
                <w:sz w:val="20"/>
              </w:rPr>
            </w:r>
          </w:p>
        </w:tc>
        <w:tc>
          <w:tcPr>
            <w:tcW w:w="1587" w:type="dxa"/>
            <w:tcBorders>
              <w:right w:val="nil"/>
            </w:tcBorders>
          </w:tcPr>
          <w:p>
            <w:pPr>
              <w:pStyle w:val="0"/>
            </w:pPr>
            <w:r>
              <w:rPr>
                <w:sz w:val="20"/>
              </w:rPr>
            </w:r>
          </w:p>
        </w:tc>
      </w:tr>
      <w:tr>
        <w:tc>
          <w:tcPr>
            <w:tcW w:w="4592" w:type="dxa"/>
            <w:tcBorders>
              <w:left w:val="nil"/>
            </w:tcBorders>
          </w:tcPr>
          <w:p>
            <w:pPr>
              <w:pStyle w:val="0"/>
              <w:jc w:val="both"/>
            </w:pPr>
            <w:r>
              <w:rPr>
                <w:sz w:val="20"/>
              </w:rPr>
              <w:t xml:space="preserve">Оплата услуг бригады скорой медицинской помощи</w:t>
            </w:r>
          </w:p>
        </w:tc>
        <w:tc>
          <w:tcPr>
            <w:tcW w:w="1417" w:type="dxa"/>
          </w:tcPr>
          <w:p>
            <w:pPr>
              <w:pStyle w:val="0"/>
            </w:pPr>
            <w:r>
              <w:rPr>
                <w:sz w:val="20"/>
              </w:rPr>
            </w:r>
          </w:p>
        </w:tc>
        <w:tc>
          <w:tcPr>
            <w:tcW w:w="1474" w:type="dxa"/>
          </w:tcPr>
          <w:p>
            <w:pPr>
              <w:pStyle w:val="0"/>
            </w:pPr>
            <w:r>
              <w:rPr>
                <w:sz w:val="20"/>
              </w:rPr>
            </w:r>
          </w:p>
        </w:tc>
        <w:tc>
          <w:tcPr>
            <w:tcW w:w="1587" w:type="dxa"/>
            <w:tcBorders>
              <w:right w:val="nil"/>
            </w:tcBorders>
          </w:tcPr>
          <w:p>
            <w:pPr>
              <w:pStyle w:val="0"/>
            </w:pPr>
            <w:r>
              <w:rPr>
                <w:sz w:val="20"/>
              </w:rPr>
            </w:r>
          </w:p>
        </w:tc>
      </w:tr>
      <w:tr>
        <w:tc>
          <w:tcPr>
            <w:tcW w:w="4592" w:type="dxa"/>
            <w:tcBorders>
              <w:left w:val="nil"/>
            </w:tcBorders>
          </w:tcPr>
          <w:p>
            <w:pPr>
              <w:pStyle w:val="0"/>
              <w:jc w:val="both"/>
            </w:pPr>
            <w:r>
              <w:rPr>
                <w:sz w:val="20"/>
              </w:rPr>
              <w:t xml:space="preserve">Оплата страхования участников официальных спортивных мероприятий</w:t>
            </w:r>
          </w:p>
        </w:tc>
        <w:tc>
          <w:tcPr>
            <w:tcW w:w="1417" w:type="dxa"/>
          </w:tcPr>
          <w:p>
            <w:pPr>
              <w:pStyle w:val="0"/>
            </w:pPr>
            <w:r>
              <w:rPr>
                <w:sz w:val="20"/>
              </w:rPr>
            </w:r>
          </w:p>
        </w:tc>
        <w:tc>
          <w:tcPr>
            <w:tcW w:w="1474" w:type="dxa"/>
          </w:tcPr>
          <w:p>
            <w:pPr>
              <w:pStyle w:val="0"/>
            </w:pPr>
            <w:r>
              <w:rPr>
                <w:sz w:val="20"/>
              </w:rPr>
            </w:r>
          </w:p>
        </w:tc>
        <w:tc>
          <w:tcPr>
            <w:tcW w:w="1587" w:type="dxa"/>
            <w:tcBorders>
              <w:right w:val="nil"/>
            </w:tcBorders>
          </w:tcPr>
          <w:p>
            <w:pPr>
              <w:pStyle w:val="0"/>
            </w:pPr>
            <w:r>
              <w:rPr>
                <w:sz w:val="20"/>
              </w:rPr>
            </w:r>
          </w:p>
        </w:tc>
      </w:tr>
      <w:tr>
        <w:tc>
          <w:tcPr>
            <w:tcW w:w="4592" w:type="dxa"/>
            <w:tcBorders>
              <w:left w:val="nil"/>
            </w:tcBorders>
          </w:tcPr>
          <w:p>
            <w:pPr>
              <w:pStyle w:val="0"/>
              <w:jc w:val="both"/>
            </w:pPr>
            <w:r>
              <w:rPr>
                <w:sz w:val="20"/>
              </w:rPr>
              <w:t xml:space="preserve">Оплата услуг по обеспечению безопасности при проведении официальных спортивных мероприятий</w:t>
            </w:r>
          </w:p>
        </w:tc>
        <w:tc>
          <w:tcPr>
            <w:tcW w:w="1417" w:type="dxa"/>
          </w:tcPr>
          <w:p>
            <w:pPr>
              <w:pStyle w:val="0"/>
            </w:pPr>
            <w:r>
              <w:rPr>
                <w:sz w:val="20"/>
              </w:rPr>
            </w:r>
          </w:p>
        </w:tc>
        <w:tc>
          <w:tcPr>
            <w:tcW w:w="1474" w:type="dxa"/>
          </w:tcPr>
          <w:p>
            <w:pPr>
              <w:pStyle w:val="0"/>
            </w:pPr>
            <w:r>
              <w:rPr>
                <w:sz w:val="20"/>
              </w:rPr>
            </w:r>
          </w:p>
        </w:tc>
        <w:tc>
          <w:tcPr>
            <w:tcW w:w="1587" w:type="dxa"/>
            <w:tcBorders>
              <w:right w:val="nil"/>
            </w:tcBorders>
          </w:tcPr>
          <w:p>
            <w:pPr>
              <w:pStyle w:val="0"/>
            </w:pPr>
            <w:r>
              <w:rPr>
                <w:sz w:val="20"/>
              </w:rPr>
            </w:r>
          </w:p>
        </w:tc>
      </w:tr>
      <w:tr>
        <w:tc>
          <w:tcPr>
            <w:tcW w:w="4592" w:type="dxa"/>
            <w:tcBorders>
              <w:left w:val="nil"/>
            </w:tcBorders>
          </w:tcPr>
          <w:p>
            <w:pPr>
              <w:pStyle w:val="0"/>
              <w:jc w:val="both"/>
            </w:pPr>
            <w:r>
              <w:rPr>
                <w:sz w:val="20"/>
              </w:rPr>
              <w:t xml:space="preserve">Итого</w:t>
            </w:r>
          </w:p>
        </w:tc>
        <w:tc>
          <w:tcPr>
            <w:tcW w:w="1417" w:type="dxa"/>
          </w:tcPr>
          <w:p>
            <w:pPr>
              <w:pStyle w:val="0"/>
            </w:pPr>
            <w:r>
              <w:rPr>
                <w:sz w:val="20"/>
              </w:rPr>
            </w:r>
          </w:p>
        </w:tc>
        <w:tc>
          <w:tcPr>
            <w:tcW w:w="1474" w:type="dxa"/>
          </w:tcPr>
          <w:p>
            <w:pPr>
              <w:pStyle w:val="0"/>
            </w:pPr>
            <w:r>
              <w:rPr>
                <w:sz w:val="20"/>
              </w:rPr>
            </w:r>
          </w:p>
        </w:tc>
        <w:tc>
          <w:tcPr>
            <w:tcW w:w="1587" w:type="dxa"/>
            <w:tcBorders>
              <w:right w:val="nil"/>
            </w:tcBorders>
          </w:tcPr>
          <w:p>
            <w:pPr>
              <w:pStyle w:val="0"/>
            </w:pPr>
            <w:r>
              <w:rPr>
                <w:sz w:val="20"/>
              </w:rPr>
            </w:r>
          </w:p>
        </w:tc>
      </w:tr>
    </w:tbl>
    <w:p>
      <w:pPr>
        <w:pStyle w:val="0"/>
        <w:jc w:val="both"/>
      </w:pPr>
      <w:r>
        <w:rPr>
          <w:sz w:val="20"/>
        </w:rPr>
      </w:r>
    </w:p>
    <w:p>
      <w:pPr>
        <w:pStyle w:val="0"/>
        <w:outlineLvl w:val="2"/>
        <w:jc w:val="center"/>
      </w:pPr>
      <w:r>
        <w:rPr>
          <w:sz w:val="20"/>
          <w:b w:val="on"/>
        </w:rPr>
        <w:t xml:space="preserve">4. Расходы на реализацию проекта плана</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4"/>
        <w:gridCol w:w="6600"/>
        <w:gridCol w:w="1984"/>
      </w:tblGrid>
      <w:tr>
        <w:tc>
          <w:tcPr>
            <w:tcW w:w="454" w:type="dxa"/>
            <w:tcBorders>
              <w:left w:val="nil"/>
            </w:tcBorders>
          </w:tcPr>
          <w:p>
            <w:pPr>
              <w:pStyle w:val="0"/>
              <w:jc w:val="center"/>
            </w:pPr>
            <w:r>
              <w:rPr>
                <w:sz w:val="20"/>
              </w:rPr>
              <w:t xml:space="preserve">1.</w:t>
            </w:r>
          </w:p>
        </w:tc>
        <w:tc>
          <w:tcPr>
            <w:tcW w:w="6600" w:type="dxa"/>
          </w:tcPr>
          <w:p>
            <w:pPr>
              <w:pStyle w:val="0"/>
              <w:jc w:val="both"/>
            </w:pPr>
            <w:r>
              <w:rPr>
                <w:sz w:val="20"/>
              </w:rPr>
              <w:t xml:space="preserve">Общая стоимость плана подготовки и участия в официальных спортивных мероприятиях, рублей</w:t>
            </w:r>
          </w:p>
        </w:tc>
        <w:tc>
          <w:tcPr>
            <w:tcW w:w="1984" w:type="dxa"/>
            <w:tcBorders>
              <w:right w:val="nil"/>
            </w:tcBorders>
          </w:tcPr>
          <w:p>
            <w:pPr>
              <w:pStyle w:val="0"/>
            </w:pPr>
            <w:r>
              <w:rPr>
                <w:sz w:val="20"/>
              </w:rPr>
            </w:r>
          </w:p>
        </w:tc>
      </w:tr>
      <w:tr>
        <w:tc>
          <w:tcPr>
            <w:tcW w:w="454" w:type="dxa"/>
            <w:tcBorders>
              <w:left w:val="nil"/>
            </w:tcBorders>
          </w:tcPr>
          <w:p>
            <w:pPr>
              <w:pStyle w:val="0"/>
              <w:jc w:val="center"/>
            </w:pPr>
            <w:r>
              <w:rPr>
                <w:sz w:val="20"/>
              </w:rPr>
              <w:t xml:space="preserve">2.</w:t>
            </w:r>
          </w:p>
        </w:tc>
        <w:tc>
          <w:tcPr>
            <w:tcW w:w="6600" w:type="dxa"/>
          </w:tcPr>
          <w:p>
            <w:pPr>
              <w:pStyle w:val="0"/>
              <w:jc w:val="both"/>
            </w:pPr>
            <w:r>
              <w:rPr>
                <w:sz w:val="20"/>
              </w:rPr>
              <w:t xml:space="preserve">Сумма запрашиваемой субсидии, рублей</w:t>
            </w:r>
          </w:p>
        </w:tc>
        <w:tc>
          <w:tcPr>
            <w:tcW w:w="1984" w:type="dxa"/>
            <w:tcBorders>
              <w:right w:val="nil"/>
            </w:tcBorders>
          </w:tcPr>
          <w:p>
            <w:pPr>
              <w:pStyle w:val="0"/>
            </w:pPr>
            <w:r>
              <w:rPr>
                <w:sz w:val="20"/>
              </w:rPr>
            </w:r>
          </w:p>
        </w:tc>
      </w:tr>
      <w:tr>
        <w:tc>
          <w:tcPr>
            <w:tcW w:w="454" w:type="dxa"/>
            <w:tcBorders>
              <w:left w:val="nil"/>
            </w:tcBorders>
          </w:tcPr>
          <w:p>
            <w:pPr>
              <w:pStyle w:val="0"/>
              <w:jc w:val="center"/>
            </w:pPr>
            <w:r>
              <w:rPr>
                <w:sz w:val="20"/>
              </w:rPr>
              <w:t xml:space="preserve">3.</w:t>
            </w:r>
          </w:p>
        </w:tc>
        <w:tc>
          <w:tcPr>
            <w:tcW w:w="6600" w:type="dxa"/>
          </w:tcPr>
          <w:p>
            <w:pPr>
              <w:pStyle w:val="0"/>
              <w:jc w:val="both"/>
            </w:pPr>
            <w:r>
              <w:rPr>
                <w:sz w:val="20"/>
              </w:rPr>
              <w:t xml:space="preserve">Размер софинансирования региональной спортивной федерацией из внебюджетных источников расходов на подготовку и участие в официальных спортивных мероприятиях, рублей</w:t>
            </w:r>
          </w:p>
        </w:tc>
        <w:tc>
          <w:tcPr>
            <w:tcW w:w="1984" w:type="dxa"/>
            <w:tcBorders>
              <w:right w:val="nil"/>
            </w:tcBorders>
          </w:tcPr>
          <w:p>
            <w:pPr>
              <w:pStyle w:val="0"/>
            </w:pPr>
            <w:r>
              <w:rPr>
                <w:sz w:val="20"/>
              </w:rPr>
            </w:r>
          </w:p>
        </w:tc>
      </w:tr>
    </w:tbl>
    <w:p>
      <w:pPr>
        <w:pStyle w:val="0"/>
        <w:jc w:val="both"/>
      </w:pPr>
      <w:r>
        <w:rPr>
          <w:sz w:val="20"/>
        </w:rPr>
      </w:r>
    </w:p>
    <w:p>
      <w:pPr>
        <w:pStyle w:val="1"/>
        <w:jc w:val="both"/>
      </w:pPr>
      <w:r>
        <w:rPr>
          <w:sz w:val="20"/>
        </w:rPr>
        <w:t xml:space="preserve">Руководитель региональной</w:t>
      </w:r>
    </w:p>
    <w:p>
      <w:pPr>
        <w:pStyle w:val="1"/>
        <w:jc w:val="both"/>
      </w:pPr>
      <w:r>
        <w:rPr>
          <w:sz w:val="20"/>
        </w:rPr>
        <w:t xml:space="preserve">спортивной федерации      ______________ __________________________________</w:t>
      </w:r>
    </w:p>
    <w:p>
      <w:pPr>
        <w:pStyle w:val="1"/>
        <w:jc w:val="both"/>
      </w:pPr>
      <w:r>
        <w:rPr>
          <w:sz w:val="20"/>
        </w:rPr>
        <w:t xml:space="preserve">(лицо, его замещающее)       (подпись)         (расшифровка подписи)</w:t>
      </w:r>
    </w:p>
    <w:p>
      <w:pPr>
        <w:pStyle w:val="1"/>
        <w:jc w:val="both"/>
      </w:pPr>
      <w:r>
        <w:rPr>
          <w:sz w:val="20"/>
        </w:rPr>
      </w:r>
    </w:p>
    <w:p>
      <w:pPr>
        <w:pStyle w:val="1"/>
        <w:jc w:val="both"/>
      </w:pPr>
      <w:r>
        <w:rPr>
          <w:sz w:val="20"/>
        </w:rPr>
        <w:t xml:space="preserve">____ _____________ 20___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региональным</w:t>
      </w:r>
    </w:p>
    <w:p>
      <w:pPr>
        <w:pStyle w:val="0"/>
        <w:jc w:val="right"/>
      </w:pPr>
      <w:r>
        <w:rPr>
          <w:sz w:val="20"/>
        </w:rPr>
        <w:t xml:space="preserve">спортивным федерациям</w:t>
      </w:r>
    </w:p>
    <w:p>
      <w:pPr>
        <w:pStyle w:val="0"/>
        <w:jc w:val="right"/>
      </w:pPr>
      <w:r>
        <w:rPr>
          <w:sz w:val="20"/>
        </w:rPr>
        <w:t xml:space="preserve">в Чувашской Республике</w:t>
      </w:r>
    </w:p>
    <w:p>
      <w:pPr>
        <w:pStyle w:val="0"/>
        <w:jc w:val="both"/>
      </w:pPr>
      <w:r>
        <w:rPr>
          <w:sz w:val="20"/>
        </w:rPr>
      </w:r>
    </w:p>
    <w:bookmarkStart w:id="670" w:name="P670"/>
    <w:bookmarkEnd w:id="670"/>
    <w:p>
      <w:pPr>
        <w:pStyle w:val="2"/>
        <w:jc w:val="center"/>
      </w:pPr>
      <w:r>
        <w:rPr>
          <w:sz w:val="20"/>
        </w:rPr>
        <w:t xml:space="preserve">КРИТЕРИИ</w:t>
      </w:r>
    </w:p>
    <w:p>
      <w:pPr>
        <w:pStyle w:val="2"/>
        <w:jc w:val="center"/>
      </w:pPr>
      <w:r>
        <w:rPr>
          <w:sz w:val="20"/>
        </w:rPr>
        <w:t xml:space="preserve">ОЦЕНКИ ЗАЯВОК РЕГИОНАЛЬНЫХ СПОРТИВНЫХ ФЕДЕРАЦИЙ -</w:t>
      </w:r>
    </w:p>
    <w:p>
      <w:pPr>
        <w:pStyle w:val="2"/>
        <w:jc w:val="center"/>
      </w:pPr>
      <w:r>
        <w:rPr>
          <w:sz w:val="20"/>
        </w:rPr>
        <w:t xml:space="preserve">УЧАСТНИКОВ КОНКУРСНОГО ОТБОРА НА ПРЕДОСТАВЛЕНИЕ СУБСИДИЙ</w:t>
      </w:r>
    </w:p>
    <w:p>
      <w:pPr>
        <w:pStyle w:val="2"/>
        <w:jc w:val="center"/>
      </w:pPr>
      <w:r>
        <w:rPr>
          <w:sz w:val="20"/>
        </w:rPr>
        <w:t xml:space="preserve">ИЗ РЕСПУБЛИКАНСКОГО БЮДЖЕТА ЧУВАШСКОЙ РЕСПУБЛИКИ</w:t>
      </w:r>
    </w:p>
    <w:p>
      <w:pPr>
        <w:pStyle w:val="2"/>
        <w:jc w:val="center"/>
      </w:pPr>
      <w:r>
        <w:rPr>
          <w:sz w:val="20"/>
        </w:rPr>
        <w:t xml:space="preserve">РЕГИОНАЛЬНЫМ СПОРТИВНЫМ ФЕДЕРАЦИЯМ В ЧУВАШСКОЙ РЕСПУБЛИКЕ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4"/>
        <w:gridCol w:w="4762"/>
        <w:gridCol w:w="3912"/>
      </w:tblGrid>
      <w:tr>
        <w:tc>
          <w:tcPr>
            <w:tcW w:w="394" w:type="dxa"/>
            <w:tcBorders>
              <w:left w:val="nil"/>
            </w:tcBorders>
          </w:tcPr>
          <w:p>
            <w:pPr>
              <w:pStyle w:val="0"/>
              <w:jc w:val="center"/>
            </w:pPr>
            <w:r>
              <w:rPr>
                <w:sz w:val="20"/>
              </w:rPr>
              <w:t xml:space="preserve">N</w:t>
            </w:r>
          </w:p>
          <w:p>
            <w:pPr>
              <w:pStyle w:val="0"/>
              <w:jc w:val="center"/>
            </w:pPr>
            <w:r>
              <w:rPr>
                <w:sz w:val="20"/>
              </w:rPr>
              <w:t xml:space="preserve">пп</w:t>
            </w:r>
          </w:p>
        </w:tc>
        <w:tc>
          <w:tcPr>
            <w:tcW w:w="4762" w:type="dxa"/>
          </w:tcPr>
          <w:p>
            <w:pPr>
              <w:pStyle w:val="0"/>
              <w:jc w:val="center"/>
            </w:pPr>
            <w:r>
              <w:rPr>
                <w:sz w:val="20"/>
              </w:rPr>
              <w:t xml:space="preserve">Критерий</w:t>
            </w:r>
          </w:p>
        </w:tc>
        <w:tc>
          <w:tcPr>
            <w:tcW w:w="3912" w:type="dxa"/>
            <w:tcBorders>
              <w:right w:val="nil"/>
            </w:tcBorders>
          </w:tcPr>
          <w:p>
            <w:pPr>
              <w:pStyle w:val="0"/>
              <w:jc w:val="center"/>
            </w:pPr>
            <w:r>
              <w:rPr>
                <w:sz w:val="20"/>
              </w:rPr>
              <w:t xml:space="preserve">Оценка</w:t>
            </w:r>
          </w:p>
        </w:tc>
      </w:tr>
      <w:tr>
        <w:tc>
          <w:tcPr>
            <w:tcW w:w="394" w:type="dxa"/>
            <w:tcBorders>
              <w:left w:val="nil"/>
            </w:tcBorders>
          </w:tcPr>
          <w:p>
            <w:pPr>
              <w:pStyle w:val="0"/>
              <w:jc w:val="center"/>
            </w:pPr>
            <w:r>
              <w:rPr>
                <w:sz w:val="20"/>
              </w:rPr>
              <w:t xml:space="preserve">1</w:t>
            </w:r>
          </w:p>
        </w:tc>
        <w:tc>
          <w:tcPr>
            <w:tcW w:w="4762" w:type="dxa"/>
          </w:tcPr>
          <w:p>
            <w:pPr>
              <w:pStyle w:val="0"/>
              <w:jc w:val="center"/>
            </w:pPr>
            <w:r>
              <w:rPr>
                <w:sz w:val="20"/>
              </w:rPr>
              <w:t xml:space="preserve">2</w:t>
            </w:r>
          </w:p>
        </w:tc>
        <w:tc>
          <w:tcPr>
            <w:tcW w:w="3912" w:type="dxa"/>
            <w:tcBorders>
              <w:right w:val="nil"/>
            </w:tcBorders>
          </w:tcPr>
          <w:p>
            <w:pPr>
              <w:pStyle w:val="0"/>
              <w:jc w:val="center"/>
            </w:pPr>
            <w:r>
              <w:rPr>
                <w:sz w:val="20"/>
              </w:rPr>
              <w:t xml:space="preserve">3</w:t>
            </w:r>
          </w:p>
        </w:tc>
      </w:tr>
      <w:tr>
        <w:tc>
          <w:tcPr>
            <w:tcW w:w="394" w:type="dxa"/>
            <w:tcBorders>
              <w:left w:val="nil"/>
            </w:tcBorders>
          </w:tcPr>
          <w:p>
            <w:pPr>
              <w:pStyle w:val="0"/>
              <w:jc w:val="center"/>
            </w:pPr>
            <w:r>
              <w:rPr>
                <w:sz w:val="20"/>
              </w:rPr>
              <w:t xml:space="preserve">1.</w:t>
            </w:r>
          </w:p>
        </w:tc>
        <w:tc>
          <w:tcPr>
            <w:tcW w:w="4762" w:type="dxa"/>
          </w:tcPr>
          <w:p>
            <w:pPr>
              <w:pStyle w:val="0"/>
              <w:jc w:val="both"/>
            </w:pPr>
            <w:r>
              <w:rPr>
                <w:sz w:val="20"/>
              </w:rPr>
              <w:t xml:space="preserve">Осуществление региональной спортивной федерацией уставной деятельности</w:t>
            </w:r>
          </w:p>
        </w:tc>
        <w:tc>
          <w:tcPr>
            <w:tcW w:w="3912" w:type="dxa"/>
            <w:tcBorders>
              <w:right w:val="nil"/>
            </w:tcBorders>
          </w:tcPr>
          <w:p>
            <w:pPr>
              <w:pStyle w:val="0"/>
              <w:jc w:val="both"/>
            </w:pPr>
            <w:r>
              <w:rPr>
                <w:sz w:val="20"/>
              </w:rPr>
              <w:t xml:space="preserve">от 0 до 4 баллов:</w:t>
            </w:r>
          </w:p>
          <w:p>
            <w:pPr>
              <w:pStyle w:val="0"/>
              <w:jc w:val="both"/>
            </w:pPr>
            <w:r>
              <w:rPr>
                <w:sz w:val="20"/>
              </w:rPr>
              <w:t xml:space="preserve">до 1 года - 0 баллов;</w:t>
            </w:r>
          </w:p>
          <w:p>
            <w:pPr>
              <w:pStyle w:val="0"/>
              <w:jc w:val="both"/>
            </w:pPr>
            <w:r>
              <w:rPr>
                <w:sz w:val="20"/>
              </w:rPr>
              <w:t xml:space="preserve">1 - 2 года - 1 балл;</w:t>
            </w:r>
          </w:p>
          <w:p>
            <w:pPr>
              <w:pStyle w:val="0"/>
              <w:jc w:val="both"/>
            </w:pPr>
            <w:r>
              <w:rPr>
                <w:sz w:val="20"/>
              </w:rPr>
              <w:t xml:space="preserve">3 - 4 года - 2 балла;</w:t>
            </w:r>
          </w:p>
          <w:p>
            <w:pPr>
              <w:pStyle w:val="0"/>
              <w:jc w:val="both"/>
            </w:pPr>
            <w:r>
              <w:rPr>
                <w:sz w:val="20"/>
              </w:rPr>
              <w:t xml:space="preserve">5 - 6 лет - 3 балла;</w:t>
            </w:r>
          </w:p>
          <w:p>
            <w:pPr>
              <w:pStyle w:val="0"/>
              <w:jc w:val="both"/>
            </w:pPr>
            <w:r>
              <w:rPr>
                <w:sz w:val="20"/>
              </w:rPr>
              <w:t xml:space="preserve">свыше 6 лет - 4 балла</w:t>
            </w:r>
          </w:p>
        </w:tc>
      </w:tr>
      <w:tr>
        <w:tc>
          <w:tcPr>
            <w:tcW w:w="394" w:type="dxa"/>
            <w:tcBorders>
              <w:left w:val="nil"/>
            </w:tcBorders>
          </w:tcPr>
          <w:p>
            <w:pPr>
              <w:pStyle w:val="0"/>
              <w:jc w:val="center"/>
            </w:pPr>
            <w:r>
              <w:rPr>
                <w:sz w:val="20"/>
              </w:rPr>
              <w:t xml:space="preserve">2.</w:t>
            </w:r>
          </w:p>
        </w:tc>
        <w:tc>
          <w:tcPr>
            <w:tcW w:w="4762" w:type="dxa"/>
          </w:tcPr>
          <w:p>
            <w:pPr>
              <w:pStyle w:val="0"/>
              <w:jc w:val="both"/>
            </w:pPr>
            <w:r>
              <w:rPr>
                <w:sz w:val="20"/>
              </w:rPr>
              <w:t xml:space="preserve">Количество муниципальных образований Чувашской Республики, спортсмены которых приняли участие в спортивных мероприятиях, проведенных региональной спортивной федерацией</w:t>
            </w:r>
          </w:p>
        </w:tc>
        <w:tc>
          <w:tcPr>
            <w:tcW w:w="3912" w:type="dxa"/>
            <w:tcBorders>
              <w:right w:val="nil"/>
            </w:tcBorders>
          </w:tcPr>
          <w:p>
            <w:pPr>
              <w:pStyle w:val="0"/>
              <w:jc w:val="both"/>
            </w:pPr>
            <w:r>
              <w:rPr>
                <w:sz w:val="20"/>
              </w:rPr>
              <w:t xml:space="preserve">от 1 до 3 баллов:</w:t>
            </w:r>
          </w:p>
          <w:p>
            <w:pPr>
              <w:pStyle w:val="0"/>
              <w:jc w:val="both"/>
            </w:pPr>
            <w:r>
              <w:rPr>
                <w:sz w:val="20"/>
              </w:rPr>
              <w:t xml:space="preserve">от 1 до 3 муниципальных образований - 1 балл;</w:t>
            </w:r>
          </w:p>
          <w:p>
            <w:pPr>
              <w:pStyle w:val="0"/>
              <w:jc w:val="both"/>
            </w:pPr>
            <w:r>
              <w:rPr>
                <w:sz w:val="20"/>
              </w:rPr>
              <w:t xml:space="preserve">от 4 до 9 муниципальных образований - 2 балла;</w:t>
            </w:r>
          </w:p>
          <w:p>
            <w:pPr>
              <w:pStyle w:val="0"/>
              <w:jc w:val="both"/>
            </w:pPr>
            <w:r>
              <w:rPr>
                <w:sz w:val="20"/>
              </w:rPr>
              <w:t xml:space="preserve">10 муниципальных образований и более - 3 балла</w:t>
            </w:r>
          </w:p>
        </w:tc>
      </w:tr>
      <w:tr>
        <w:tc>
          <w:tcPr>
            <w:tcW w:w="394" w:type="dxa"/>
            <w:tcBorders>
              <w:left w:val="nil"/>
            </w:tcBorders>
          </w:tcPr>
          <w:p>
            <w:pPr>
              <w:pStyle w:val="0"/>
              <w:jc w:val="center"/>
            </w:pPr>
            <w:r>
              <w:rPr>
                <w:sz w:val="20"/>
              </w:rPr>
              <w:t xml:space="preserve">3.</w:t>
            </w:r>
          </w:p>
        </w:tc>
        <w:tc>
          <w:tcPr>
            <w:tcW w:w="4762" w:type="dxa"/>
          </w:tcPr>
          <w:p>
            <w:pPr>
              <w:pStyle w:val="0"/>
              <w:jc w:val="both"/>
            </w:pPr>
            <w:r>
              <w:rPr>
                <w:sz w:val="20"/>
              </w:rPr>
              <w:t xml:space="preserve">Количество проведенных за предшествующий год спортивных мероприятий</w:t>
            </w:r>
          </w:p>
        </w:tc>
        <w:tc>
          <w:tcPr>
            <w:tcW w:w="3912" w:type="dxa"/>
            <w:tcBorders>
              <w:right w:val="nil"/>
            </w:tcBorders>
          </w:tcPr>
          <w:p>
            <w:pPr>
              <w:pStyle w:val="0"/>
              <w:jc w:val="both"/>
            </w:pPr>
            <w:r>
              <w:rPr>
                <w:sz w:val="20"/>
              </w:rPr>
              <w:t xml:space="preserve">от 0 до 4 баллов:</w:t>
            </w:r>
          </w:p>
          <w:p>
            <w:pPr>
              <w:pStyle w:val="0"/>
              <w:jc w:val="both"/>
            </w:pPr>
            <w:r>
              <w:rPr>
                <w:sz w:val="20"/>
              </w:rPr>
              <w:t xml:space="preserve">0 спортивных мероприятий - 0 баллов;</w:t>
            </w:r>
          </w:p>
          <w:p>
            <w:pPr>
              <w:pStyle w:val="0"/>
              <w:jc w:val="both"/>
            </w:pPr>
            <w:r>
              <w:rPr>
                <w:sz w:val="20"/>
              </w:rPr>
              <w:t xml:space="preserve">1 - 2 спортивных мероприятия - 1 балл;</w:t>
            </w:r>
          </w:p>
          <w:p>
            <w:pPr>
              <w:pStyle w:val="0"/>
              <w:jc w:val="both"/>
            </w:pPr>
            <w:r>
              <w:rPr>
                <w:sz w:val="20"/>
              </w:rPr>
              <w:t xml:space="preserve">от 3 до 5 спортивных мероприятий - 2 балла;</w:t>
            </w:r>
          </w:p>
          <w:p>
            <w:pPr>
              <w:pStyle w:val="0"/>
              <w:jc w:val="both"/>
            </w:pPr>
            <w:r>
              <w:rPr>
                <w:sz w:val="20"/>
              </w:rPr>
              <w:t xml:space="preserve">от 6 до 8 спортивных мероприятий - 3 балла;</w:t>
            </w:r>
          </w:p>
          <w:p>
            <w:pPr>
              <w:pStyle w:val="0"/>
              <w:jc w:val="both"/>
            </w:pPr>
            <w:r>
              <w:rPr>
                <w:sz w:val="20"/>
              </w:rPr>
              <w:t xml:space="preserve">9 спортивных мероприятий и более - 4 балла</w:t>
            </w:r>
          </w:p>
        </w:tc>
      </w:tr>
      <w:tr>
        <w:tc>
          <w:tcPr>
            <w:tcW w:w="394" w:type="dxa"/>
            <w:tcBorders>
              <w:left w:val="nil"/>
            </w:tcBorders>
          </w:tcPr>
          <w:p>
            <w:pPr>
              <w:pStyle w:val="0"/>
              <w:jc w:val="center"/>
            </w:pPr>
            <w:r>
              <w:rPr>
                <w:sz w:val="20"/>
              </w:rPr>
              <w:t xml:space="preserve">4.</w:t>
            </w:r>
          </w:p>
        </w:tc>
        <w:tc>
          <w:tcPr>
            <w:tcW w:w="4762" w:type="dxa"/>
          </w:tcPr>
          <w:p>
            <w:pPr>
              <w:pStyle w:val="0"/>
              <w:jc w:val="both"/>
            </w:pPr>
            <w:r>
              <w:rPr>
                <w:sz w:val="20"/>
              </w:rPr>
              <w:t xml:space="preserve">Наличие разработанной системы проведения официальных спортивных соревнований в Чувашской Республике для всех возрастных групп в соответствии с Единой всероссийской спортивной классификацией</w:t>
            </w:r>
          </w:p>
        </w:tc>
        <w:tc>
          <w:tcPr>
            <w:tcW w:w="3912" w:type="dxa"/>
            <w:tcBorders>
              <w:right w:val="nil"/>
            </w:tcBorders>
          </w:tcPr>
          <w:p>
            <w:pPr>
              <w:pStyle w:val="0"/>
              <w:jc w:val="both"/>
            </w:pPr>
            <w:r>
              <w:rPr>
                <w:sz w:val="20"/>
              </w:rPr>
              <w:t xml:space="preserve">от 0 до 2 баллов:</w:t>
            </w:r>
          </w:p>
          <w:p>
            <w:pPr>
              <w:pStyle w:val="0"/>
              <w:jc w:val="both"/>
            </w:pPr>
            <w:r>
              <w:rPr>
                <w:sz w:val="20"/>
              </w:rPr>
              <w:t xml:space="preserve">отсутствие - 0 баллов;</w:t>
            </w:r>
          </w:p>
          <w:p>
            <w:pPr>
              <w:pStyle w:val="0"/>
              <w:jc w:val="both"/>
            </w:pPr>
            <w:r>
              <w:rPr>
                <w:sz w:val="20"/>
              </w:rPr>
              <w:t xml:space="preserve">наличие - 2 балла</w:t>
            </w:r>
          </w:p>
        </w:tc>
      </w:tr>
      <w:tr>
        <w:tc>
          <w:tcPr>
            <w:tcW w:w="394" w:type="dxa"/>
            <w:tcBorders>
              <w:left w:val="nil"/>
            </w:tcBorders>
          </w:tcPr>
          <w:p>
            <w:pPr>
              <w:pStyle w:val="0"/>
              <w:jc w:val="center"/>
            </w:pPr>
            <w:r>
              <w:rPr>
                <w:sz w:val="20"/>
              </w:rPr>
              <w:t xml:space="preserve">5.</w:t>
            </w:r>
          </w:p>
        </w:tc>
        <w:tc>
          <w:tcPr>
            <w:tcW w:w="4762" w:type="dxa"/>
          </w:tcPr>
          <w:p>
            <w:pPr>
              <w:pStyle w:val="0"/>
              <w:jc w:val="both"/>
            </w:pPr>
            <w:r>
              <w:rPr>
                <w:sz w:val="20"/>
              </w:rPr>
              <w:t xml:space="preserve">Количество участников официальных спортивных соревнований</w:t>
            </w:r>
          </w:p>
        </w:tc>
        <w:tc>
          <w:tcPr>
            <w:tcW w:w="3912" w:type="dxa"/>
            <w:tcBorders>
              <w:right w:val="nil"/>
            </w:tcBorders>
          </w:tcPr>
          <w:p>
            <w:pPr>
              <w:pStyle w:val="0"/>
              <w:jc w:val="both"/>
            </w:pPr>
            <w:r>
              <w:rPr>
                <w:sz w:val="20"/>
              </w:rPr>
              <w:t xml:space="preserve">от 0 до 3 баллов:</w:t>
            </w:r>
          </w:p>
          <w:p>
            <w:pPr>
              <w:pStyle w:val="0"/>
              <w:jc w:val="both"/>
            </w:pPr>
            <w:r>
              <w:rPr>
                <w:sz w:val="20"/>
              </w:rPr>
              <w:t xml:space="preserve">от 0 до 100 человек - 0 баллов;</w:t>
            </w:r>
          </w:p>
          <w:p>
            <w:pPr>
              <w:pStyle w:val="0"/>
              <w:jc w:val="both"/>
            </w:pPr>
            <w:r>
              <w:rPr>
                <w:sz w:val="20"/>
              </w:rPr>
              <w:t xml:space="preserve">от 101 до 300 человек - 1 балл;</w:t>
            </w:r>
          </w:p>
          <w:p>
            <w:pPr>
              <w:pStyle w:val="0"/>
              <w:jc w:val="both"/>
            </w:pPr>
            <w:r>
              <w:rPr>
                <w:sz w:val="20"/>
              </w:rPr>
              <w:t xml:space="preserve">от 301 до 500 человек - 2 балла;</w:t>
            </w:r>
          </w:p>
          <w:p>
            <w:pPr>
              <w:pStyle w:val="0"/>
              <w:jc w:val="both"/>
            </w:pPr>
            <w:r>
              <w:rPr>
                <w:sz w:val="20"/>
              </w:rPr>
              <w:t xml:space="preserve">501 человек и более - 3 балла</w:t>
            </w:r>
          </w:p>
        </w:tc>
      </w:tr>
      <w:tr>
        <w:tc>
          <w:tcPr>
            <w:tcW w:w="394" w:type="dxa"/>
            <w:tcBorders>
              <w:left w:val="nil"/>
            </w:tcBorders>
          </w:tcPr>
          <w:p>
            <w:pPr>
              <w:pStyle w:val="0"/>
              <w:jc w:val="center"/>
            </w:pPr>
            <w:r>
              <w:rPr>
                <w:sz w:val="20"/>
              </w:rPr>
              <w:t xml:space="preserve">6.</w:t>
            </w:r>
          </w:p>
        </w:tc>
        <w:tc>
          <w:tcPr>
            <w:tcW w:w="4762" w:type="dxa"/>
          </w:tcPr>
          <w:p>
            <w:pPr>
              <w:pStyle w:val="0"/>
              <w:jc w:val="both"/>
            </w:pPr>
            <w:r>
              <w:rPr>
                <w:sz w:val="20"/>
              </w:rPr>
              <w:t xml:space="preserve">Количество материалов о деятельности региональной спортивной федерации в средствах массовой информации (за исключением информации на собственном сайте региональной спортивной федерации в информационно-телекоммуникационной сети "Интернет") за истекший год</w:t>
            </w:r>
          </w:p>
        </w:tc>
        <w:tc>
          <w:tcPr>
            <w:tcW w:w="3912" w:type="dxa"/>
            <w:tcBorders>
              <w:right w:val="nil"/>
            </w:tcBorders>
          </w:tcPr>
          <w:p>
            <w:pPr>
              <w:pStyle w:val="0"/>
              <w:jc w:val="both"/>
            </w:pPr>
            <w:r>
              <w:rPr>
                <w:sz w:val="20"/>
              </w:rPr>
              <w:t xml:space="preserve">от 0 до 3 баллов:</w:t>
            </w:r>
          </w:p>
          <w:p>
            <w:pPr>
              <w:pStyle w:val="0"/>
              <w:jc w:val="both"/>
            </w:pPr>
            <w:r>
              <w:rPr>
                <w:sz w:val="20"/>
              </w:rPr>
              <w:t xml:space="preserve">0 материалов - 0 баллов;</w:t>
            </w:r>
          </w:p>
          <w:p>
            <w:pPr>
              <w:pStyle w:val="0"/>
              <w:jc w:val="both"/>
            </w:pPr>
            <w:r>
              <w:rPr>
                <w:sz w:val="20"/>
              </w:rPr>
              <w:t xml:space="preserve">от 1 до 10 материалов - 1 балл;</w:t>
            </w:r>
          </w:p>
          <w:p>
            <w:pPr>
              <w:pStyle w:val="0"/>
              <w:jc w:val="both"/>
            </w:pPr>
            <w:r>
              <w:rPr>
                <w:sz w:val="20"/>
              </w:rPr>
              <w:t xml:space="preserve">от 11 до 20 материалов - 2 балла;</w:t>
            </w:r>
          </w:p>
          <w:p>
            <w:pPr>
              <w:pStyle w:val="0"/>
              <w:jc w:val="both"/>
            </w:pPr>
            <w:r>
              <w:rPr>
                <w:sz w:val="20"/>
              </w:rPr>
              <w:t xml:space="preserve">21 материал и более - 3 балла</w:t>
            </w:r>
          </w:p>
        </w:tc>
      </w:tr>
      <w:tr>
        <w:tc>
          <w:tcPr>
            <w:tcW w:w="394" w:type="dxa"/>
            <w:tcBorders>
              <w:left w:val="nil"/>
            </w:tcBorders>
          </w:tcPr>
          <w:p>
            <w:pPr>
              <w:pStyle w:val="0"/>
              <w:jc w:val="center"/>
            </w:pPr>
            <w:r>
              <w:rPr>
                <w:sz w:val="20"/>
              </w:rPr>
              <w:t xml:space="preserve">7.</w:t>
            </w:r>
          </w:p>
        </w:tc>
        <w:tc>
          <w:tcPr>
            <w:tcW w:w="4762" w:type="dxa"/>
          </w:tcPr>
          <w:p>
            <w:pPr>
              <w:pStyle w:val="0"/>
              <w:jc w:val="both"/>
            </w:pPr>
            <w:r>
              <w:rPr>
                <w:sz w:val="20"/>
              </w:rPr>
              <w:t xml:space="preserve">Наличие собственного сайта региональной спортивной федерации в информационно-телекоммуникационной сети "Интернет", обновляемого не реже 1 раза в месяц</w:t>
            </w:r>
          </w:p>
        </w:tc>
        <w:tc>
          <w:tcPr>
            <w:tcW w:w="3912" w:type="dxa"/>
            <w:tcBorders>
              <w:right w:val="nil"/>
            </w:tcBorders>
          </w:tcPr>
          <w:p>
            <w:pPr>
              <w:pStyle w:val="0"/>
              <w:jc w:val="both"/>
            </w:pPr>
            <w:r>
              <w:rPr>
                <w:sz w:val="20"/>
              </w:rPr>
              <w:t xml:space="preserve">от 0 до 2 баллов:</w:t>
            </w:r>
          </w:p>
          <w:p>
            <w:pPr>
              <w:pStyle w:val="0"/>
              <w:jc w:val="both"/>
            </w:pPr>
            <w:r>
              <w:rPr>
                <w:sz w:val="20"/>
              </w:rPr>
              <w:t xml:space="preserve">отсутствие - 0 баллов;</w:t>
            </w:r>
          </w:p>
          <w:p>
            <w:pPr>
              <w:pStyle w:val="0"/>
              <w:jc w:val="both"/>
            </w:pPr>
            <w:r>
              <w:rPr>
                <w:sz w:val="20"/>
              </w:rPr>
              <w:t xml:space="preserve">наличие - 2 балла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региональным</w:t>
      </w:r>
    </w:p>
    <w:p>
      <w:pPr>
        <w:pStyle w:val="0"/>
        <w:jc w:val="right"/>
      </w:pPr>
      <w:r>
        <w:rPr>
          <w:sz w:val="20"/>
        </w:rPr>
        <w:t xml:space="preserve">спортивным федерациям</w:t>
      </w:r>
    </w:p>
    <w:p>
      <w:pPr>
        <w:pStyle w:val="0"/>
        <w:jc w:val="right"/>
      </w:pPr>
      <w:r>
        <w:rPr>
          <w:sz w:val="20"/>
        </w:rPr>
        <w:t xml:space="preserve">в Чувашской Республике</w:t>
      </w:r>
    </w:p>
    <w:p>
      <w:pPr>
        <w:pStyle w:val="0"/>
        <w:jc w:val="both"/>
      </w:pPr>
      <w:r>
        <w:rPr>
          <w:sz w:val="20"/>
        </w:rPr>
      </w:r>
    </w:p>
    <w:p>
      <w:pPr>
        <w:pStyle w:val="0"/>
        <w:jc w:val="center"/>
      </w:pPr>
      <w:r>
        <w:rPr>
          <w:sz w:val="20"/>
          <w:b w:val="on"/>
        </w:rPr>
        <w:t xml:space="preserve">ОТЧЕТ</w:t>
      </w:r>
    </w:p>
    <w:p>
      <w:pPr>
        <w:pStyle w:val="0"/>
        <w:jc w:val="center"/>
      </w:pPr>
      <w:r>
        <w:rPr>
          <w:sz w:val="20"/>
          <w:b w:val="on"/>
        </w:rPr>
        <w:t xml:space="preserve">о достижении значений результата предоставления субсидии</w:t>
      </w:r>
    </w:p>
    <w:p>
      <w:pPr>
        <w:pStyle w:val="0"/>
        <w:jc w:val="center"/>
      </w:pPr>
      <w:r>
        <w:rPr>
          <w:sz w:val="20"/>
          <w:b w:val="on"/>
        </w:rPr>
        <w:t xml:space="preserve">и показателей, необходимых для достижения результата</w:t>
      </w:r>
    </w:p>
    <w:p>
      <w:pPr>
        <w:pStyle w:val="0"/>
        <w:jc w:val="center"/>
      </w:pPr>
      <w:r>
        <w:rPr>
          <w:sz w:val="20"/>
          <w:b w:val="on"/>
        </w:rPr>
        <w:t xml:space="preserve">предоставления субсидии</w:t>
      </w:r>
    </w:p>
    <w:p>
      <w:pPr>
        <w:pStyle w:val="0"/>
        <w:jc w:val="both"/>
      </w:pPr>
      <w:r>
        <w:rPr>
          <w:sz w:val="20"/>
        </w:rPr>
      </w:r>
    </w:p>
    <w:p>
      <w:pPr>
        <w:pStyle w:val="0"/>
        <w:ind w:firstLine="540"/>
        <w:jc w:val="both"/>
      </w:pPr>
      <w:r>
        <w:rPr>
          <w:sz w:val="20"/>
        </w:rPr>
        <w:t xml:space="preserve">Утратил силу. - </w:t>
      </w:r>
      <w:hyperlink w:history="0" r:id="rId66" w:tooltip="Постановление Кабинета Министров ЧР от 24.05.2023 N 34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24.05.2023 N 342.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26.05.2021 N 220</w:t>
            <w:br/>
            <w:t>(ред. от 24.05.2023)</w:t>
            <w:br/>
            <w:t>"Об утверждении Порядка предоставления субс...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372786B6F488F28C3B52885FA54640224328594BCA3F83A86D37F4730B4CA4CFD82FBAA50DBB2F024C3B9577EB982823B24A72F36249764AB61C197EIAO" TargetMode = "External"/>
	<Relationship Id="rId8" Type="http://schemas.openxmlformats.org/officeDocument/2006/relationships/hyperlink" Target="consultantplus://offline/ref=BF372786B6F488F28C3B52885FA54640224328594BCA398EA26E37F4730B4CA4CFD82FBAA50DBB2F024C3B9574EB982823B24A72F36249764AB61C197EIAO" TargetMode = "External"/>
	<Relationship Id="rId9" Type="http://schemas.openxmlformats.org/officeDocument/2006/relationships/hyperlink" Target="consultantplus://offline/ref=BF372786B6F488F28C3B52885FA54640224328594BC93C82A36137F4730B4CA4CFD82FBAA50DBB2F024C3B9471EB982823B24A72F36249764AB61C197EIAO" TargetMode = "External"/>
	<Relationship Id="rId10" Type="http://schemas.openxmlformats.org/officeDocument/2006/relationships/hyperlink" Target="consultantplus://offline/ref=BF372786B6F488F28C3B4C8549C918442E4B745649CF35DCF73D31A32C5B4AF18F9829EFE64AB22D03476FC436B5C17B60F94776EA7E497275I7O" TargetMode = "External"/>
	<Relationship Id="rId11" Type="http://schemas.openxmlformats.org/officeDocument/2006/relationships/hyperlink" Target="consultantplus://offline/ref=BF372786B6F488F28C3B52885FA54640224328594BCD3A88AE6D37F4730B4CA4CFD82FBAB70DE323004B259574FECE79657EI4O" TargetMode = "External"/>
	<Relationship Id="rId12" Type="http://schemas.openxmlformats.org/officeDocument/2006/relationships/hyperlink" Target="consultantplus://offline/ref=BF372786B6F488F28C3B52885FA546402243285943CF398AA8626AFE7B5240A6C8D770BFA21CBB2C05523B936CE2CC7B76I4O" TargetMode = "External"/>
	<Relationship Id="rId13" Type="http://schemas.openxmlformats.org/officeDocument/2006/relationships/hyperlink" Target="consultantplus://offline/ref=BF372786B6F488F28C3B52885FA546402243285943C83E8CAE626AFE7B5240A6C8D770BFA21CBB2C05523B936CE2CC7B76I4O" TargetMode = "External"/>
	<Relationship Id="rId14" Type="http://schemas.openxmlformats.org/officeDocument/2006/relationships/hyperlink" Target="consultantplus://offline/ref=BF372786B6F488F28C3B52885FA54640224328594BCF3D83AF6C37F4730B4CA4CFD82FBAB70DE323004B259574FECE79657EI4O" TargetMode = "External"/>
	<Relationship Id="rId15" Type="http://schemas.openxmlformats.org/officeDocument/2006/relationships/hyperlink" Target="consultantplus://offline/ref=BF372786B6F488F28C3B52885FA54640224328594BCE3C8DA36D37F4730B4CA4CFD82FBAB70DE323004B259574FECE79657EI4O" TargetMode = "External"/>
	<Relationship Id="rId16" Type="http://schemas.openxmlformats.org/officeDocument/2006/relationships/hyperlink" Target="consultantplus://offline/ref=BF372786B6F488F28C3B52885FA54640224328594BCD3A8BAC6E37F4730B4CA4CFD82FBAB70DE323004B259574FECE79657EI4O" TargetMode = "External"/>
	<Relationship Id="rId17" Type="http://schemas.openxmlformats.org/officeDocument/2006/relationships/hyperlink" Target="consultantplus://offline/ref=BF372786B6F488F28C3B52885FA54640224328594BCA3F83A86D37F4730B4CA4CFD82FBAA50DBB2F024C3B9577EB982823B24A72F36249764AB61C197EIAO" TargetMode = "External"/>
	<Relationship Id="rId18" Type="http://schemas.openxmlformats.org/officeDocument/2006/relationships/hyperlink" Target="consultantplus://offline/ref=BF372786B6F488F28C3B52885FA54640224328594BCA398EA26E37F4730B4CA4CFD82FBAA50DBB2F024C3B9575EB982823B24A72F36249764AB61C197EIAO" TargetMode = "External"/>
	<Relationship Id="rId19" Type="http://schemas.openxmlformats.org/officeDocument/2006/relationships/hyperlink" Target="consultantplus://offline/ref=BF372786B6F488F28C3B52885FA54640224328594BC93C82A36137F4730B4CA4CFD82FBAA50DBB2F024C3B9476EB982823B24A72F36249764AB61C197EIAO" TargetMode = "External"/>
	<Relationship Id="rId20" Type="http://schemas.openxmlformats.org/officeDocument/2006/relationships/hyperlink" Target="consultantplus://offline/ref=BF372786B6F488F28C3B52885FA54640224328594BC93C8FA96037F4730B4CA4CFD82FBAA50DBB2F024C3B9470EB982823B24A72F36249764AB61C197EIAO" TargetMode = "External"/>
	<Relationship Id="rId21" Type="http://schemas.openxmlformats.org/officeDocument/2006/relationships/hyperlink" Target="consultantplus://offline/ref=BF372786B6F488F28C3B52885FA54640224328594BCA398EA26E37F4730B4CA4CFD82FBAA50DBB2F024C3B957AEB982823B24A72F36249764AB61C197EIAO" TargetMode = "External"/>
	<Relationship Id="rId22" Type="http://schemas.openxmlformats.org/officeDocument/2006/relationships/hyperlink" Target="consultantplus://offline/ref=BF372786B6F488F28C3B52885FA54640224328594BC93C82A36137F4730B4CA4CFD82FBAA50DBB2F024C3B9477EB982823B24A72F36249764AB61C197EIAO" TargetMode = "External"/>
	<Relationship Id="rId23" Type="http://schemas.openxmlformats.org/officeDocument/2006/relationships/hyperlink" Target="consultantplus://offline/ref=BF372786B6F488F28C3B52885FA54640224328594BCA3F83A86D37F4730B4CA4CFD82FBAA50DBB2F024C3B9575EB982823B24A72F36249764AB61C197EIAO" TargetMode = "External"/>
	<Relationship Id="rId24" Type="http://schemas.openxmlformats.org/officeDocument/2006/relationships/hyperlink" Target="consultantplus://offline/ref=BF372786B6F488F28C3B52885FA54640224328594BCA3F83A86D37F4730B4CA4CFD82FBAA50DBB2F024C3B9472EB982823B24A72F36249764AB61C197EIAO" TargetMode = "External"/>
	<Relationship Id="rId25" Type="http://schemas.openxmlformats.org/officeDocument/2006/relationships/hyperlink" Target="consultantplus://offline/ref=BF372786B6F488F28C3B52885FA54640224328594BC93C82A36137F4730B4CA4CFD82FBAA50DBB2F024C3B947AEB982823B24A72F36249764AB61C197EIAO" TargetMode = "External"/>
	<Relationship Id="rId26" Type="http://schemas.openxmlformats.org/officeDocument/2006/relationships/hyperlink" Target="consultantplus://offline/ref=BF372786B6F488F28C3B52885FA54640224328594BCA3F83A86D37F4730B4CA4CFD82FBAA50DBB2F024C3B9470EB982823B24A72F36249764AB61C197EIAO" TargetMode = "External"/>
	<Relationship Id="rId27" Type="http://schemas.openxmlformats.org/officeDocument/2006/relationships/hyperlink" Target="consultantplus://offline/ref=BF372786B6F488F28C3B52885FA54640224328594BCA398EA26E37F4730B4CA4CFD82FBAA50DBB2F024C3B9473EB982823B24A72F36249764AB61C197EIAO" TargetMode = "External"/>
	<Relationship Id="rId28" Type="http://schemas.openxmlformats.org/officeDocument/2006/relationships/hyperlink" Target="consultantplus://offline/ref=BF372786B6F488F28C3B52885FA54640224328594BCA398EA26E37F4730B4CA4CFD82FBAA50DBB2F024C3B9471EB982823B24A72F36249764AB61C197EIAO" TargetMode = "External"/>
	<Relationship Id="rId29" Type="http://schemas.openxmlformats.org/officeDocument/2006/relationships/hyperlink" Target="consultantplus://offline/ref=BF372786B6F488F28C3B52885FA54640224328594BCA3F83A86D37F4730B4CA4CFD82FBAA50DBB2F024C3B9471EB982823B24A72F36249764AB61C197EIAO" TargetMode = "External"/>
	<Relationship Id="rId30" Type="http://schemas.openxmlformats.org/officeDocument/2006/relationships/hyperlink" Target="consultantplus://offline/ref=BF372786B6F488F28C3B4C8549C918442E4B7F564ACE35DCF73D31A32C5B4AF19D9871E3E44EA82E04523995707EI3O" TargetMode = "External"/>
	<Relationship Id="rId31" Type="http://schemas.openxmlformats.org/officeDocument/2006/relationships/hyperlink" Target="consultantplus://offline/ref=BF372786B6F488F28C3B52885FA54640224328594BC93C82A36137F4730B4CA4CFD82FBAA50DBB2F024C3B947BEB982823B24A72F36249764AB61C197EIAO" TargetMode = "External"/>
	<Relationship Id="rId32" Type="http://schemas.openxmlformats.org/officeDocument/2006/relationships/hyperlink" Target="consultantplus://offline/ref=BF372786B6F488F28C3B52885FA54640224328594BCA3F83A86D37F4730B4CA4CFD82FBAA50DBB2F024C3B9476EB982823B24A72F36249764AB61C197EIAO" TargetMode = "External"/>
	<Relationship Id="rId33" Type="http://schemas.openxmlformats.org/officeDocument/2006/relationships/image" Target="media/image2.wmf"/>
	<Relationship Id="rId34" Type="http://schemas.openxmlformats.org/officeDocument/2006/relationships/image" Target="media/image3.wmf"/>
	<Relationship Id="rId35" Type="http://schemas.openxmlformats.org/officeDocument/2006/relationships/hyperlink" Target="consultantplus://offline/ref=BF372786B6F488F28C3B52885FA54640224328594ECB3D8FAD626AFE7B5240A6C8D770ADA244B72E024C3B9779B49D3D32EA4577EA7C4F6E56B41E71I8O" TargetMode = "External"/>
	<Relationship Id="rId36" Type="http://schemas.openxmlformats.org/officeDocument/2006/relationships/hyperlink" Target="consultantplus://offline/ref=BF372786B6F488F28C3B52885FA54640224328594BCA3F83A86D37F4730B4CA4CFD82FBAA50DBB2F024C3B947BEB982823B24A72F36249764AB61C197EIAO" TargetMode = "External"/>
	<Relationship Id="rId37" Type="http://schemas.openxmlformats.org/officeDocument/2006/relationships/hyperlink" Target="consultantplus://offline/ref=BF372786B6F488F28C3B52885FA54640224328594BCA3F83A86D37F4730B4CA4CFD82FBAA50DBB2F024C3B9773EB982823B24A72F36249764AB61C197EIAO" TargetMode = "External"/>
	<Relationship Id="rId38" Type="http://schemas.openxmlformats.org/officeDocument/2006/relationships/hyperlink" Target="consultantplus://offline/ref=BF372786B6F488F28C3B52885FA54640224328594BC93C82A36137F4730B4CA4CFD82FBAA50DBB2F024C3B9773EB982823B24A72F36249764AB61C197EIAO" TargetMode = "External"/>
	<Relationship Id="rId39" Type="http://schemas.openxmlformats.org/officeDocument/2006/relationships/hyperlink" Target="consultantplus://offline/ref=BF372786B6F488F28C3B52885FA54640224328594BC93C82A36137F4730B4CA4CFD82FBAA50DBB2F024C3B9770EB982823B24A72F36249764AB61C197EIAO" TargetMode = "External"/>
	<Relationship Id="rId40" Type="http://schemas.openxmlformats.org/officeDocument/2006/relationships/hyperlink" Target="consultantplus://offline/ref=BF372786B6F488F28C3B52885FA54640224328594BC93C82A36137F4730B4CA4CFD82FBAA50DBB2F024C3B9776EB982823B24A72F36249764AB61C197EIAO" TargetMode = "External"/>
	<Relationship Id="rId41" Type="http://schemas.openxmlformats.org/officeDocument/2006/relationships/hyperlink" Target="consultantplus://offline/ref=BF372786B6F488F28C3B52885FA54640224328594BC93C82A36137F4730B4CA4CFD82FBAA50DBB2F024C3B9777EB982823B24A72F36249764AB61C197EIAO" TargetMode = "External"/>
	<Relationship Id="rId42" Type="http://schemas.openxmlformats.org/officeDocument/2006/relationships/hyperlink" Target="consultantplus://offline/ref=BF372786B6F488F28C3B52885FA54640224328594BC93C82A36137F4730B4CA4CFD82FBAA50DBB2F024C3B9774EB982823B24A72F36249764AB61C197EIAO" TargetMode = "External"/>
	<Relationship Id="rId43" Type="http://schemas.openxmlformats.org/officeDocument/2006/relationships/hyperlink" Target="consultantplus://offline/ref=BF372786B6F488F28C3B52885FA54640224328594BCA3F83A86D37F4730B4CA4CFD82FBAA50DBB2F024C3B9775EB982823B24A72F36249764AB61C197EIAO" TargetMode = "External"/>
	<Relationship Id="rId44" Type="http://schemas.openxmlformats.org/officeDocument/2006/relationships/hyperlink" Target="consultantplus://offline/ref=BF372786B6F488F28C3B52885FA54640224328594BCA3F83A86D37F4730B4CA4CFD82FBAA50DBB2F024C3B9775EB982823B24A72F36249764AB61C197EIAO" TargetMode = "External"/>
	<Relationship Id="rId45" Type="http://schemas.openxmlformats.org/officeDocument/2006/relationships/hyperlink" Target="consultantplus://offline/ref=BF372786B6F488F28C3B52885FA54640224328594BCA3F83A86D37F4730B4CA4CFD82FBAA50DBB2F024C3B977AEB982823B24A72F36249764AB61C197EIAO" TargetMode = "External"/>
	<Relationship Id="rId46" Type="http://schemas.openxmlformats.org/officeDocument/2006/relationships/hyperlink" Target="consultantplus://offline/ref=BF372786B6F488F28C3B52885FA54640224328594BC93C82A36137F4730B4CA4CFD82FBAA50DBB2F024C3B977BEB982823B24A72F36249764AB61C197EIAO" TargetMode = "External"/>
	<Relationship Id="rId47" Type="http://schemas.openxmlformats.org/officeDocument/2006/relationships/hyperlink" Target="consultantplus://offline/ref=BF372786B6F488F28C3B52885FA54640224328594BCA3F83A86D37F4730B4CA4CFD82FBAA50DBB2F024C3B977BEB982823B24A72F36249764AB61C197EIAO" TargetMode = "External"/>
	<Relationship Id="rId48" Type="http://schemas.openxmlformats.org/officeDocument/2006/relationships/hyperlink" Target="consultantplus://offline/ref=BF372786B6F488F28C3B52885FA54640224328594BC93C82A36137F4730B4CA4CFD82FBAA50DBB2F024C3B9673EB982823B24A72F36249764AB61C197EIAO" TargetMode = "External"/>
	<Relationship Id="rId49" Type="http://schemas.openxmlformats.org/officeDocument/2006/relationships/hyperlink" Target="consultantplus://offline/ref=BF372786B6F488F28C3B52885FA54640224328594BC93C82A36137F4730B4CA4CFD82FBAA50DBB2F024C3B9670EB982823B24A72F36249764AB61C197EIAO" TargetMode = "External"/>
	<Relationship Id="rId50" Type="http://schemas.openxmlformats.org/officeDocument/2006/relationships/hyperlink" Target="consultantplus://offline/ref=BF372786B6F488F28C3B52885FA54640224328594BC93C82A36137F4730B4CA4CFD82FBAA50DBB2F024C3B9676EB982823B24A72F36249764AB61C197EIAO" TargetMode = "External"/>
	<Relationship Id="rId51" Type="http://schemas.openxmlformats.org/officeDocument/2006/relationships/hyperlink" Target="consultantplus://offline/ref=BF372786B6F488F28C3B52885FA54640224328594BC93C82A36137F4730B4CA4CFD82FBAA50DBB2F024C3B9677EB982823B24A72F36249764AB61C197EIAO" TargetMode = "External"/>
	<Relationship Id="rId52" Type="http://schemas.openxmlformats.org/officeDocument/2006/relationships/hyperlink" Target="consultantplus://offline/ref=BF372786B6F488F28C3B52885FA54640224328594BC93C82A36137F4730B4CA4CFD82FBAA50DBB2F024C3B9677EB982823B24A72F36249764AB61C197EIAO" TargetMode = "External"/>
	<Relationship Id="rId53" Type="http://schemas.openxmlformats.org/officeDocument/2006/relationships/hyperlink" Target="consultantplus://offline/ref=BF372786B6F488F28C3B52885FA54640224328594BC93C82A36137F4730B4CA4CFD82FBAA50DBB2F024C3B9677EB982823B24A72F36249764AB61C197EIAO" TargetMode = "External"/>
	<Relationship Id="rId54" Type="http://schemas.openxmlformats.org/officeDocument/2006/relationships/hyperlink" Target="consultantplus://offline/ref=BF372786B6F488F28C3B52885FA54640224328594BC93C82A36137F4730B4CA4CFD82FBAA50DBB2F024C3B9677EB982823B24A72F36249764AB61C197EIAO" TargetMode = "External"/>
	<Relationship Id="rId55" Type="http://schemas.openxmlformats.org/officeDocument/2006/relationships/hyperlink" Target="consultantplus://offline/ref=BF372786B6F488F28C3B52885FA54640224328594BC93C82A36137F4730B4CA4CFD82FBAA50DBB2F024C3B9675EB982823B24A72F36249764AB61C197EIAO" TargetMode = "External"/>
	<Relationship Id="rId56" Type="http://schemas.openxmlformats.org/officeDocument/2006/relationships/hyperlink" Target="consultantplus://offline/ref=BF372786B6F488F28C3B52885FA54640224328594BCA3F83A86D37F4730B4CA4CFD82FBAA50DBB2F024C3B9672EB982823B24A72F36249764AB61C197EIAO" TargetMode = "External"/>
	<Relationship Id="rId57" Type="http://schemas.openxmlformats.org/officeDocument/2006/relationships/hyperlink" Target="consultantplus://offline/ref=BF372786B6F488F28C3B4C8549C918442E4B745649CF35DCF73D31A32C5B4AF18F9829EDE149B225561D7FC07FE2CB6767E15972F47E74IAO" TargetMode = "External"/>
	<Relationship Id="rId58" Type="http://schemas.openxmlformats.org/officeDocument/2006/relationships/hyperlink" Target="consultantplus://offline/ref=BF372786B6F488F28C3B4C8549C918442E4B745649CF35DCF73D31A32C5B4AF18F9829EDE14BB425561D7FC07FE2CB6767E15972F47E74IAO" TargetMode = "External"/>
	<Relationship Id="rId59" Type="http://schemas.openxmlformats.org/officeDocument/2006/relationships/hyperlink" Target="consultantplus://offline/ref=BF372786B6F488F28C3B52885FA54640224328594BC93C82A36137F4730B4CA4CFD82FBAA50DBB2F024C3B967AEB982823B24A72F36249764AB61C197EIAO" TargetMode = "External"/>
	<Relationship Id="rId60" Type="http://schemas.openxmlformats.org/officeDocument/2006/relationships/hyperlink" Target="consultantplus://offline/ref=BF372786B6F488F28C3B52885FA54640224328594BCA3F83A86D37F4730B4CA4CFD82FBAA50DBB2F024C3B9676EB982823B24A72F36249764AB61C197EIAO" TargetMode = "External"/>
	<Relationship Id="rId61" Type="http://schemas.openxmlformats.org/officeDocument/2006/relationships/hyperlink" Target="consultantplus://offline/ref=BF372786B6F488F28C3B52885FA54640224328594BC93C82A36137F4730B4CA4CFD82FBAA50DBB2F024C3B9172EB982823B24A72F36249764AB61C197EIAO" TargetMode = "External"/>
	<Relationship Id="rId62" Type="http://schemas.openxmlformats.org/officeDocument/2006/relationships/hyperlink" Target="consultantplus://offline/ref=BF372786B6F488F28C3B4C8549C918442E4B7F564ACE35DCF73D31A32C5B4AF19D9871E3E44EA82E04523995707EI3O" TargetMode = "External"/>
	<Relationship Id="rId63" Type="http://schemas.openxmlformats.org/officeDocument/2006/relationships/hyperlink" Target="consultantplus://offline/ref=BF372786B6F488F28C3B4C8549C918442E4B745649CF35DCF73D31A32C5B4AF18F9829EDE149B225561D7FC07FE2CB6767E15972F47E74IAO" TargetMode = "External"/>
	<Relationship Id="rId64" Type="http://schemas.openxmlformats.org/officeDocument/2006/relationships/hyperlink" Target="consultantplus://offline/ref=BF372786B6F488F28C3B4C8549C918442E4B745649CF35DCF73D31A32C5B4AF18F9829EDE14BB425561D7FC07FE2CB6767E15972F47E74IAO" TargetMode = "External"/>
	<Relationship Id="rId65" Type="http://schemas.openxmlformats.org/officeDocument/2006/relationships/hyperlink" Target="consultantplus://offline/ref=BF372786B6F488F28C3B52885FA54640224328594BC93C82A36137F4730B4CA4CFD82FBAA50DBB2F024C3B9176EB982823B24A72F36249764AB61C197EIAO" TargetMode = "External"/>
	<Relationship Id="rId66" Type="http://schemas.openxmlformats.org/officeDocument/2006/relationships/hyperlink" Target="consultantplus://offline/ref=BF372786B6F488F28C3B52885FA54640224328594BC93C82A36137F4730B4CA4CFD82FBAA50DBB2F024C3B9177EB982823B24A72F36249764AB61C197EI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26.05.2021 N 220
(ред. от 24.05.2023)
"Об утверждении Порядка предоставления субсидий из республиканского бюджета Чувашской Республики региональным спортивным федерациям в Чувашской Республике"</dc:title>
  <dcterms:created xsi:type="dcterms:W3CDTF">2023-06-27T14:08:59Z</dcterms:created>
</cp:coreProperties>
</file>