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Кабинета Министров ЧР от 22.02.2017 N 71</w:t>
              <w:br/>
              <w:t xml:space="preserve">(ред. от 19.06.2023)</w:t>
              <w:br/>
              <w:t xml:space="preserve">"О реализации на территории Чувашской Республики инициативных проектов"</w:t>
              <w:br/>
              <w:t xml:space="preserve">(вместе с "Порядком проведения конкурсного отбора инициативных проектов для реализации на территории городских и сельских поселений, муниципальных районов, муниципальных округов Чувашской Республики", "Порядком проведения конкурсного отбора инициативных проектов для реализации на территории городских округов Чувашской Республики", "Положением о конкурсной комиссии по проведению конкурсного отбора инициативных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февраля 2017 г. N 71</w:t>
      </w:r>
    </w:p>
    <w:p>
      <w:pPr>
        <w:pStyle w:val="2"/>
        <w:jc w:val="center"/>
      </w:pPr>
      <w:r>
        <w:rPr>
          <w:sz w:val="20"/>
        </w:rPr>
      </w:r>
    </w:p>
    <w:p>
      <w:pPr>
        <w:pStyle w:val="2"/>
        <w:jc w:val="center"/>
      </w:pPr>
      <w:r>
        <w:rPr>
          <w:sz w:val="20"/>
        </w:rPr>
        <w:t xml:space="preserve">О РЕАЛИЗАЦИИ НА ТЕРРИТОРИИ ЧУВАШСКОЙ РЕСПУБЛИКИ</w:t>
      </w:r>
    </w:p>
    <w:p>
      <w:pPr>
        <w:pStyle w:val="2"/>
        <w:jc w:val="center"/>
      </w:pPr>
      <w:r>
        <w:rPr>
          <w:sz w:val="20"/>
        </w:rPr>
        <w:t xml:space="preserve">ИНИЦИАТИВНЫХ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16.05.2017 </w:t>
            </w:r>
            <w:hyperlink w:history="0" r:id="rId7" w:tooltip="Постановление Кабинета Министров ЧР от 16.05.2017 N 181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06.01.2018 </w:t>
            </w:r>
            <w:hyperlink w:history="0" r:id="rId8" w:tooltip="Постановление Кабинета Министров ЧР от 06.01.2018 N 1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1</w:t>
              </w:r>
            </w:hyperlink>
            <w:r>
              <w:rPr>
                <w:sz w:val="20"/>
                <w:color w:val="392c69"/>
              </w:rPr>
              <w:t xml:space="preserve">, от 12.09.2018 </w:t>
            </w:r>
            <w:hyperlink w:history="0" r:id="rId9"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353</w:t>
              </w:r>
            </w:hyperlink>
            <w:r>
              <w:rPr>
                <w:sz w:val="20"/>
                <w:color w:val="392c69"/>
              </w:rPr>
              <w:t xml:space="preserve">, от 26.12.2018 </w:t>
            </w:r>
            <w:hyperlink w:history="0" r:id="rId10" w:tooltip="Постановление Кабинета Министров ЧР от 26.12.2018 N 555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555</w:t>
              </w:r>
            </w:hyperlink>
            <w:r>
              <w:rPr>
                <w:sz w:val="20"/>
                <w:color w:val="392c69"/>
              </w:rPr>
              <w:t xml:space="preserve">,</w:t>
            </w:r>
          </w:p>
          <w:p>
            <w:pPr>
              <w:pStyle w:val="0"/>
              <w:jc w:val="center"/>
            </w:pPr>
            <w:r>
              <w:rPr>
                <w:sz w:val="20"/>
                <w:color w:val="392c69"/>
              </w:rPr>
              <w:t xml:space="preserve">от 25.04.2019 </w:t>
            </w:r>
            <w:hyperlink w:history="0" r:id="rId11" w:tooltip="Постановление Кабинета Министров ЧР от 25.04.2019 N 124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124</w:t>
              </w:r>
            </w:hyperlink>
            <w:r>
              <w:rPr>
                <w:sz w:val="20"/>
                <w:color w:val="392c69"/>
              </w:rPr>
              <w:t xml:space="preserve">, от 10.07.2019 </w:t>
            </w:r>
            <w:hyperlink w:history="0" r:id="rId12" w:tooltip="Постановление Кабинета Министров ЧР от 10.07.2019 N 279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279</w:t>
              </w:r>
            </w:hyperlink>
            <w:r>
              <w:rPr>
                <w:sz w:val="20"/>
                <w:color w:val="392c69"/>
              </w:rPr>
              <w:t xml:space="preserve">, от 23.10.2019 </w:t>
            </w:r>
            <w:hyperlink w:history="0" r:id="rId13" w:tooltip="Постановление Кабинета Министров ЧР от 23.10.2019 N 429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429</w:t>
              </w:r>
            </w:hyperlink>
            <w:r>
              <w:rPr>
                <w:sz w:val="20"/>
                <w:color w:val="392c69"/>
              </w:rPr>
              <w:t xml:space="preserve">,</w:t>
            </w:r>
          </w:p>
          <w:p>
            <w:pPr>
              <w:pStyle w:val="0"/>
              <w:jc w:val="center"/>
            </w:pPr>
            <w:r>
              <w:rPr>
                <w:sz w:val="20"/>
                <w:color w:val="392c69"/>
              </w:rPr>
              <w:t xml:space="preserve">от 25.12.2019 </w:t>
            </w:r>
            <w:hyperlink w:history="0" r:id="rId14" w:tooltip="Постановление Кабинета Министров ЧР от 25.12.2019 N 575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575</w:t>
              </w:r>
            </w:hyperlink>
            <w:r>
              <w:rPr>
                <w:sz w:val="20"/>
                <w:color w:val="392c69"/>
              </w:rPr>
              <w:t xml:space="preserve">, от 14.10.2020 </w:t>
            </w:r>
            <w:hyperlink w:history="0" r:id="rId15" w:tooltip="Постановление Кабинета Министров ЧР от 14.10.2020 N 566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566</w:t>
              </w:r>
            </w:hyperlink>
            <w:r>
              <w:rPr>
                <w:sz w:val="20"/>
                <w:color w:val="392c69"/>
              </w:rPr>
              <w:t xml:space="preserve">, от 23.06.2021 </w:t>
            </w:r>
            <w:hyperlink w:history="0" r:id="rId1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27.10.2021 </w:t>
            </w:r>
            <w:hyperlink w:history="0" r:id="rId17"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color w:val="392c69"/>
              </w:rPr>
              <w:t xml:space="preserve">, от 13.04.2022 </w:t>
            </w:r>
            <w:hyperlink w:history="0" r:id="rId18" w:tooltip="Постановление Кабинета Министров ЧР от 13.04.2022 N 15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156</w:t>
              </w:r>
            </w:hyperlink>
            <w:r>
              <w:rPr>
                <w:sz w:val="20"/>
                <w:color w:val="392c69"/>
              </w:rPr>
              <w:t xml:space="preserve">, от 12.10.2022 </w:t>
            </w:r>
            <w:hyperlink w:history="0" r:id="rId19" w:tooltip="Постановление Кабинета Министров ЧР от 12.10.2022 N 512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512</w:t>
              </w:r>
            </w:hyperlink>
            <w:r>
              <w:rPr>
                <w:sz w:val="20"/>
                <w:color w:val="392c69"/>
              </w:rPr>
              <w:t xml:space="preserve">,</w:t>
            </w:r>
          </w:p>
          <w:p>
            <w:pPr>
              <w:pStyle w:val="0"/>
              <w:jc w:val="center"/>
            </w:pPr>
            <w:r>
              <w:rPr>
                <w:sz w:val="20"/>
                <w:color w:val="392c69"/>
              </w:rPr>
              <w:t xml:space="preserve">от 30.12.2022 </w:t>
            </w:r>
            <w:hyperlink w:history="0" r:id="rId20"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color w:val="392c69"/>
              </w:rPr>
              <w:t xml:space="preserve">, от 19.06.2023 </w:t>
            </w:r>
            <w:hyperlink w:history="0" r:id="rId21"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2" w:tooltip="Закон ЧР от 18.10.2004 N 19 (ред. от 22.04.2023) &quot;Об организации местного самоуправления в Чувашской Республике&quot; (принят ГС ЧР 05.10.2004) {КонсультантПлюс}">
        <w:r>
          <w:rPr>
            <w:sz w:val="20"/>
            <w:color w:val="0000ff"/>
          </w:rPr>
          <w:t xml:space="preserve">частью 3 статьи 21.1</w:t>
        </w:r>
      </w:hyperlink>
      <w:r>
        <w:rPr>
          <w:sz w:val="20"/>
        </w:rPr>
        <w:t xml:space="preserve"> Закона Чувашской Республики "Об организации местного самоуправления в Чувашской Республике" Кабинет Министров Чувашской Республики постановляет:</w:t>
      </w:r>
    </w:p>
    <w:p>
      <w:pPr>
        <w:pStyle w:val="0"/>
        <w:jc w:val="both"/>
      </w:pPr>
      <w:r>
        <w:rPr>
          <w:sz w:val="20"/>
        </w:rPr>
        <w:t xml:space="preserve">(преамбула в ред. </w:t>
      </w:r>
      <w:hyperlink w:history="0" r:id="rId2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8" w:tooltip="ПОРЯДОК">
        <w:r>
          <w:rPr>
            <w:sz w:val="20"/>
            <w:color w:val="0000ff"/>
          </w:rPr>
          <w:t xml:space="preserve">Порядок</w:t>
        </w:r>
      </w:hyperlink>
      <w:r>
        <w:rPr>
          <w:sz w:val="20"/>
        </w:rPr>
        <w:t xml:space="preserve"> проведения конкурсного отбора инициативных проектов для реализации на территории муниципальных округов Чувашской Республики (приложение N 1);</w:t>
      </w:r>
    </w:p>
    <w:p>
      <w:pPr>
        <w:pStyle w:val="0"/>
        <w:jc w:val="both"/>
      </w:pPr>
      <w:r>
        <w:rPr>
          <w:sz w:val="20"/>
        </w:rPr>
        <w:t xml:space="preserve">(в ред. Постановлений Кабинета Министров ЧР от 27.10.2021 </w:t>
      </w:r>
      <w:hyperlink w:history="0" r:id="rId24"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25"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hyperlink w:history="0" w:anchor="P688" w:tooltip="ПОРЯДОК">
        <w:r>
          <w:rPr>
            <w:sz w:val="20"/>
            <w:color w:val="0000ff"/>
          </w:rPr>
          <w:t xml:space="preserve">Порядок</w:t>
        </w:r>
      </w:hyperlink>
      <w:r>
        <w:rPr>
          <w:sz w:val="20"/>
        </w:rPr>
        <w:t xml:space="preserve"> проведения конкурсного отбора инициативных проектов для реализации на территории городских округов Чувашской Республики (приложение N 2);</w:t>
      </w:r>
    </w:p>
    <w:p>
      <w:pPr>
        <w:pStyle w:val="0"/>
        <w:spacing w:before="200" w:line-rule="auto"/>
        <w:ind w:firstLine="540"/>
        <w:jc w:val="both"/>
      </w:pPr>
      <w:hyperlink w:history="0" w:anchor="P1267" w:tooltip="ПОЛОЖЕНИЕ">
        <w:r>
          <w:rPr>
            <w:sz w:val="20"/>
            <w:color w:val="0000ff"/>
          </w:rPr>
          <w:t xml:space="preserve">Положение</w:t>
        </w:r>
      </w:hyperlink>
      <w:r>
        <w:rPr>
          <w:sz w:val="20"/>
        </w:rPr>
        <w:t xml:space="preserve"> о конкурсной комиссии по проведению конкурсного отбора инициативных проектов (приложение N 3).</w:t>
      </w:r>
    </w:p>
    <w:p>
      <w:pPr>
        <w:pStyle w:val="0"/>
        <w:jc w:val="both"/>
      </w:pPr>
      <w:r>
        <w:rPr>
          <w:sz w:val="20"/>
        </w:rPr>
        <w:t xml:space="preserve">(п. 1 в ред. </w:t>
      </w:r>
      <w:hyperlink w:history="0" r:id="rId2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2. Образовать конкурсные комиссии:</w:t>
      </w:r>
    </w:p>
    <w:p>
      <w:pPr>
        <w:pStyle w:val="0"/>
        <w:spacing w:before="200" w:line-rule="auto"/>
        <w:ind w:firstLine="540"/>
        <w:jc w:val="both"/>
      </w:pPr>
      <w:r>
        <w:rPr>
          <w:sz w:val="20"/>
        </w:rPr>
        <w:t xml:space="preserve">по проведению конкурсного отбора инициативных проектов для реализации на территории муниципальных округов Чувашской Республики;</w:t>
      </w:r>
    </w:p>
    <w:p>
      <w:pPr>
        <w:pStyle w:val="0"/>
        <w:jc w:val="both"/>
      </w:pPr>
      <w:r>
        <w:rPr>
          <w:sz w:val="20"/>
        </w:rPr>
        <w:t xml:space="preserve">(в ред. Постановлений Кабинета Министров ЧР от 27.10.2021 </w:t>
      </w:r>
      <w:hyperlink w:history="0" r:id="rId27"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28"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по проведению конкурсного отбора инициативных проектов для реализации на территории городских округов Чувашской Республики.</w:t>
      </w:r>
    </w:p>
    <w:p>
      <w:pPr>
        <w:pStyle w:val="0"/>
        <w:jc w:val="both"/>
      </w:pPr>
      <w:r>
        <w:rPr>
          <w:sz w:val="20"/>
        </w:rPr>
        <w:t xml:space="preserve">(п. 2 в ред. </w:t>
      </w:r>
      <w:hyperlink w:history="0" r:id="rId29"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3. Утратил силу. - </w:t>
      </w:r>
      <w:hyperlink w:history="0" r:id="rId3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w:t>
        </w:r>
      </w:hyperlink>
      <w:r>
        <w:rPr>
          <w:sz w:val="20"/>
        </w:rPr>
        <w:t xml:space="preserve"> Кабинета Министров ЧР от 23.06.2021 N 286.</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сельского хозяйства Чувашской Республики и Министерство строительства, архитектуры и жилищно-коммунального хозяйства Чувашской Республики.</w:t>
      </w:r>
    </w:p>
    <w:p>
      <w:pPr>
        <w:pStyle w:val="0"/>
        <w:spacing w:before="200" w:line-rule="auto"/>
        <w:ind w:firstLine="540"/>
        <w:jc w:val="both"/>
      </w:pPr>
      <w:r>
        <w:rPr>
          <w:sz w:val="20"/>
        </w:rPr>
        <w:t xml:space="preserve">5.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22.02.2017 N 71</w:t>
      </w:r>
    </w:p>
    <w:p>
      <w:pPr>
        <w:pStyle w:val="0"/>
        <w:jc w:val="right"/>
      </w:pPr>
      <w:r>
        <w:rPr>
          <w:sz w:val="20"/>
        </w:rPr>
        <w:t xml:space="preserve">(приложение N 1)</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ПРОВЕДЕНИЯ КОНКУРСНОГО ОТБОРА ИНИЦИАТИВНЫХ ПРОЕКТОВ</w:t>
      </w:r>
    </w:p>
    <w:p>
      <w:pPr>
        <w:pStyle w:val="2"/>
        <w:jc w:val="center"/>
      </w:pPr>
      <w:r>
        <w:rPr>
          <w:sz w:val="20"/>
        </w:rPr>
        <w:t xml:space="preserve">ДЛЯ РЕАЛИЗАЦИИ НА ТЕРРИТОРИИ МУНИЦИПАЛЬНЫХ ОКРУГОВ</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16.05.2017 </w:t>
            </w:r>
            <w:hyperlink w:history="0" r:id="rId31" w:tooltip="Постановление Кабинета Министров ЧР от 16.05.2017 N 181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06.01.2018 </w:t>
            </w:r>
            <w:hyperlink w:history="0" r:id="rId32" w:tooltip="Постановление Кабинета Министров ЧР от 06.01.2018 N 1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1</w:t>
              </w:r>
            </w:hyperlink>
            <w:r>
              <w:rPr>
                <w:sz w:val="20"/>
                <w:color w:val="392c69"/>
              </w:rPr>
              <w:t xml:space="preserve">, от 12.09.2018 </w:t>
            </w:r>
            <w:hyperlink w:history="0" r:id="rId33"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353</w:t>
              </w:r>
            </w:hyperlink>
            <w:r>
              <w:rPr>
                <w:sz w:val="20"/>
                <w:color w:val="392c69"/>
              </w:rPr>
              <w:t xml:space="preserve">, от 26.12.2018 </w:t>
            </w:r>
            <w:hyperlink w:history="0" r:id="rId34" w:tooltip="Постановление Кабинета Министров ЧР от 26.12.2018 N 555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555</w:t>
              </w:r>
            </w:hyperlink>
            <w:r>
              <w:rPr>
                <w:sz w:val="20"/>
                <w:color w:val="392c69"/>
              </w:rPr>
              <w:t xml:space="preserve">,</w:t>
            </w:r>
          </w:p>
          <w:p>
            <w:pPr>
              <w:pStyle w:val="0"/>
              <w:jc w:val="center"/>
            </w:pPr>
            <w:r>
              <w:rPr>
                <w:sz w:val="20"/>
                <w:color w:val="392c69"/>
              </w:rPr>
              <w:t xml:space="preserve">от 25.04.2019 </w:t>
            </w:r>
            <w:hyperlink w:history="0" r:id="rId35" w:tooltip="Постановление Кабинета Министров ЧР от 25.04.2019 N 124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124</w:t>
              </w:r>
            </w:hyperlink>
            <w:r>
              <w:rPr>
                <w:sz w:val="20"/>
                <w:color w:val="392c69"/>
              </w:rPr>
              <w:t xml:space="preserve">, от 25.12.2019 </w:t>
            </w:r>
            <w:hyperlink w:history="0" r:id="rId36" w:tooltip="Постановление Кабинета Министров ЧР от 25.12.2019 N 575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575</w:t>
              </w:r>
            </w:hyperlink>
            <w:r>
              <w:rPr>
                <w:sz w:val="20"/>
                <w:color w:val="392c69"/>
              </w:rPr>
              <w:t xml:space="preserve">, от 23.06.2021 </w:t>
            </w:r>
            <w:hyperlink w:history="0" r:id="rId3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27.10.2021 </w:t>
            </w:r>
            <w:hyperlink w:history="0" r:id="rId38"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color w:val="392c69"/>
              </w:rPr>
              <w:t xml:space="preserve">, от 13.04.2022 </w:t>
            </w:r>
            <w:hyperlink w:history="0" r:id="rId39" w:tooltip="Постановление Кабинета Министров ЧР от 13.04.2022 N 15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156</w:t>
              </w:r>
            </w:hyperlink>
            <w:r>
              <w:rPr>
                <w:sz w:val="20"/>
                <w:color w:val="392c69"/>
              </w:rPr>
              <w:t xml:space="preserve">, от 12.10.2022 </w:t>
            </w:r>
            <w:hyperlink w:history="0" r:id="rId40" w:tooltip="Постановление Кабинета Министров ЧР от 12.10.2022 N 512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512</w:t>
              </w:r>
            </w:hyperlink>
            <w:r>
              <w:rPr>
                <w:sz w:val="20"/>
                <w:color w:val="392c69"/>
              </w:rPr>
              <w:t xml:space="preserve">,</w:t>
            </w:r>
          </w:p>
          <w:p>
            <w:pPr>
              <w:pStyle w:val="0"/>
              <w:jc w:val="center"/>
            </w:pPr>
            <w:r>
              <w:rPr>
                <w:sz w:val="20"/>
                <w:color w:val="392c69"/>
              </w:rPr>
              <w:t xml:space="preserve">от 30.12.2022 </w:t>
            </w:r>
            <w:hyperlink w:history="0" r:id="rId41"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color w:val="392c69"/>
              </w:rPr>
              <w:t xml:space="preserve">, от 19.06.2023 </w:t>
            </w:r>
            <w:hyperlink w:history="0" r:id="rId42"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организации и проведения конкурсного отбора инициативных проектов, выдвигаемых для получения финансовой поддержки за счет субсидий из республиканского бюджета Чувашской Республики, для реализации на территории муниципальных округов Чувашской Республики (далее также соответственно - конкурсный отбор, проект) в отношении инициативных проектов.</w:t>
      </w:r>
    </w:p>
    <w:p>
      <w:pPr>
        <w:pStyle w:val="0"/>
        <w:jc w:val="both"/>
      </w:pPr>
      <w:r>
        <w:rPr>
          <w:sz w:val="20"/>
        </w:rPr>
        <w:t xml:space="preserve">(в ред. Постановлений Кабинета Министров ЧР от 23.06.2021 </w:t>
      </w:r>
      <w:hyperlink w:history="0" r:id="rId4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44"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45"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2. Уполномоченным органом по проведению конкурсного отбора является Министерство сельского хозяйства Чувашской Республики (далее - организатор конкурсного отбора).</w:t>
      </w:r>
    </w:p>
    <w:p>
      <w:pPr>
        <w:pStyle w:val="0"/>
        <w:spacing w:before="200" w:line-rule="auto"/>
        <w:ind w:firstLine="540"/>
        <w:jc w:val="both"/>
      </w:pPr>
      <w:r>
        <w:rPr>
          <w:sz w:val="20"/>
        </w:rPr>
        <w:t xml:space="preserve">3. Участниками конкурсного отбора являются муниципальные округа Чувашской Республики (далее соответственно - участник конкурсного отбора, муниципальный округ).</w:t>
      </w:r>
    </w:p>
    <w:p>
      <w:pPr>
        <w:pStyle w:val="0"/>
        <w:jc w:val="both"/>
      </w:pPr>
      <w:r>
        <w:rPr>
          <w:sz w:val="20"/>
        </w:rPr>
        <w:t xml:space="preserve">(п. 3 в ред. </w:t>
      </w:r>
      <w:hyperlink w:history="0" r:id="rId46"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30.12.2022 N 786)</w:t>
      </w:r>
    </w:p>
    <w:p>
      <w:pPr>
        <w:pStyle w:val="0"/>
        <w:spacing w:before="200" w:line-rule="auto"/>
        <w:ind w:firstLine="540"/>
        <w:jc w:val="both"/>
      </w:pPr>
      <w:r>
        <w:rPr>
          <w:sz w:val="20"/>
        </w:rPr>
        <w:t xml:space="preserve">4. Конкурсный отбор проектов осуществляется конкурсной комиссией по проведению конкурсного отбора инициативных проектов для реализации на территории муниципальных округов Чувашской Республики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pPr>
        <w:pStyle w:val="0"/>
        <w:jc w:val="both"/>
      </w:pPr>
      <w:r>
        <w:rPr>
          <w:sz w:val="20"/>
        </w:rPr>
        <w:t xml:space="preserve">(в ред. Постановлений Кабинета Министров ЧР от 23.06.2021 </w:t>
      </w:r>
      <w:hyperlink w:history="0" r:id="rId4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48"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49"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5. Целями конкурсного отбора являются:</w:t>
      </w:r>
    </w:p>
    <w:p>
      <w:pPr>
        <w:pStyle w:val="0"/>
        <w:spacing w:before="200" w:line-rule="auto"/>
        <w:ind w:firstLine="540"/>
        <w:jc w:val="both"/>
      </w:pPr>
      <w:r>
        <w:rPr>
          <w:sz w:val="20"/>
        </w:rPr>
        <w:t xml:space="preserve">содействие в решении вопросов местного значения или иных вопросов, право решения которых предоставлено органам местного самоуправления;</w:t>
      </w:r>
    </w:p>
    <w:p>
      <w:pPr>
        <w:pStyle w:val="0"/>
        <w:jc w:val="both"/>
      </w:pPr>
      <w:r>
        <w:rPr>
          <w:sz w:val="20"/>
        </w:rPr>
        <w:t xml:space="preserve">(в ред. </w:t>
      </w:r>
      <w:hyperlink w:history="0" r:id="rId5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вовлечение населения в процессы местного самоуправления;</w:t>
      </w:r>
    </w:p>
    <w:p>
      <w:pPr>
        <w:pStyle w:val="0"/>
        <w:spacing w:before="200" w:line-rule="auto"/>
        <w:ind w:firstLine="540"/>
        <w:jc w:val="both"/>
      </w:pPr>
      <w:r>
        <w:rPr>
          <w:sz w:val="20"/>
        </w:rPr>
        <w:t xml:space="preserve">развитие механизмов инициативного бюджетирования;</w:t>
      </w:r>
    </w:p>
    <w:p>
      <w:pPr>
        <w:pStyle w:val="0"/>
        <w:spacing w:before="200" w:line-rule="auto"/>
        <w:ind w:firstLine="540"/>
        <w:jc w:val="both"/>
      </w:pPr>
      <w:r>
        <w:rPr>
          <w:sz w:val="20"/>
        </w:rPr>
        <w:t xml:space="preserve">повышение качества предоставления социальных услуг на местном уровне;</w:t>
      </w:r>
    </w:p>
    <w:p>
      <w:pPr>
        <w:pStyle w:val="0"/>
        <w:spacing w:before="200" w:line-rule="auto"/>
        <w:ind w:firstLine="540"/>
        <w:jc w:val="both"/>
      </w:pPr>
      <w:r>
        <w:rPr>
          <w:sz w:val="20"/>
        </w:rPr>
        <w:t xml:space="preserve">определение проектов, имеющих приоритетное значение для жителей муниципальных округов или их части, для предоставления субсидий из республиканского бюджета Чувашской Республики бюджетам муниципальных округов на реализацию инициативных проектов (далее - субсидия).</w:t>
      </w:r>
    </w:p>
    <w:p>
      <w:pPr>
        <w:pStyle w:val="0"/>
        <w:jc w:val="both"/>
      </w:pPr>
      <w:r>
        <w:rPr>
          <w:sz w:val="20"/>
        </w:rPr>
        <w:t xml:space="preserve">(в ред. </w:t>
      </w:r>
      <w:hyperlink w:history="0" r:id="rId51"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30.12.2022 N 786)</w:t>
      </w:r>
    </w:p>
    <w:bookmarkStart w:id="74" w:name="P74"/>
    <w:bookmarkEnd w:id="74"/>
    <w:p>
      <w:pPr>
        <w:pStyle w:val="0"/>
        <w:spacing w:before="200" w:line-rule="auto"/>
        <w:ind w:firstLine="540"/>
        <w:jc w:val="both"/>
      </w:pPr>
      <w:r>
        <w:rPr>
          <w:sz w:val="20"/>
        </w:rPr>
        <w:t xml:space="preserve">6. К конкурсному отбору допускаются проекты в виде заявок на участие в конкурсном отборе инициативных проектов для реализации на территории муниципальных округов Чувашской Республики по форме согласно приложению N 2 к настоящему Порядку (далее также - заявка), удовлетворяющие следующим требованиям:</w:t>
      </w:r>
    </w:p>
    <w:p>
      <w:pPr>
        <w:pStyle w:val="0"/>
        <w:jc w:val="both"/>
      </w:pPr>
      <w:r>
        <w:rPr>
          <w:sz w:val="20"/>
        </w:rPr>
        <w:t xml:space="preserve">(в ред. Постановлений Кабинета Министров ЧР от 23.06.2021 </w:t>
      </w:r>
      <w:hyperlink w:history="0" r:id="rId52"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53"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54"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1) проекты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муниципальных округов:</w:t>
      </w:r>
    </w:p>
    <w:p>
      <w:pPr>
        <w:pStyle w:val="0"/>
        <w:jc w:val="both"/>
      </w:pPr>
      <w:r>
        <w:rPr>
          <w:sz w:val="20"/>
        </w:rPr>
        <w:t xml:space="preserve">(в ред. Постановлений Кабинета Министров ЧР от 23.06.2021 </w:t>
      </w:r>
      <w:hyperlink w:history="0" r:id="rId5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56"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57"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pPr>
        <w:pStyle w:val="0"/>
        <w:spacing w:before="200" w:line-rule="auto"/>
        <w:ind w:firstLine="540"/>
        <w:jc w:val="both"/>
      </w:pPr>
      <w:r>
        <w:rPr>
          <w:sz w:val="20"/>
        </w:rPr>
        <w:t xml:space="preserve">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pPr>
        <w:pStyle w:val="0"/>
        <w:spacing w:before="200" w:line-rule="auto"/>
        <w:ind w:firstLine="540"/>
        <w:jc w:val="both"/>
      </w:pPr>
      <w:r>
        <w:rPr>
          <w:sz w:val="20"/>
        </w:rPr>
        <w:t xml:space="preserve">места массового отдыха населения;</w:t>
      </w:r>
    </w:p>
    <w:p>
      <w:pPr>
        <w:pStyle w:val="0"/>
        <w:spacing w:before="200" w:line-rule="auto"/>
        <w:ind w:firstLine="540"/>
        <w:jc w:val="both"/>
      </w:pPr>
      <w:r>
        <w:rPr>
          <w:sz w:val="20"/>
        </w:rPr>
        <w:t xml:space="preserve">детские и игровые площадки;</w:t>
      </w:r>
    </w:p>
    <w:p>
      <w:pPr>
        <w:pStyle w:val="0"/>
        <w:spacing w:before="200" w:line-rule="auto"/>
        <w:ind w:firstLine="540"/>
        <w:jc w:val="both"/>
      </w:pPr>
      <w:r>
        <w:rPr>
          <w:sz w:val="20"/>
        </w:rPr>
        <w:t xml:space="preserve">автомобильные дороги местного значения и сооружения на них;</w:t>
      </w:r>
    </w:p>
    <w:p>
      <w:pPr>
        <w:pStyle w:val="0"/>
        <w:spacing w:before="200" w:line-rule="auto"/>
        <w:ind w:firstLine="540"/>
        <w:jc w:val="both"/>
      </w:pPr>
      <w:r>
        <w:rPr>
          <w:sz w:val="20"/>
        </w:rPr>
        <w:t xml:space="preserve">объекты для обеспечения первичных мер пожарной безопасности;</w:t>
      </w:r>
    </w:p>
    <w:p>
      <w:pPr>
        <w:pStyle w:val="0"/>
        <w:spacing w:before="200" w:line-rule="auto"/>
        <w:ind w:firstLine="540"/>
        <w:jc w:val="both"/>
      </w:pPr>
      <w:r>
        <w:rPr>
          <w:sz w:val="20"/>
        </w:rPr>
        <w:t xml:space="preserve">места захоронения;</w:t>
      </w:r>
    </w:p>
    <w:p>
      <w:pPr>
        <w:pStyle w:val="0"/>
        <w:spacing w:before="200" w:line-rule="auto"/>
        <w:ind w:firstLine="540"/>
        <w:jc w:val="both"/>
      </w:pPr>
      <w:r>
        <w:rPr>
          <w:sz w:val="20"/>
        </w:rPr>
        <w:t xml:space="preserve">1.1) проекты содержат мероприятия по обустройству водных объектов общего пользования:</w:t>
      </w:r>
    </w:p>
    <w:p>
      <w:pPr>
        <w:pStyle w:val="0"/>
        <w:jc w:val="both"/>
      </w:pPr>
      <w:r>
        <w:rPr>
          <w:sz w:val="20"/>
        </w:rPr>
        <w:t xml:space="preserve">(в ред. </w:t>
      </w:r>
      <w:hyperlink w:history="0" r:id="rId5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очистка водоемов (озер, прудов);</w:t>
      </w:r>
    </w:p>
    <w:p>
      <w:pPr>
        <w:pStyle w:val="0"/>
        <w:spacing w:before="200" w:line-rule="auto"/>
        <w:ind w:firstLine="540"/>
        <w:jc w:val="both"/>
      </w:pPr>
      <w:r>
        <w:rPr>
          <w:sz w:val="20"/>
        </w:rPr>
        <w:t xml:space="preserve">обустройство водных объектов для обеспечения пожарной безопасности;</w:t>
      </w:r>
    </w:p>
    <w:p>
      <w:pPr>
        <w:pStyle w:val="0"/>
        <w:spacing w:before="200" w:line-rule="auto"/>
        <w:ind w:firstLine="540"/>
        <w:jc w:val="both"/>
      </w:pPr>
      <w:r>
        <w:rPr>
          <w:sz w:val="20"/>
        </w:rPr>
        <w:t xml:space="preserve">обустройство водных объектов (мест для купания) для массового отдыха населения;</w:t>
      </w:r>
    </w:p>
    <w:p>
      <w:pPr>
        <w:pStyle w:val="0"/>
        <w:jc w:val="both"/>
      </w:pPr>
      <w:r>
        <w:rPr>
          <w:sz w:val="20"/>
        </w:rPr>
        <w:t xml:space="preserve">(абзац введен </w:t>
      </w:r>
      <w:hyperlink w:history="0" r:id="rId59"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30.12.2022 N 786)</w:t>
      </w:r>
    </w:p>
    <w:p>
      <w:pPr>
        <w:pStyle w:val="0"/>
        <w:jc w:val="both"/>
      </w:pPr>
      <w:r>
        <w:rPr>
          <w:sz w:val="20"/>
        </w:rPr>
        <w:t xml:space="preserve">(пп. 1.1 введен </w:t>
      </w:r>
      <w:hyperlink w:history="0" r:id="rId60" w:tooltip="Постановление Кабинета Министров ЧР от 25.04.2019 N 124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25.04.2019 N 124)</w:t>
      </w:r>
    </w:p>
    <w:p>
      <w:pPr>
        <w:pStyle w:val="0"/>
        <w:spacing w:before="200" w:line-rule="auto"/>
        <w:ind w:firstLine="540"/>
        <w:jc w:val="both"/>
      </w:pPr>
      <w:r>
        <w:rPr>
          <w:sz w:val="20"/>
        </w:rPr>
        <w:t xml:space="preserve">1.2) проекты содержат мероприятия по созданию, развитию, эксплуатации сетей связи и сооружений связи;</w:t>
      </w:r>
    </w:p>
    <w:p>
      <w:pPr>
        <w:pStyle w:val="0"/>
        <w:jc w:val="both"/>
      </w:pPr>
      <w:r>
        <w:rPr>
          <w:sz w:val="20"/>
        </w:rPr>
        <w:t xml:space="preserve">(пп. 1.2 введен </w:t>
      </w:r>
      <w:hyperlink w:history="0" r:id="rId61" w:tooltip="Постановление Кабинета Министров ЧР от 13.04.2022 N 15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13.04.2022 N 156)</w:t>
      </w:r>
    </w:p>
    <w:p>
      <w:pPr>
        <w:pStyle w:val="0"/>
        <w:spacing w:before="200" w:line-rule="auto"/>
        <w:ind w:firstLine="540"/>
        <w:jc w:val="both"/>
      </w:pPr>
      <w:r>
        <w:rPr>
          <w:sz w:val="20"/>
        </w:rPr>
        <w:t xml:space="preserve">1.3) создание, развитие, обустройство объектов, используемых для осуществления деятельности по оказанию услуг в сфере аграрного и сельского туризма, объектов туристского показа, объектов развлекательной инфраструктуры аграрного и сельского туризма, включая детские развлекательные комплексы и т.д.;</w:t>
      </w:r>
    </w:p>
    <w:p>
      <w:pPr>
        <w:pStyle w:val="0"/>
        <w:jc w:val="both"/>
      </w:pPr>
      <w:r>
        <w:rPr>
          <w:sz w:val="20"/>
        </w:rPr>
        <w:t xml:space="preserve">(пп. 1.3 введен </w:t>
      </w:r>
      <w:hyperlink w:history="0" r:id="rId62"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30.12.2022 N 786)</w:t>
      </w:r>
    </w:p>
    <w:p>
      <w:pPr>
        <w:pStyle w:val="0"/>
        <w:spacing w:before="200" w:line-rule="auto"/>
        <w:ind w:firstLine="540"/>
        <w:jc w:val="both"/>
      </w:pPr>
      <w:r>
        <w:rPr>
          <w:sz w:val="20"/>
        </w:rPr>
        <w:t xml:space="preserve">2) реализация проекта осуществляется с привлечением средств бюджета муниципального округа, инициативных платежей граждан, индивидуальных предпринимателей и образованных в соответствии с законодательством Российской Федерации юридических лиц (далее также соответственно - средства, средства населения, юридических лиц, индивидуальных предпринимателей, участники реализации проекта);</w:t>
      </w:r>
    </w:p>
    <w:p>
      <w:pPr>
        <w:pStyle w:val="0"/>
        <w:jc w:val="both"/>
      </w:pPr>
      <w:r>
        <w:rPr>
          <w:sz w:val="20"/>
        </w:rPr>
        <w:t xml:space="preserve">(в ред. Постановлений Кабинета Министров ЧР от 23.06.2021 </w:t>
      </w:r>
      <w:hyperlink w:history="0" r:id="rId6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64"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65"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3) реализация проекта осуществляется в пределах одного финансового года, в случае необходимости проведения дополнительных работ и разделения реализации проекта на этапы - в течение двух лет при условии отсутствия повторений по видам работ в ходе реализации каждого из этапов и прохождения проектом конкурсного отбора.</w:t>
      </w:r>
    </w:p>
    <w:p>
      <w:pPr>
        <w:pStyle w:val="0"/>
        <w:jc w:val="both"/>
      </w:pPr>
      <w:r>
        <w:rPr>
          <w:sz w:val="20"/>
        </w:rPr>
        <w:t xml:space="preserve">(в ред. </w:t>
      </w:r>
      <w:hyperlink w:history="0" r:id="rId66" w:tooltip="Постановление Кабинета Министров ЧР от 12.10.2022 N 512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12.10.2022 N 512)</w:t>
      </w:r>
    </w:p>
    <w:bookmarkStart w:id="100" w:name="P100"/>
    <w:bookmarkEnd w:id="100"/>
    <w:p>
      <w:pPr>
        <w:pStyle w:val="0"/>
        <w:spacing w:before="200" w:line-rule="auto"/>
        <w:ind w:firstLine="540"/>
        <w:jc w:val="both"/>
      </w:pPr>
      <w:r>
        <w:rPr>
          <w:sz w:val="20"/>
        </w:rPr>
        <w:t xml:space="preserve">7. На конкурсный отбор от одного муниципального округа может быть представлено несколько проектов, стоимость которых в общей сумме не превышает суммы, рассчитываемой:</w:t>
      </w:r>
    </w:p>
    <w:p>
      <w:pPr>
        <w:pStyle w:val="0"/>
        <w:spacing w:before="200" w:line-rule="auto"/>
        <w:ind w:firstLine="540"/>
        <w:jc w:val="both"/>
      </w:pPr>
      <w:r>
        <w:rPr>
          <w:sz w:val="20"/>
        </w:rPr>
        <w:t xml:space="preserve">для муниципальных округов, соответствующих условиям, указанным в </w:t>
      </w:r>
      <w:hyperlink w:history="0" w:anchor="P178" w:tooltip="для муниципальных округов с численностью населения до 15,3 тыс. человек и уровнем расчетной бюджетной обеспеченности не более 0,58 из республиканского бюджета Чувашской Республики софинансируется не более 80 процентов стоимости проекта (части проекта), средства бюджета муниципального округа, населения, юридических лиц, индивидуальных предпринимателей составляют не менее 20 процентов;">
        <w:r>
          <w:rPr>
            <w:sz w:val="20"/>
            <w:color w:val="0000ff"/>
          </w:rPr>
          <w:t xml:space="preserve">абзаце четвертом пункта 16</w:t>
        </w:r>
      </w:hyperlink>
      <w:r>
        <w:rPr>
          <w:sz w:val="20"/>
        </w:rPr>
        <w:t xml:space="preserve"> настоящего Порядка, по формуле</w:t>
      </w:r>
    </w:p>
    <w:p>
      <w:pPr>
        <w:pStyle w:val="0"/>
        <w:jc w:val="both"/>
      </w:pPr>
      <w:r>
        <w:rPr>
          <w:sz w:val="20"/>
        </w:rPr>
      </w:r>
    </w:p>
    <w:p>
      <w:pPr>
        <w:pStyle w:val="0"/>
        <w:ind w:firstLine="540"/>
        <w:jc w:val="both"/>
      </w:pPr>
      <w:r>
        <w:rPr>
          <w:sz w:val="20"/>
        </w:rPr>
        <w:t xml:space="preserve">С</w:t>
      </w:r>
      <w:r>
        <w:rPr>
          <w:sz w:val="20"/>
          <w:vertAlign w:val="subscript"/>
        </w:rPr>
        <w:t xml:space="preserve">общ</w:t>
      </w:r>
      <w:r>
        <w:rPr>
          <w:sz w:val="20"/>
        </w:rPr>
        <w:t xml:space="preserve"> = К</w:t>
      </w:r>
      <w:r>
        <w:rPr>
          <w:sz w:val="20"/>
          <w:vertAlign w:val="subscript"/>
        </w:rPr>
        <w:t xml:space="preserve">то</w:t>
      </w:r>
      <w:r>
        <w:rPr>
          <w:sz w:val="20"/>
        </w:rPr>
        <w:t xml:space="preserve"> x 10,0 млн. рублей;</w:t>
      </w:r>
    </w:p>
    <w:p>
      <w:pPr>
        <w:pStyle w:val="0"/>
        <w:jc w:val="both"/>
      </w:pPr>
      <w:r>
        <w:rPr>
          <w:sz w:val="20"/>
        </w:rPr>
      </w:r>
    </w:p>
    <w:p>
      <w:pPr>
        <w:pStyle w:val="0"/>
        <w:ind w:firstLine="540"/>
        <w:jc w:val="both"/>
      </w:pPr>
      <w:r>
        <w:rPr>
          <w:sz w:val="20"/>
        </w:rPr>
        <w:t xml:space="preserve">для муниципальных округов, соответствующих условиям, указанным в </w:t>
      </w:r>
      <w:hyperlink w:history="0" w:anchor="P180" w:tooltip="для муниципальных округов, не относящихся к муниципальным округам, указанным в абзаце четвертом настоящего пункта, из республиканского бюджета Чувашской Республики софинансируется не более 60 процентов стоимости проекта (части проекта), средства бюджета муниципального округа, населения, юридических лиц, индивидуальных предпринимателей составляют не менее 40 процентов.">
        <w:r>
          <w:rPr>
            <w:sz w:val="20"/>
            <w:color w:val="0000ff"/>
          </w:rPr>
          <w:t xml:space="preserve">абзаце пятом пункта 16</w:t>
        </w:r>
      </w:hyperlink>
      <w:r>
        <w:rPr>
          <w:sz w:val="20"/>
        </w:rPr>
        <w:t xml:space="preserve"> настоящего Порядка, по формуле</w:t>
      </w:r>
    </w:p>
    <w:p>
      <w:pPr>
        <w:pStyle w:val="0"/>
        <w:jc w:val="both"/>
      </w:pPr>
      <w:r>
        <w:rPr>
          <w:sz w:val="20"/>
        </w:rPr>
      </w:r>
    </w:p>
    <w:p>
      <w:pPr>
        <w:pStyle w:val="0"/>
        <w:ind w:firstLine="540"/>
        <w:jc w:val="both"/>
      </w:pPr>
      <w:r>
        <w:rPr>
          <w:sz w:val="20"/>
        </w:rPr>
        <w:t xml:space="preserve">С</w:t>
      </w:r>
      <w:r>
        <w:rPr>
          <w:sz w:val="20"/>
          <w:vertAlign w:val="subscript"/>
        </w:rPr>
        <w:t xml:space="preserve">общ</w:t>
      </w:r>
      <w:r>
        <w:rPr>
          <w:sz w:val="20"/>
        </w:rPr>
        <w:t xml:space="preserve"> = К</w:t>
      </w:r>
      <w:r>
        <w:rPr>
          <w:sz w:val="20"/>
          <w:vertAlign w:val="subscript"/>
        </w:rPr>
        <w:t xml:space="preserve">то</w:t>
      </w:r>
      <w:r>
        <w:rPr>
          <w:sz w:val="20"/>
        </w:rPr>
        <w:t xml:space="preserve"> x 14,0 млн. рублей;</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общ</w:t>
      </w:r>
      <w:r>
        <w:rPr>
          <w:sz w:val="20"/>
        </w:rPr>
        <w:t xml:space="preserve"> - стоимость общей суммы проектов;</w:t>
      </w:r>
    </w:p>
    <w:p>
      <w:pPr>
        <w:pStyle w:val="0"/>
        <w:spacing w:before="200" w:line-rule="auto"/>
        <w:ind w:firstLine="540"/>
        <w:jc w:val="both"/>
      </w:pPr>
      <w:r>
        <w:rPr>
          <w:sz w:val="20"/>
        </w:rPr>
        <w:t xml:space="preserve">К</w:t>
      </w:r>
      <w:r>
        <w:rPr>
          <w:sz w:val="20"/>
          <w:vertAlign w:val="subscript"/>
        </w:rPr>
        <w:t xml:space="preserve">то</w:t>
      </w:r>
      <w:r>
        <w:rPr>
          <w:sz w:val="20"/>
        </w:rPr>
        <w:t xml:space="preserve"> - количество административно-территориальных единиц в муниципальном округе.</w:t>
      </w:r>
    </w:p>
    <w:p>
      <w:pPr>
        <w:pStyle w:val="0"/>
        <w:jc w:val="both"/>
      </w:pPr>
      <w:r>
        <w:rPr>
          <w:sz w:val="20"/>
        </w:rPr>
        <w:t xml:space="preserve">(п. 7 в ред. </w:t>
      </w:r>
      <w:hyperlink w:history="0" r:id="rId67"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19.06.2023 N 417)</w:t>
      </w:r>
    </w:p>
    <w:p>
      <w:pPr>
        <w:pStyle w:val="0"/>
        <w:spacing w:before="200" w:line-rule="auto"/>
        <w:ind w:firstLine="540"/>
        <w:jc w:val="both"/>
      </w:pPr>
      <w:r>
        <w:rPr>
          <w:sz w:val="20"/>
        </w:rPr>
        <w:t xml:space="preserve">8. Организатор конкурсного отбора осуществляет:</w:t>
      </w:r>
    </w:p>
    <w:p>
      <w:pPr>
        <w:pStyle w:val="0"/>
        <w:spacing w:before="200" w:line-rule="auto"/>
        <w:ind w:firstLine="540"/>
        <w:jc w:val="both"/>
      </w:pPr>
      <w:r>
        <w:rPr>
          <w:sz w:val="20"/>
        </w:rPr>
        <w:t xml:space="preserve">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(далее - извещение), рассылку указанной информации в письменной форме в администрации муниципальных округов;</w:t>
      </w:r>
    </w:p>
    <w:p>
      <w:pPr>
        <w:pStyle w:val="0"/>
        <w:jc w:val="both"/>
      </w:pPr>
      <w:r>
        <w:rPr>
          <w:sz w:val="20"/>
        </w:rPr>
        <w:t xml:space="preserve">(в ред. Постановлений Кабинета Министров ЧР от 23.06.2021 </w:t>
      </w:r>
      <w:hyperlink w:history="0" r:id="rId6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69"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70"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прием и регистрацию заявок в течение 30 календарных дней со дня опубликования извещения;</w:t>
      </w:r>
    </w:p>
    <w:p>
      <w:pPr>
        <w:pStyle w:val="0"/>
        <w:spacing w:before="200" w:line-rule="auto"/>
        <w:ind w:firstLine="540"/>
        <w:jc w:val="both"/>
      </w:pPr>
      <w:r>
        <w:rPr>
          <w:sz w:val="20"/>
        </w:rPr>
        <w:t xml:space="preserve">назначение даты заседания конкурсной комиссии не позднее 15 календарных дней со дня окончания приема заявок;</w:t>
      </w:r>
    </w:p>
    <w:p>
      <w:pPr>
        <w:pStyle w:val="0"/>
        <w:spacing w:before="200" w:line-rule="auto"/>
        <w:ind w:firstLine="540"/>
        <w:jc w:val="both"/>
      </w:pPr>
      <w:r>
        <w:rPr>
          <w:sz w:val="20"/>
        </w:rPr>
        <w:t xml:space="preserve">учет и хранение представленных на конкурсный отбор документов;</w:t>
      </w:r>
    </w:p>
    <w:p>
      <w:pPr>
        <w:pStyle w:val="0"/>
        <w:spacing w:before="200" w:line-rule="auto"/>
        <w:ind w:firstLine="540"/>
        <w:jc w:val="both"/>
      </w:pPr>
      <w:r>
        <w:rPr>
          <w:sz w:val="20"/>
        </w:rPr>
        <w:t xml:space="preserve">ведение реестра заявок;</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Извещение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а) наименование и адрес организатора конкурсного отбора;</w:t>
      </w:r>
    </w:p>
    <w:p>
      <w:pPr>
        <w:pStyle w:val="0"/>
        <w:spacing w:before="200" w:line-rule="auto"/>
        <w:ind w:firstLine="540"/>
        <w:jc w:val="both"/>
      </w:pPr>
      <w:r>
        <w:rPr>
          <w:sz w:val="20"/>
        </w:rPr>
        <w:t xml:space="preserve">б) адрес, дату, время начала и окончания приема заявок;</w:t>
      </w:r>
    </w:p>
    <w:p>
      <w:pPr>
        <w:pStyle w:val="0"/>
        <w:spacing w:before="200" w:line-rule="auto"/>
        <w:ind w:firstLine="540"/>
        <w:jc w:val="both"/>
      </w:pPr>
      <w:r>
        <w:rPr>
          <w:sz w:val="20"/>
        </w:rPr>
        <w:t xml:space="preserve">в) 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г) контактные данные.</w:t>
      </w:r>
    </w:p>
    <w:p>
      <w:pPr>
        <w:pStyle w:val="0"/>
        <w:spacing w:before="200" w:line-rule="auto"/>
        <w:ind w:firstLine="540"/>
        <w:jc w:val="both"/>
      </w:pPr>
      <w:r>
        <w:rPr>
          <w:sz w:val="20"/>
        </w:rPr>
        <w:t xml:space="preserve">9. Критериями конкурсного отбора являются:</w:t>
      </w:r>
    </w:p>
    <w:p>
      <w:pPr>
        <w:pStyle w:val="0"/>
        <w:spacing w:before="200" w:line-rule="auto"/>
        <w:ind w:firstLine="540"/>
        <w:jc w:val="both"/>
      </w:pPr>
      <w:r>
        <w:rPr>
          <w:sz w:val="20"/>
        </w:rPr>
        <w:t xml:space="preserve">1) вклад участников реализации проекта в его финансирование:</w:t>
      </w:r>
    </w:p>
    <w:p>
      <w:pPr>
        <w:pStyle w:val="0"/>
        <w:spacing w:before="200" w:line-rule="auto"/>
        <w:ind w:firstLine="540"/>
        <w:jc w:val="both"/>
      </w:pPr>
      <w:r>
        <w:rPr>
          <w:sz w:val="20"/>
        </w:rPr>
        <w:t xml:space="preserve">уровень софинансирования проекта за счет средств бюджета муниципального округа, населения, юридических лиц, индивидуальных предпринимателей;</w:t>
      </w:r>
    </w:p>
    <w:p>
      <w:pPr>
        <w:pStyle w:val="0"/>
        <w:jc w:val="both"/>
      </w:pPr>
      <w:r>
        <w:rPr>
          <w:sz w:val="20"/>
        </w:rPr>
        <w:t xml:space="preserve">(в ред. Постановлений Кабинета Министров ЧР от 27.10.2021 </w:t>
      </w:r>
      <w:hyperlink w:history="0" r:id="rId71"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72"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уровень софинансирования проекта за счет средств населения, юридических лиц, индивидуальных предпринимателей;</w:t>
      </w:r>
    </w:p>
    <w:p>
      <w:pPr>
        <w:pStyle w:val="0"/>
        <w:spacing w:before="200" w:line-rule="auto"/>
        <w:ind w:firstLine="540"/>
        <w:jc w:val="both"/>
      </w:pPr>
      <w:r>
        <w:rPr>
          <w:sz w:val="20"/>
        </w:rPr>
        <w:t xml:space="preserve">объем фактически собранных средств населения, юридических лиц, индивидуальных предпринимателей на день подачи заявки;</w:t>
      </w:r>
    </w:p>
    <w:p>
      <w:pPr>
        <w:pStyle w:val="0"/>
        <w:jc w:val="both"/>
      </w:pPr>
      <w:r>
        <w:rPr>
          <w:sz w:val="20"/>
        </w:rPr>
        <w:t xml:space="preserve">(абзац введен </w:t>
      </w:r>
      <w:hyperlink w:history="0" r:id="rId73"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12.09.2018 N 353)</w:t>
      </w:r>
    </w:p>
    <w:p>
      <w:pPr>
        <w:pStyle w:val="0"/>
        <w:spacing w:before="200" w:line-rule="auto"/>
        <w:ind w:firstLine="540"/>
        <w:jc w:val="both"/>
      </w:pPr>
      <w:r>
        <w:rPr>
          <w:sz w:val="20"/>
        </w:rPr>
        <w:t xml:space="preserve">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(группа населения, жители населенного пункта, которые будут пользоваться результатами реализованного проекта) в общей численности населения населенного пункта;</w:t>
      </w:r>
    </w:p>
    <w:p>
      <w:pPr>
        <w:pStyle w:val="0"/>
        <w:spacing w:before="200" w:line-rule="auto"/>
        <w:ind w:firstLine="540"/>
        <w:jc w:val="both"/>
      </w:pPr>
      <w:r>
        <w:rPr>
          <w:sz w:val="20"/>
        </w:rPr>
        <w:t xml:space="preserve">воздействие результатов реализации проекта на состояние окружающей среды;</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pPr>
        <w:pStyle w:val="0"/>
        <w:spacing w:before="200" w:line-rule="auto"/>
        <w:ind w:firstLine="540"/>
        <w:jc w:val="both"/>
      </w:pPr>
      <w:r>
        <w:rPr>
          <w:sz w:val="20"/>
        </w:rPr>
        <w:t xml:space="preserve">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населенного пункта в определении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населенного пункта в определении параметров проекта на заключительном собрании.</w:t>
      </w:r>
    </w:p>
    <w:bookmarkStart w:id="140" w:name="P140"/>
    <w:bookmarkEnd w:id="140"/>
    <w:p>
      <w:pPr>
        <w:pStyle w:val="0"/>
        <w:spacing w:before="200" w:line-rule="auto"/>
        <w:ind w:firstLine="540"/>
        <w:jc w:val="both"/>
      </w:pPr>
      <w:r>
        <w:rPr>
          <w:sz w:val="20"/>
        </w:rPr>
        <w:t xml:space="preserve">10. Участник конкурсного отбора представляет организатору конкурсного отбора документы, указанные в </w:t>
      </w:r>
      <w:hyperlink w:history="0" w:anchor="P234" w:tooltip="                            ПЕРЕЧЕНЬ ДОКУМЕНТОВ">
        <w:r>
          <w:rPr>
            <w:sz w:val="20"/>
            <w:color w:val="0000ff"/>
          </w:rPr>
          <w:t xml:space="preserve">приложениях N 1</w:t>
        </w:r>
      </w:hyperlink>
      <w:r>
        <w:rPr>
          <w:sz w:val="20"/>
        </w:rPr>
        <w:t xml:space="preserve"> и </w:t>
      </w:r>
      <w:hyperlink w:history="0" w:anchor="P318" w:tooltip="                                  ЗАЯВКА">
        <w:r>
          <w:rPr>
            <w:sz w:val="20"/>
            <w:color w:val="0000ff"/>
          </w:rPr>
          <w:t xml:space="preserve">2</w:t>
        </w:r>
      </w:hyperlink>
      <w:r>
        <w:rPr>
          <w:sz w:val="20"/>
        </w:rPr>
        <w:t xml:space="preserve"> к настоящему Порядку, а также </w:t>
      </w:r>
      <w:hyperlink w:history="0" w:anchor="P234" w:tooltip="                            ПЕРЕЧЕНЬ ДОКУМЕНТОВ">
        <w:r>
          <w:rPr>
            <w:sz w:val="20"/>
            <w:color w:val="0000ff"/>
          </w:rPr>
          <w:t xml:space="preserve">перечень</w:t>
        </w:r>
      </w:hyperlink>
      <w:r>
        <w:rPr>
          <w:sz w:val="20"/>
        </w:rPr>
        <w:t xml:space="preserve"> представляемых документов по форме согласно приложению N 1 к настоящему Порядку.</w:t>
      </w:r>
    </w:p>
    <w:p>
      <w:pPr>
        <w:pStyle w:val="0"/>
        <w:spacing w:before="200" w:line-rule="auto"/>
        <w:ind w:firstLine="540"/>
        <w:jc w:val="both"/>
      </w:pPr>
      <w:r>
        <w:rPr>
          <w:sz w:val="20"/>
        </w:rPr>
        <w:t xml:space="preserve">Заявка содержит следующие сведения по проекту:</w:t>
      </w:r>
    </w:p>
    <w:p>
      <w:pPr>
        <w:pStyle w:val="0"/>
        <w:jc w:val="both"/>
      </w:pPr>
      <w:r>
        <w:rPr>
          <w:sz w:val="20"/>
        </w:rPr>
        <w:t xml:space="preserve">(абзац введен </w:t>
      </w:r>
      <w:hyperlink w:history="0" r:id="rId74"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наименование проекта;</w:t>
      </w:r>
    </w:p>
    <w:p>
      <w:pPr>
        <w:pStyle w:val="0"/>
        <w:jc w:val="both"/>
      </w:pPr>
      <w:r>
        <w:rPr>
          <w:sz w:val="20"/>
        </w:rPr>
        <w:t xml:space="preserve">(абзац введен </w:t>
      </w:r>
      <w:hyperlink w:history="0" r:id="rId7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место реализации проекта;</w:t>
      </w:r>
    </w:p>
    <w:p>
      <w:pPr>
        <w:pStyle w:val="0"/>
        <w:jc w:val="both"/>
      </w:pPr>
      <w:r>
        <w:rPr>
          <w:sz w:val="20"/>
        </w:rPr>
        <w:t xml:space="preserve">(абзац введен </w:t>
      </w:r>
      <w:hyperlink w:history="0" r:id="rId7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описание проекта;</w:t>
      </w:r>
    </w:p>
    <w:p>
      <w:pPr>
        <w:pStyle w:val="0"/>
        <w:jc w:val="both"/>
      </w:pPr>
      <w:r>
        <w:rPr>
          <w:sz w:val="20"/>
        </w:rPr>
        <w:t xml:space="preserve">(абзац введен </w:t>
      </w:r>
      <w:hyperlink w:history="0" r:id="rId7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информацию для оценки проекта;</w:t>
      </w:r>
    </w:p>
    <w:p>
      <w:pPr>
        <w:pStyle w:val="0"/>
        <w:jc w:val="both"/>
      </w:pPr>
      <w:r>
        <w:rPr>
          <w:sz w:val="20"/>
        </w:rPr>
        <w:t xml:space="preserve">(абзац введен </w:t>
      </w:r>
      <w:hyperlink w:history="0" r:id="rId7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ожидаемую продолжительность реализации проекта;</w:t>
      </w:r>
    </w:p>
    <w:p>
      <w:pPr>
        <w:pStyle w:val="0"/>
        <w:jc w:val="both"/>
      </w:pPr>
      <w:r>
        <w:rPr>
          <w:sz w:val="20"/>
        </w:rPr>
        <w:t xml:space="preserve">(абзац введен </w:t>
      </w:r>
      <w:hyperlink w:history="0" r:id="rId79"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сведения об инициативной группе;</w:t>
      </w:r>
    </w:p>
    <w:p>
      <w:pPr>
        <w:pStyle w:val="0"/>
        <w:jc w:val="both"/>
      </w:pPr>
      <w:r>
        <w:rPr>
          <w:sz w:val="20"/>
        </w:rPr>
        <w:t xml:space="preserve">(абзац введен </w:t>
      </w:r>
      <w:hyperlink w:history="0" r:id="rId8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дополнительную информацию и комментарии.</w:t>
      </w:r>
    </w:p>
    <w:p>
      <w:pPr>
        <w:pStyle w:val="0"/>
        <w:jc w:val="both"/>
      </w:pPr>
      <w:r>
        <w:rPr>
          <w:sz w:val="20"/>
        </w:rPr>
        <w:t xml:space="preserve">(абзац введен </w:t>
      </w:r>
      <w:hyperlink w:history="0" r:id="rId81"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bookmarkStart w:id="159" w:name="P159"/>
    <w:bookmarkEnd w:id="159"/>
    <w:p>
      <w:pPr>
        <w:pStyle w:val="0"/>
        <w:spacing w:before="200" w:line-rule="auto"/>
        <w:ind w:firstLine="540"/>
        <w:jc w:val="both"/>
      </w:pPr>
      <w:r>
        <w:rPr>
          <w:sz w:val="20"/>
        </w:rPr>
        <w:t xml:space="preserve">12.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 а также в форме электронного документа.</w:t>
      </w:r>
    </w:p>
    <w:p>
      <w:pPr>
        <w:pStyle w:val="0"/>
        <w:spacing w:before="200" w:line-rule="auto"/>
        <w:ind w:firstLine="540"/>
        <w:jc w:val="both"/>
      </w:pPr>
      <w:r>
        <w:rPr>
          <w:sz w:val="20"/>
        </w:rPr>
        <w:t xml:space="preserve">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pPr>
        <w:pStyle w:val="0"/>
        <w:spacing w:before="200" w:line-rule="auto"/>
        <w:ind w:firstLine="540"/>
        <w:jc w:val="both"/>
      </w:pPr>
      <w:r>
        <w:rPr>
          <w:sz w:val="20"/>
        </w:rPr>
        <w:t xml:space="preserve">14. Рассмотрение проектов путем их оценки осуществляется конкурсной комиссией в соответствии с балльной </w:t>
      </w:r>
      <w:hyperlink w:history="0" w:anchor="P593" w:tooltip="БАЛЛЬНАЯ ШКАЛА">
        <w:r>
          <w:rPr>
            <w:sz w:val="20"/>
            <w:color w:val="0000ff"/>
          </w:rPr>
          <w:t xml:space="preserve">шкалой</w:t>
        </w:r>
      </w:hyperlink>
      <w:r>
        <w:rPr>
          <w:sz w:val="20"/>
        </w:rPr>
        <w:t xml:space="preserve"> оценки инициативных проектов для реализации на территории муниципальных округов Чувашской Республики согласно приложению N 3 к настоящему Порядку.</w:t>
      </w:r>
    </w:p>
    <w:p>
      <w:pPr>
        <w:pStyle w:val="0"/>
        <w:jc w:val="both"/>
      </w:pPr>
      <w:r>
        <w:rPr>
          <w:sz w:val="20"/>
        </w:rPr>
        <w:t xml:space="preserve">(в ред. Постановлений Кабинета Министров ЧР от 23.06.2021 </w:t>
      </w:r>
      <w:hyperlink w:history="0" r:id="rId82"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83"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84"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По результатам конкурсного отбора конкурсной комиссией формируется рейтинг проектов в порядке убывания присвоенных им суммарных баллов.</w:t>
      </w:r>
    </w:p>
    <w:p>
      <w:pPr>
        <w:pStyle w:val="0"/>
        <w:spacing w:before="200" w:line-rule="auto"/>
        <w:ind w:firstLine="540"/>
        <w:jc w:val="both"/>
      </w:pPr>
      <w:r>
        <w:rPr>
          <w:sz w:val="20"/>
        </w:rPr>
        <w:t xml:space="preserve">Результаты конкурсного отбора оформляются протоколом заседания конкурсной комиссии.</w:t>
      </w:r>
    </w:p>
    <w:p>
      <w:pPr>
        <w:pStyle w:val="0"/>
        <w:spacing w:before="200" w:line-rule="auto"/>
        <w:ind w:firstLine="540"/>
        <w:jc w:val="both"/>
      </w:pPr>
      <w:r>
        <w:rPr>
          <w:sz w:val="20"/>
        </w:rPr>
        <w:t xml:space="preserve">15. Основаниями для принятия решения конкурсной комиссией об отказе в допуске к конкурсному отбору проектов являются:</w:t>
      </w:r>
    </w:p>
    <w:p>
      <w:pPr>
        <w:pStyle w:val="0"/>
        <w:jc w:val="both"/>
      </w:pPr>
      <w:r>
        <w:rPr>
          <w:sz w:val="20"/>
        </w:rPr>
        <w:t xml:space="preserve">(в ред. </w:t>
      </w:r>
      <w:hyperlink w:history="0" r:id="rId8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а) проект не соответствует требованиям, указанным в </w:t>
      </w:r>
      <w:hyperlink w:history="0" w:anchor="P74" w:tooltip="6. К конкурсному отбору допускаются проекты в виде заявок на участие в конкурсном отборе инициативных проектов для реализации на территории муниципальных округов Чувашской Республики по форме согласно приложению N 2 к настоящему Порядку (далее также - заявка), удовлетворяющие следующим требованиям:">
        <w:r>
          <w:rPr>
            <w:sz w:val="20"/>
            <w:color w:val="0000ff"/>
          </w:rPr>
          <w:t xml:space="preserve">пунктах 6</w:t>
        </w:r>
      </w:hyperlink>
      <w:r>
        <w:rPr>
          <w:sz w:val="20"/>
        </w:rPr>
        <w:t xml:space="preserve"> и </w:t>
      </w:r>
      <w:hyperlink w:history="0" w:anchor="P100" w:tooltip="7. На конкурсный отбор от одного муниципального округа может быть представлено несколько проектов, стоимость которых в общей сумме не превышает суммы, рассчитываемой:">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б) не представлены документы, предусмотренные </w:t>
      </w:r>
      <w:hyperlink w:history="0" w:anchor="P140" w:tooltip="10. Участник конкурсного отбора представляет организатору конкурсного отбора документы, указанные в приложениях N 1 и 2 к настоящему Порядку, а также перечень представляемых документов по форме согласно приложению N 1 к настоящему Порядку.">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ненадлежащим образом оформлены документы, предусмотренные </w:t>
      </w:r>
      <w:hyperlink w:history="0" w:anchor="P140" w:tooltip="10. Участник конкурсного отбора представляет организатору конкурсного отбора документы, указанные в приложениях N 1 и 2 к настоящему Порядку, а также перечень представляемых документов по форме согласно приложению N 1 к настоящему Порядку.">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г) не выполнены требования, предусмотренные </w:t>
      </w:r>
      <w:hyperlink w:history="0" w:anchor="P159" w:tooltip="12.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 а также в форме электронного документ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15.1. Конкурсная комиссия отказывает в поддержке проекта в случае, если его финансирование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pPr>
        <w:pStyle w:val="0"/>
        <w:jc w:val="both"/>
      </w:pPr>
      <w:r>
        <w:rPr>
          <w:sz w:val="20"/>
        </w:rPr>
        <w:t xml:space="preserve">(п. 15.1 введен </w:t>
      </w:r>
      <w:hyperlink w:history="0" r:id="rId8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bookmarkStart w:id="173" w:name="P173"/>
    <w:bookmarkEnd w:id="173"/>
    <w:p>
      <w:pPr>
        <w:pStyle w:val="0"/>
        <w:spacing w:before="200" w:line-rule="auto"/>
        <w:ind w:firstLine="540"/>
        <w:jc w:val="both"/>
      </w:pPr>
      <w:r>
        <w:rPr>
          <w:sz w:val="20"/>
        </w:rPr>
        <w:t xml:space="preserve">16. Субсидии предоставляются на реализацию проектов, получивших наибольший суммарный балл согласно сформированному рейтингу.</w:t>
      </w:r>
    </w:p>
    <w:p>
      <w:pPr>
        <w:pStyle w:val="0"/>
        <w:spacing w:before="200" w:line-rule="auto"/>
        <w:ind w:firstLine="540"/>
        <w:jc w:val="both"/>
      </w:pPr>
      <w:r>
        <w:rPr>
          <w:sz w:val="20"/>
        </w:rPr>
        <w:t xml:space="preserve">Субсидии предоставляются при условии софинансирования за счет средств бюджета муниципального округа, населения, а также юридических лиц, индивидуальных предпринимателей.</w:t>
      </w:r>
    </w:p>
    <w:p>
      <w:pPr>
        <w:pStyle w:val="0"/>
        <w:jc w:val="both"/>
      </w:pPr>
      <w:r>
        <w:rPr>
          <w:sz w:val="20"/>
        </w:rPr>
        <w:t xml:space="preserve">(в ред. Постановлений Кабинета Министров ЧР от 27.10.2021 </w:t>
      </w:r>
      <w:hyperlink w:history="0" r:id="rId87"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88"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Размер субсидии на реализацию одного проекта, предусматривающего строительство сельского дома культуры, не превышает 8,0 млн. рублей, на реализацию одного проекта, предусматривающего иные мероприятия, - 5,0 млн. рублей и рассчитывается с учетом следующих условий:</w:t>
      </w:r>
    </w:p>
    <w:p>
      <w:pPr>
        <w:pStyle w:val="0"/>
        <w:jc w:val="both"/>
      </w:pPr>
      <w:r>
        <w:rPr>
          <w:sz w:val="20"/>
        </w:rPr>
        <w:t xml:space="preserve">(в ред. </w:t>
      </w:r>
      <w:hyperlink w:history="0" r:id="rId89" w:tooltip="Постановление Кабинета Министров ЧР от 13.04.2022 N 15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13.04.2022 N 156)</w:t>
      </w:r>
    </w:p>
    <w:bookmarkStart w:id="178" w:name="P178"/>
    <w:bookmarkEnd w:id="178"/>
    <w:p>
      <w:pPr>
        <w:pStyle w:val="0"/>
        <w:spacing w:before="200" w:line-rule="auto"/>
        <w:ind w:firstLine="540"/>
        <w:jc w:val="both"/>
      </w:pPr>
      <w:r>
        <w:rPr>
          <w:sz w:val="20"/>
        </w:rPr>
        <w:t xml:space="preserve">для муниципальных округов с численностью населения до 15,3 тыс. человек и уровнем расчетной бюджетной обеспеченности не более 0,58 из республиканского бюджета Чувашской Республики софинансируется не более 80 процентов стоимости проекта (части проекта), средства бюджета муниципального округа, населения, юридических лиц, индивидуальных предпринимателей составляют не менее 20 процентов;</w:t>
      </w:r>
    </w:p>
    <w:p>
      <w:pPr>
        <w:pStyle w:val="0"/>
        <w:jc w:val="both"/>
      </w:pPr>
      <w:r>
        <w:rPr>
          <w:sz w:val="20"/>
        </w:rPr>
        <w:t xml:space="preserve">(в ред. </w:t>
      </w:r>
      <w:hyperlink w:history="0" r:id="rId90"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30.12.2022 N 786)</w:t>
      </w:r>
    </w:p>
    <w:bookmarkStart w:id="180" w:name="P180"/>
    <w:bookmarkEnd w:id="180"/>
    <w:p>
      <w:pPr>
        <w:pStyle w:val="0"/>
        <w:spacing w:before="200" w:line-rule="auto"/>
        <w:ind w:firstLine="540"/>
        <w:jc w:val="both"/>
      </w:pPr>
      <w:r>
        <w:rPr>
          <w:sz w:val="20"/>
        </w:rPr>
        <w:t xml:space="preserve">для муниципальных округов, не относящихся к муниципальным округам, указанным в абзаце четвертом настоящего пункта, из республиканского бюджета Чувашской Республики софинансируется не более 60 процентов стоимости проекта (части проекта), средства бюджета муниципального округа, населения, юридических лиц, индивидуальных предпринимателей составляют не менее 40 процентов.</w:t>
      </w:r>
    </w:p>
    <w:p>
      <w:pPr>
        <w:pStyle w:val="0"/>
        <w:jc w:val="both"/>
      </w:pPr>
      <w:r>
        <w:rPr>
          <w:sz w:val="20"/>
        </w:rPr>
        <w:t xml:space="preserve">(в ред. </w:t>
      </w:r>
      <w:hyperlink w:history="0" r:id="rId91"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30.12.2022 N 786)</w:t>
      </w:r>
    </w:p>
    <w:p>
      <w:pPr>
        <w:pStyle w:val="0"/>
        <w:spacing w:before="200" w:line-rule="auto"/>
        <w:ind w:firstLine="540"/>
        <w:jc w:val="both"/>
      </w:pPr>
      <w:r>
        <w:rPr>
          <w:sz w:val="20"/>
        </w:rPr>
        <w:t xml:space="preserve">Уровень расчетной бюджетной обеспеченности определяется при расчете дотации на выравнивание бюджетной обеспеченности муниципальных округов (городских округов) в соответствии с </w:t>
      </w:r>
      <w:hyperlink w:history="0" r:id="rId92" w:tooltip="Закон ЧР от 16.11.2021 N 81 (ред. от 28.03.2023) &quot;О регулировании бюджетных правоотношений в Чувашской Республике&quot; (принят ГС ЧР 16.11.2021) (вместе с &quot;Методикой установления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quot;, &quot;Методикой распределения дотаций на выравнивание бюджетной обеспеченности муниципа {КонсультантПлюс}">
        <w:r>
          <w:rPr>
            <w:sz w:val="20"/>
            <w:color w:val="0000ff"/>
          </w:rPr>
          <w:t xml:space="preserve">Законом</w:t>
        </w:r>
      </w:hyperlink>
      <w:r>
        <w:rPr>
          <w:sz w:val="20"/>
        </w:rPr>
        <w:t xml:space="preserve"> Чувашской Республики "О регулировании бюджетных правоотношений в Чувашской Республике".</w:t>
      </w:r>
    </w:p>
    <w:p>
      <w:pPr>
        <w:pStyle w:val="0"/>
        <w:jc w:val="both"/>
      </w:pPr>
      <w:r>
        <w:rPr>
          <w:sz w:val="20"/>
        </w:rPr>
        <w:t xml:space="preserve">(в ред. Постановлений Кабинета Министров ЧР от 26.12.2018 </w:t>
      </w:r>
      <w:hyperlink w:history="0" r:id="rId93" w:tooltip="Постановление Кабинета Министров ЧР от 26.12.2018 N 555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555</w:t>
        </w:r>
      </w:hyperlink>
      <w:r>
        <w:rPr>
          <w:sz w:val="20"/>
        </w:rPr>
        <w:t xml:space="preserve">, от 27.10.2021 </w:t>
      </w:r>
      <w:hyperlink w:history="0" r:id="rId94"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95"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После проведения конкурсного отбора софинансирование из республиканского бюджета Чувашской Республики определяется с учетом коэффициента эффективности реализации проектов (K</w:t>
      </w:r>
      <w:r>
        <w:rPr>
          <w:sz w:val="20"/>
          <w:vertAlign w:val="subscript"/>
        </w:rPr>
        <w:t xml:space="preserve">эф</w:t>
      </w:r>
      <w:r>
        <w:rPr>
          <w:sz w:val="20"/>
        </w:rPr>
        <w:t xml:space="preserve">), на основании рассчитанных оценок эффективности муниципальных округов. Значение оценки эффективности муниципальных округов (С</w:t>
      </w:r>
      <w:r>
        <w:rPr>
          <w:sz w:val="20"/>
          <w:vertAlign w:val="subscript"/>
        </w:rPr>
        <w:t xml:space="preserve">оф</w:t>
      </w:r>
      <w:r>
        <w:rPr>
          <w:sz w:val="20"/>
        </w:rPr>
        <w:t xml:space="preserve">) рассчитывается по формуле</w:t>
      </w:r>
    </w:p>
    <w:p>
      <w:pPr>
        <w:pStyle w:val="0"/>
        <w:jc w:val="both"/>
      </w:pPr>
      <w:r>
        <w:rPr>
          <w:sz w:val="20"/>
        </w:rPr>
        <w:t xml:space="preserve">(абзац введен </w:t>
      </w:r>
      <w:hyperlink w:history="0" r:id="rId96"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jc w:val="both"/>
      </w:pPr>
      <w:r>
        <w:rPr>
          <w:sz w:val="20"/>
        </w:rPr>
      </w:r>
    </w:p>
    <w:p>
      <w:pPr>
        <w:pStyle w:val="0"/>
        <w:ind w:firstLine="540"/>
        <w:jc w:val="both"/>
      </w:pPr>
      <w:r>
        <w:rPr>
          <w:sz w:val="20"/>
        </w:rPr>
        <w:t xml:space="preserve">С</w:t>
      </w:r>
      <w:r>
        <w:rPr>
          <w:sz w:val="20"/>
          <w:vertAlign w:val="subscript"/>
        </w:rPr>
        <w:t xml:space="preserve">оф</w:t>
      </w:r>
      <w:r>
        <w:rPr>
          <w:sz w:val="20"/>
        </w:rPr>
        <w:t xml:space="preserve"> = К</w:t>
      </w:r>
      <w:r>
        <w:rPr>
          <w:sz w:val="20"/>
          <w:vertAlign w:val="subscript"/>
        </w:rPr>
        <w:t xml:space="preserve">зп</w:t>
      </w:r>
      <w:r>
        <w:rPr>
          <w:sz w:val="20"/>
        </w:rPr>
        <w:t xml:space="preserve"> / К</w:t>
      </w:r>
      <w:r>
        <w:rPr>
          <w:sz w:val="20"/>
          <w:vertAlign w:val="subscript"/>
        </w:rPr>
        <w:t xml:space="preserve">оп</w:t>
      </w:r>
      <w:r>
        <w:rPr>
          <w:sz w:val="20"/>
        </w:rPr>
        <w:t xml:space="preserve">,</w:t>
      </w:r>
    </w:p>
    <w:p>
      <w:pPr>
        <w:pStyle w:val="0"/>
        <w:jc w:val="both"/>
      </w:pPr>
      <w:r>
        <w:rPr>
          <w:sz w:val="20"/>
        </w:rPr>
        <w:t xml:space="preserve">(абзац введен </w:t>
      </w:r>
      <w:hyperlink w:history="0" r:id="rId97"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98"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spacing w:before="200" w:line-rule="auto"/>
        <w:ind w:firstLine="540"/>
        <w:jc w:val="both"/>
      </w:pPr>
      <w:r>
        <w:rPr>
          <w:sz w:val="20"/>
        </w:rPr>
        <w:t xml:space="preserve">К</w:t>
      </w:r>
      <w:r>
        <w:rPr>
          <w:sz w:val="20"/>
          <w:vertAlign w:val="subscript"/>
        </w:rPr>
        <w:t xml:space="preserve">зп</w:t>
      </w:r>
      <w:r>
        <w:rPr>
          <w:sz w:val="20"/>
        </w:rPr>
        <w:t xml:space="preserve"> - количество реализованных в отчетном году проектов в соответствии с отчетом об использовании субсидий из республиканского бюджета Чувашской Республики бюджетам муниципальных округов на реализацию инициативных проектов, представленных администрациями муниципальных округов в соответствии с </w:t>
      </w:r>
      <w:hyperlink w:history="0" r:id="rId99" w:tooltip="Постановление Кабинета Министров ЧР от 26.12.2019 N 606 (ред. от 09.06.2023) &quot;О государственной программе Чувашской Республики &quot;Комплексное развитие сельских территорий Чувашской Республики&quot; {КонсультантПлюс}">
        <w:r>
          <w:rPr>
            <w:sz w:val="20"/>
            <w:color w:val="0000ff"/>
          </w:rPr>
          <w:t xml:space="preserve">пунктом 2.9</w:t>
        </w:r>
      </w:hyperlink>
      <w:r>
        <w:rPr>
          <w:sz w:val="20"/>
        </w:rPr>
        <w:t xml:space="preserve"> Правил предоставления субсидий из республиканского бюджета Чувашской Республики бюджетам муниципальных районов, бюджетам муниципальных округов на реализацию инициативных проектов, установленных приложением N 4 к подпрограмме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 (далее - отчет);</w:t>
      </w:r>
    </w:p>
    <w:p>
      <w:pPr>
        <w:pStyle w:val="0"/>
        <w:jc w:val="both"/>
      </w:pPr>
      <w:r>
        <w:rPr>
          <w:sz w:val="20"/>
        </w:rPr>
        <w:t xml:space="preserve">(абзац введен </w:t>
      </w:r>
      <w:hyperlink w:history="0" r:id="rId100"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spacing w:before="200" w:line-rule="auto"/>
        <w:ind w:firstLine="540"/>
        <w:jc w:val="both"/>
      </w:pPr>
      <w:r>
        <w:rPr>
          <w:sz w:val="20"/>
        </w:rPr>
        <w:t xml:space="preserve">К</w:t>
      </w:r>
      <w:r>
        <w:rPr>
          <w:sz w:val="20"/>
          <w:vertAlign w:val="subscript"/>
        </w:rPr>
        <w:t xml:space="preserve">оп</w:t>
      </w:r>
      <w:r>
        <w:rPr>
          <w:sz w:val="20"/>
        </w:rPr>
        <w:t xml:space="preserve"> - количество запланированных к реализации в отчетном году проектов в соответствии с соглашением о предоставлении субсидии, заключаемым между организатором конкурсного отбора и администрацией муниципального округа.</w:t>
      </w:r>
    </w:p>
    <w:p>
      <w:pPr>
        <w:pStyle w:val="0"/>
        <w:jc w:val="both"/>
      </w:pPr>
      <w:r>
        <w:rPr>
          <w:sz w:val="20"/>
        </w:rPr>
        <w:t xml:space="preserve">(абзац введен </w:t>
      </w:r>
      <w:hyperlink w:history="0" r:id="rId101"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spacing w:before="200" w:line-rule="auto"/>
        <w:ind w:firstLine="540"/>
        <w:jc w:val="both"/>
      </w:pPr>
      <w:r>
        <w:rPr>
          <w:sz w:val="20"/>
        </w:rPr>
        <w:t xml:space="preserve">Если оценка эффективности муниципальных округов (С</w:t>
      </w:r>
      <w:r>
        <w:rPr>
          <w:sz w:val="20"/>
          <w:vertAlign w:val="subscript"/>
        </w:rPr>
        <w:t xml:space="preserve">оф</w:t>
      </w:r>
      <w:r>
        <w:rPr>
          <w:sz w:val="20"/>
        </w:rPr>
        <w:t xml:space="preserve">) составляет 100%, то К</w:t>
      </w:r>
      <w:r>
        <w:rPr>
          <w:sz w:val="20"/>
          <w:vertAlign w:val="subscript"/>
        </w:rPr>
        <w:t xml:space="preserve">эф</w:t>
      </w:r>
      <w:r>
        <w:rPr>
          <w:sz w:val="20"/>
        </w:rPr>
        <w:t xml:space="preserve"> = 1;</w:t>
      </w:r>
    </w:p>
    <w:p>
      <w:pPr>
        <w:pStyle w:val="0"/>
        <w:jc w:val="both"/>
      </w:pPr>
      <w:r>
        <w:rPr>
          <w:sz w:val="20"/>
        </w:rPr>
        <w:t xml:space="preserve">(абзац введен </w:t>
      </w:r>
      <w:hyperlink w:history="0" r:id="rId102"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spacing w:before="200" w:line-rule="auto"/>
        <w:ind w:firstLine="540"/>
        <w:jc w:val="both"/>
      </w:pPr>
      <w:r>
        <w:rPr>
          <w:sz w:val="20"/>
        </w:rPr>
        <w:t xml:space="preserve">если оценка эффективности муниципальных округов (С</w:t>
      </w:r>
      <w:r>
        <w:rPr>
          <w:sz w:val="20"/>
          <w:vertAlign w:val="subscript"/>
        </w:rPr>
        <w:t xml:space="preserve">оф</w:t>
      </w:r>
      <w:r>
        <w:rPr>
          <w:sz w:val="20"/>
        </w:rPr>
        <w:t xml:space="preserve">) составляет 90% и более, то К</w:t>
      </w:r>
      <w:r>
        <w:rPr>
          <w:sz w:val="20"/>
          <w:vertAlign w:val="subscript"/>
        </w:rPr>
        <w:t xml:space="preserve">эф</w:t>
      </w:r>
      <w:r>
        <w:rPr>
          <w:sz w:val="20"/>
        </w:rPr>
        <w:t xml:space="preserve"> = 0,95;</w:t>
      </w:r>
    </w:p>
    <w:p>
      <w:pPr>
        <w:pStyle w:val="0"/>
        <w:jc w:val="both"/>
      </w:pPr>
      <w:r>
        <w:rPr>
          <w:sz w:val="20"/>
        </w:rPr>
        <w:t xml:space="preserve">(абзац введен </w:t>
      </w:r>
      <w:hyperlink w:history="0" r:id="rId103"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spacing w:before="200" w:line-rule="auto"/>
        <w:ind w:firstLine="540"/>
        <w:jc w:val="both"/>
      </w:pPr>
      <w:r>
        <w:rPr>
          <w:sz w:val="20"/>
        </w:rPr>
        <w:t xml:space="preserve">если оценка эффективности муниципальных округов (С</w:t>
      </w:r>
      <w:r>
        <w:rPr>
          <w:sz w:val="20"/>
          <w:vertAlign w:val="subscript"/>
        </w:rPr>
        <w:t xml:space="preserve">оф</w:t>
      </w:r>
      <w:r>
        <w:rPr>
          <w:sz w:val="20"/>
        </w:rPr>
        <w:t xml:space="preserve">) составляет менее 90% (включительно), то К</w:t>
      </w:r>
      <w:r>
        <w:rPr>
          <w:sz w:val="20"/>
          <w:vertAlign w:val="subscript"/>
        </w:rPr>
        <w:t xml:space="preserve">эф</w:t>
      </w:r>
      <w:r>
        <w:rPr>
          <w:sz w:val="20"/>
        </w:rPr>
        <w:t xml:space="preserve"> = 0,9.</w:t>
      </w:r>
    </w:p>
    <w:p>
      <w:pPr>
        <w:pStyle w:val="0"/>
        <w:jc w:val="both"/>
      </w:pPr>
      <w:r>
        <w:rPr>
          <w:sz w:val="20"/>
        </w:rPr>
        <w:t xml:space="preserve">(абзац введен </w:t>
      </w:r>
      <w:hyperlink w:history="0" r:id="rId104"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spacing w:before="200" w:line-rule="auto"/>
        <w:ind w:firstLine="540"/>
        <w:jc w:val="both"/>
      </w:pPr>
      <w:r>
        <w:rPr>
          <w:sz w:val="20"/>
        </w:rPr>
        <w:t xml:space="preserve">При этом при применении коэффициентов эффективности (К</w:t>
      </w:r>
      <w:r>
        <w:rPr>
          <w:sz w:val="20"/>
          <w:vertAlign w:val="subscript"/>
        </w:rPr>
        <w:t xml:space="preserve">эф</w:t>
      </w:r>
      <w:r>
        <w:rPr>
          <w:sz w:val="20"/>
        </w:rPr>
        <w:t xml:space="preserve">) 0,95 и 0,9 к муниципальному округу недостающие средства республиканского бюджета Чувашской Республики возмещаются за счет средств местного бюджета.</w:t>
      </w:r>
    </w:p>
    <w:p>
      <w:pPr>
        <w:pStyle w:val="0"/>
        <w:jc w:val="both"/>
      </w:pPr>
      <w:r>
        <w:rPr>
          <w:sz w:val="20"/>
        </w:rPr>
        <w:t xml:space="preserve">(абзац введен </w:t>
      </w:r>
      <w:hyperlink w:history="0" r:id="rId105"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19.06.2023 N 417)</w:t>
      </w:r>
    </w:p>
    <w:p>
      <w:pPr>
        <w:pStyle w:val="0"/>
        <w:jc w:val="both"/>
      </w:pPr>
      <w:r>
        <w:rPr>
          <w:sz w:val="20"/>
        </w:rPr>
        <w:t xml:space="preserve">(п. 16 в ред. </w:t>
      </w:r>
      <w:hyperlink w:history="0" r:id="rId106" w:tooltip="Постановление Кабинета Министров ЧР от 06.01.2018 N 1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06.01.2018 N 1)</w:t>
      </w:r>
    </w:p>
    <w:p>
      <w:pPr>
        <w:pStyle w:val="0"/>
        <w:spacing w:before="200" w:line-rule="auto"/>
        <w:ind w:firstLine="540"/>
        <w:jc w:val="both"/>
      </w:pPr>
      <w:r>
        <w:rPr>
          <w:sz w:val="20"/>
        </w:rPr>
        <w:t xml:space="preserve">17. Субсидии не предоставляются на реализацию проектов,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pPr>
        <w:pStyle w:val="0"/>
        <w:jc w:val="both"/>
      </w:pPr>
      <w:r>
        <w:rPr>
          <w:sz w:val="20"/>
        </w:rPr>
        <w:t xml:space="preserve">(п. 17 в ред. </w:t>
      </w:r>
      <w:hyperlink w:history="0" r:id="rId10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18. Распределение субсидий между бюджетами муниципальных округов осуществляется организатором конкурсного отбора на основании протокольного решения конкурсной комиссии и утверждается нормативным правовым актом Кабинета Министров Чувашской Республики.</w:t>
      </w:r>
    </w:p>
    <w:p>
      <w:pPr>
        <w:pStyle w:val="0"/>
        <w:jc w:val="both"/>
      </w:pPr>
      <w:r>
        <w:rPr>
          <w:sz w:val="20"/>
        </w:rPr>
        <w:t xml:space="preserve">(в ред. Постановлений Кабинета Министров ЧР от 27.10.2021 </w:t>
      </w:r>
      <w:hyperlink w:history="0" r:id="rId108"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09"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19. Объекты капитального строительства, созданные в рамках реализации проектов, передаются в муниципальную собственность муниципального округа в срок не позднее 1 месяца с момента подписания разрешения на ввод объекта капитального строительства в эксплуатацию.</w:t>
      </w:r>
    </w:p>
    <w:p>
      <w:pPr>
        <w:pStyle w:val="0"/>
        <w:jc w:val="both"/>
      </w:pPr>
      <w:r>
        <w:rPr>
          <w:sz w:val="20"/>
        </w:rPr>
        <w:t xml:space="preserve">(в ред. Постановлений Кабинета Министров ЧР от 12.09.2018 </w:t>
      </w:r>
      <w:hyperlink w:history="0" r:id="rId110"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353</w:t>
        </w:r>
      </w:hyperlink>
      <w:r>
        <w:rPr>
          <w:sz w:val="20"/>
        </w:rPr>
        <w:t xml:space="preserve">, от 27.10.2021 </w:t>
      </w:r>
      <w:hyperlink w:history="0" r:id="rId111"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12"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Государственная регистрация права собственности муниципальных округов на объекты капитального строительства, созданные при реализации проектов, осуществляется в соответствии с законодательством Российской Федерации.</w:t>
      </w:r>
    </w:p>
    <w:p>
      <w:pPr>
        <w:pStyle w:val="0"/>
        <w:jc w:val="both"/>
      </w:pPr>
      <w:r>
        <w:rPr>
          <w:sz w:val="20"/>
        </w:rPr>
        <w:t xml:space="preserve">(в ред. Постановлений Кабинета Министров ЧР от 23.06.2021 </w:t>
      </w:r>
      <w:hyperlink w:history="0" r:id="rId11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114"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15"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конкурсного</w:t>
      </w:r>
    </w:p>
    <w:p>
      <w:pPr>
        <w:pStyle w:val="0"/>
        <w:jc w:val="right"/>
      </w:pPr>
      <w:r>
        <w:rPr>
          <w:sz w:val="20"/>
        </w:rPr>
        <w:t xml:space="preserve">отбора инициативных проектов</w:t>
      </w:r>
    </w:p>
    <w:p>
      <w:pPr>
        <w:pStyle w:val="0"/>
        <w:jc w:val="right"/>
      </w:pPr>
      <w:r>
        <w:rPr>
          <w:sz w:val="20"/>
        </w:rPr>
        <w:t xml:space="preserve">для реализации на территории</w:t>
      </w:r>
    </w:p>
    <w:p>
      <w:pPr>
        <w:pStyle w:val="0"/>
        <w:jc w:val="right"/>
      </w:pPr>
      <w:r>
        <w:rPr>
          <w:sz w:val="20"/>
        </w:rPr>
        <w:t xml:space="preserve">муниципальных округов</w:t>
      </w:r>
    </w:p>
    <w:p>
      <w:pPr>
        <w:pStyle w:val="0"/>
        <w:jc w:val="right"/>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30.12.2022 </w:t>
            </w:r>
            <w:hyperlink w:history="0" r:id="rId116"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19.06.2023 </w:t>
            </w:r>
            <w:hyperlink w:history="0" r:id="rId117"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Председателю конкурсной комиссии</w:t>
      </w:r>
    </w:p>
    <w:p>
      <w:pPr>
        <w:pStyle w:val="1"/>
        <w:jc w:val="both"/>
      </w:pPr>
      <w:r>
        <w:rPr>
          <w:sz w:val="20"/>
        </w:rPr>
        <w:t xml:space="preserve">                                   по проведению конкурсного отбора</w:t>
      </w:r>
    </w:p>
    <w:p>
      <w:pPr>
        <w:pStyle w:val="1"/>
        <w:jc w:val="both"/>
      </w:pPr>
      <w:r>
        <w:rPr>
          <w:sz w:val="20"/>
        </w:rPr>
        <w:t xml:space="preserve">                                   инициативных проектов для реализации</w:t>
      </w:r>
    </w:p>
    <w:p>
      <w:pPr>
        <w:pStyle w:val="1"/>
        <w:jc w:val="both"/>
      </w:pPr>
      <w:r>
        <w:rPr>
          <w:sz w:val="20"/>
        </w:rPr>
        <w:t xml:space="preserve">                                   на территории муниципальных округов</w:t>
      </w:r>
    </w:p>
    <w:p>
      <w:pPr>
        <w:pStyle w:val="1"/>
        <w:jc w:val="both"/>
      </w:pPr>
      <w:r>
        <w:rPr>
          <w:sz w:val="20"/>
        </w:rPr>
        <w:t xml:space="preserve">                                   Чувашской Республики</w:t>
      </w:r>
    </w:p>
    <w:p>
      <w:pPr>
        <w:pStyle w:val="1"/>
        <w:jc w:val="both"/>
      </w:pPr>
      <w:r>
        <w:rPr>
          <w:sz w:val="20"/>
        </w:rPr>
      </w:r>
    </w:p>
    <w:bookmarkStart w:id="234" w:name="P234"/>
    <w:bookmarkEnd w:id="234"/>
    <w:p>
      <w:pPr>
        <w:pStyle w:val="1"/>
        <w:jc w:val="both"/>
      </w:pPr>
      <w:r>
        <w:rPr>
          <w:sz w:val="20"/>
        </w:rPr>
        <w:t xml:space="preserve">                            </w:t>
      </w:r>
      <w:r>
        <w:rPr>
          <w:sz w:val="20"/>
          <w:b w:val="on"/>
        </w:rPr>
        <w:t xml:space="preserve">ПЕРЕЧЕНЬ ДОКУМЕНТОВ</w:t>
      </w:r>
    </w:p>
    <w:p>
      <w:pPr>
        <w:pStyle w:val="1"/>
        <w:jc w:val="both"/>
      </w:pPr>
      <w:r>
        <w:rPr>
          <w:sz w:val="20"/>
        </w:rPr>
        <w:t xml:space="preserve">           </w:t>
      </w:r>
      <w:r>
        <w:rPr>
          <w:sz w:val="20"/>
          <w:b w:val="on"/>
        </w:rPr>
        <w:t xml:space="preserve">для участия в конкурсном отборе инициативных проектов</w:t>
      </w:r>
    </w:p>
    <w:p>
      <w:pPr>
        <w:pStyle w:val="1"/>
        <w:jc w:val="both"/>
      </w:pPr>
      <w:r>
        <w:rPr>
          <w:sz w:val="20"/>
        </w:rPr>
        <w:t xml:space="preserve">            </w:t>
      </w:r>
      <w:r>
        <w:rPr>
          <w:sz w:val="20"/>
          <w:b w:val="on"/>
        </w:rPr>
        <w:t xml:space="preserve">для реализации на территории муниципальных округов</w:t>
      </w:r>
    </w:p>
    <w:p>
      <w:pPr>
        <w:pStyle w:val="1"/>
        <w:jc w:val="both"/>
      </w:pPr>
      <w:r>
        <w:rPr>
          <w:sz w:val="20"/>
        </w:rPr>
        <w:t xml:space="preserve">                           </w:t>
      </w:r>
      <w:r>
        <w:rPr>
          <w:sz w:val="20"/>
          <w:b w:val="on"/>
        </w:rPr>
        <w:t xml:space="preserve">Чувашской Республики</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w:t>
      </w:r>
    </w:p>
    <w:p>
      <w:pPr>
        <w:pStyle w:val="1"/>
        <w:jc w:val="both"/>
      </w:pPr>
      <w:r>
        <w:rPr>
          <w:sz w:val="20"/>
        </w:rPr>
        <w:t xml:space="preserve">направляет следующие документы для участия в конкурсном отборе инициативных</w:t>
      </w:r>
    </w:p>
    <w:p>
      <w:pPr>
        <w:pStyle w:val="1"/>
        <w:jc w:val="both"/>
      </w:pPr>
      <w:r>
        <w:rPr>
          <w:sz w:val="20"/>
        </w:rPr>
        <w:t xml:space="preserve">проектов  для  реализации  на  территории  муниципальных  округов Чувашской</w:t>
      </w:r>
    </w:p>
    <w:p>
      <w:pPr>
        <w:pStyle w:val="1"/>
        <w:jc w:val="both"/>
      </w:pPr>
      <w:r>
        <w:rPr>
          <w:sz w:val="20"/>
        </w:rPr>
        <w:t xml:space="preserve">Республики (далее - проект):</w:t>
      </w:r>
    </w:p>
    <w:p>
      <w:pPr>
        <w:pStyle w:val="1"/>
        <w:jc w:val="both"/>
      </w:pPr>
      <w:r>
        <w:rPr>
          <w:sz w:val="20"/>
        </w:rPr>
        <w:t xml:space="preserve">    заявка  на  участие  в  конкурсном отборе (далее - заявка) на ____ л. в</w:t>
      </w:r>
    </w:p>
    <w:p>
      <w:pPr>
        <w:pStyle w:val="1"/>
        <w:jc w:val="both"/>
      </w:pPr>
      <w:r>
        <w:rPr>
          <w:sz w:val="20"/>
        </w:rPr>
        <w:t xml:space="preserve">____ экз.;</w:t>
      </w:r>
    </w:p>
    <w:p>
      <w:pPr>
        <w:pStyle w:val="1"/>
        <w:jc w:val="both"/>
      </w:pPr>
      <w:r>
        <w:rPr>
          <w:sz w:val="20"/>
        </w:rPr>
        <w:t xml:space="preserve">    протокол  схода,  собрания  или  конференции жителей, результаты опроса</w:t>
      </w:r>
    </w:p>
    <w:p>
      <w:pPr>
        <w:pStyle w:val="1"/>
        <w:jc w:val="both"/>
      </w:pPr>
      <w:r>
        <w:rPr>
          <w:sz w:val="20"/>
        </w:rPr>
        <w:t xml:space="preserve">жителей  и  (или)  подписные  листы, подтверждающие поддержку инициативного</w:t>
      </w:r>
    </w:p>
    <w:p>
      <w:pPr>
        <w:pStyle w:val="1"/>
        <w:jc w:val="both"/>
      </w:pPr>
      <w:r>
        <w:rPr>
          <w:sz w:val="20"/>
        </w:rPr>
        <w:t xml:space="preserve">проекта  жителями  населенного пункта, по идентификации проблемы в процессе</w:t>
      </w:r>
    </w:p>
    <w:p>
      <w:pPr>
        <w:pStyle w:val="1"/>
        <w:jc w:val="both"/>
      </w:pPr>
      <w:r>
        <w:rPr>
          <w:sz w:val="20"/>
        </w:rPr>
        <w:t xml:space="preserve">ее предварительного рассмотрения на ____ л. в ____ экз.;</w:t>
      </w:r>
    </w:p>
    <w:p>
      <w:pPr>
        <w:pStyle w:val="1"/>
        <w:jc w:val="both"/>
      </w:pPr>
      <w:r>
        <w:rPr>
          <w:sz w:val="20"/>
        </w:rPr>
        <w:t xml:space="preserve">    протокол  заключительного  схода,  собрания  или  конференции  жителей,</w:t>
      </w:r>
    </w:p>
    <w:p>
      <w:pPr>
        <w:pStyle w:val="1"/>
        <w:jc w:val="both"/>
      </w:pPr>
      <w:r>
        <w:rPr>
          <w:sz w:val="20"/>
        </w:rPr>
        <w:t xml:space="preserve">результаты опроса жителей и (или) подписные листы, подтверждающие поддержку</w:t>
      </w:r>
    </w:p>
    <w:p>
      <w:pPr>
        <w:pStyle w:val="1"/>
        <w:jc w:val="both"/>
      </w:pPr>
      <w:r>
        <w:rPr>
          <w:sz w:val="20"/>
        </w:rPr>
        <w:t xml:space="preserve">инициативного   проекта   жителями   населенного   пункта,  по  определению</w:t>
      </w:r>
    </w:p>
    <w:p>
      <w:pPr>
        <w:pStyle w:val="1"/>
        <w:jc w:val="both"/>
      </w:pPr>
      <w:r>
        <w:rPr>
          <w:sz w:val="20"/>
        </w:rPr>
        <w:t xml:space="preserve">параметров проекта на ____ л. в ____ экз.;</w:t>
      </w:r>
    </w:p>
    <w:p>
      <w:pPr>
        <w:pStyle w:val="1"/>
        <w:jc w:val="both"/>
      </w:pPr>
      <w:r>
        <w:rPr>
          <w:sz w:val="20"/>
        </w:rPr>
        <w:t xml:space="preserve">    гарантийное    письмо      администрации      муниципального    округа,</w:t>
      </w:r>
    </w:p>
    <w:p>
      <w:pPr>
        <w:pStyle w:val="1"/>
        <w:jc w:val="both"/>
      </w:pPr>
      <w:r>
        <w:rPr>
          <w:sz w:val="20"/>
        </w:rPr>
        <w:t xml:space="preserve">подтверждающее  выделение из местного бюджета необходимых объемов бюджетных</w:t>
      </w:r>
    </w:p>
    <w:p>
      <w:pPr>
        <w:pStyle w:val="1"/>
        <w:jc w:val="both"/>
      </w:pPr>
      <w:r>
        <w:rPr>
          <w:sz w:val="20"/>
        </w:rPr>
        <w:t xml:space="preserve">ассигнований,  предусмотренных  на  реализацию  проекта  в  текущем году, в</w:t>
      </w:r>
    </w:p>
    <w:p>
      <w:pPr>
        <w:pStyle w:val="1"/>
        <w:jc w:val="both"/>
      </w:pPr>
      <w:r>
        <w:rPr>
          <w:sz w:val="20"/>
        </w:rPr>
        <w:t xml:space="preserve">размере  не  менее указанного в </w:t>
      </w:r>
      <w:hyperlink w:history="0" w:anchor="P403" w:tooltip="4.1. Планируемые источники финансирования мероприятий проекта">
        <w:r>
          <w:rPr>
            <w:sz w:val="20"/>
            <w:color w:val="0000ff"/>
          </w:rPr>
          <w:t xml:space="preserve">подпункте 4.1 пункта 4</w:t>
        </w:r>
      </w:hyperlink>
      <w:r>
        <w:rPr>
          <w:sz w:val="20"/>
        </w:rPr>
        <w:t xml:space="preserve"> заявки, на ____ л. в</w:t>
      </w:r>
    </w:p>
    <w:p>
      <w:pPr>
        <w:pStyle w:val="1"/>
        <w:jc w:val="both"/>
      </w:pPr>
      <w:r>
        <w:rPr>
          <w:sz w:val="20"/>
        </w:rPr>
        <w:t xml:space="preserve">____ экз.;</w:t>
      </w:r>
    </w:p>
    <w:p>
      <w:pPr>
        <w:pStyle w:val="1"/>
        <w:jc w:val="both"/>
      </w:pPr>
      <w:r>
        <w:rPr>
          <w:sz w:val="20"/>
        </w:rPr>
        <w:t xml:space="preserve">    отчет об исполнении бюджета по </w:t>
      </w:r>
      <w:hyperlink w:history="0" r:id="rId118" w:tooltip="Приказ Минфина России от 28.12.2010 N 191н (ред. от 09.12.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22.02.2023) {КонсультантПлюс}">
        <w:r>
          <w:rPr>
            <w:sz w:val="20"/>
            <w:color w:val="0000ff"/>
          </w:rPr>
          <w:t xml:space="preserve">форме N 0503117</w:t>
        </w:r>
      </w:hyperlink>
      <w:r>
        <w:rPr>
          <w:sz w:val="20"/>
        </w:rPr>
        <w:t xml:space="preserve"> (приложение к Инструкции</w:t>
      </w:r>
    </w:p>
    <w:p>
      <w:pPr>
        <w:pStyle w:val="1"/>
        <w:jc w:val="both"/>
      </w:pPr>
      <w:r>
        <w:rPr>
          <w:sz w:val="20"/>
        </w:rPr>
        <w:t xml:space="preserve">о  порядке  составления  и  представления  годовой,  квартальной и месячной</w:t>
      </w:r>
    </w:p>
    <w:p>
      <w:pPr>
        <w:pStyle w:val="1"/>
        <w:jc w:val="both"/>
      </w:pPr>
      <w:r>
        <w:rPr>
          <w:sz w:val="20"/>
        </w:rPr>
        <w:t xml:space="preserve">отчетности  об  исполнении бюджетов бюджетной системы Российской Федерации,</w:t>
      </w:r>
    </w:p>
    <w:p>
      <w:pPr>
        <w:pStyle w:val="1"/>
        <w:jc w:val="both"/>
      </w:pPr>
      <w:r>
        <w:rPr>
          <w:sz w:val="20"/>
        </w:rPr>
        <w:t xml:space="preserve">утвержденной  приказом  Министерства  финансов  Российской  Федерации от 28</w:t>
      </w:r>
    </w:p>
    <w:p>
      <w:pPr>
        <w:pStyle w:val="1"/>
        <w:jc w:val="both"/>
      </w:pPr>
      <w:r>
        <w:rPr>
          <w:sz w:val="20"/>
        </w:rPr>
        <w:t xml:space="preserve">декабря  2010  г. N 191н (зарегистрирован в Министерстве юстиции Российской</w:t>
      </w:r>
    </w:p>
    <w:p>
      <w:pPr>
        <w:pStyle w:val="1"/>
        <w:jc w:val="both"/>
      </w:pPr>
      <w:r>
        <w:rPr>
          <w:sz w:val="20"/>
        </w:rPr>
        <w:t xml:space="preserve">Федерации  3  февраля  2011  г.,  регистрационный  N  19693), и (или) копии</w:t>
      </w:r>
    </w:p>
    <w:p>
      <w:pPr>
        <w:pStyle w:val="1"/>
        <w:jc w:val="both"/>
      </w:pPr>
      <w:r>
        <w:rPr>
          <w:sz w:val="20"/>
        </w:rPr>
        <w:t xml:space="preserve">платежных   поручений   (квитанций)  для  подтверждения  объема  фактически</w:t>
      </w:r>
    </w:p>
    <w:p>
      <w:pPr>
        <w:pStyle w:val="1"/>
        <w:jc w:val="both"/>
      </w:pPr>
      <w:r>
        <w:rPr>
          <w:sz w:val="20"/>
        </w:rPr>
        <w:t xml:space="preserve">собранных    средств    населения,    юридических    лиц,    индивидуальных</w:t>
      </w:r>
    </w:p>
    <w:p>
      <w:pPr>
        <w:pStyle w:val="1"/>
        <w:jc w:val="both"/>
      </w:pPr>
      <w:r>
        <w:rPr>
          <w:sz w:val="20"/>
        </w:rPr>
        <w:t xml:space="preserve">предпринимателей  на  день подачи заявки (при наличии поступления указанных</w:t>
      </w:r>
    </w:p>
    <w:p>
      <w:pPr>
        <w:pStyle w:val="1"/>
        <w:jc w:val="both"/>
      </w:pPr>
      <w:r>
        <w:rPr>
          <w:sz w:val="20"/>
        </w:rPr>
        <w:t xml:space="preserve">средств в доход муниципального округа) на ____ л. в ____ 1 экз.;</w:t>
      </w:r>
    </w:p>
    <w:p>
      <w:pPr>
        <w:pStyle w:val="1"/>
        <w:jc w:val="both"/>
      </w:pPr>
      <w:r>
        <w:rPr>
          <w:sz w:val="20"/>
        </w:rPr>
        <w:t xml:space="preserve">    гарантийное  письмо  администрации  муниципального  округа о готовности</w:t>
      </w:r>
    </w:p>
    <w:p>
      <w:pPr>
        <w:pStyle w:val="1"/>
        <w:jc w:val="both"/>
      </w:pPr>
      <w:r>
        <w:rPr>
          <w:sz w:val="20"/>
        </w:rPr>
        <w:t xml:space="preserve">населения принять участие в софинансировании проекта в размере, указанном в</w:t>
      </w:r>
    </w:p>
    <w:p>
      <w:pPr>
        <w:pStyle w:val="1"/>
        <w:jc w:val="both"/>
      </w:pPr>
      <w:hyperlink w:history="0" w:anchor="P403" w:tooltip="4.1. Планируемые источники финансирования мероприятий проекта">
        <w:r>
          <w:rPr>
            <w:sz w:val="20"/>
            <w:color w:val="0000ff"/>
          </w:rPr>
          <w:t xml:space="preserve">подпункте 4.1 пункта 4</w:t>
        </w:r>
      </w:hyperlink>
      <w:r>
        <w:rPr>
          <w:sz w:val="20"/>
        </w:rPr>
        <w:t xml:space="preserve"> заявки, на ____ л. в ____ экз.;</w:t>
      </w:r>
    </w:p>
    <w:p>
      <w:pPr>
        <w:pStyle w:val="1"/>
        <w:jc w:val="both"/>
      </w:pPr>
      <w:r>
        <w:rPr>
          <w:sz w:val="20"/>
        </w:rPr>
        <w:t xml:space="preserve">    гарантийные  письма  юридических лиц, индивидуальных предпринимателей о</w:t>
      </w:r>
    </w:p>
    <w:p>
      <w:pPr>
        <w:pStyle w:val="1"/>
        <w:jc w:val="both"/>
      </w:pPr>
      <w:r>
        <w:rPr>
          <w:sz w:val="20"/>
        </w:rPr>
        <w:t xml:space="preserve">готовности принять участие в софинансировании проекта в размерах, указанных</w:t>
      </w:r>
    </w:p>
    <w:p>
      <w:pPr>
        <w:pStyle w:val="1"/>
        <w:jc w:val="both"/>
      </w:pPr>
      <w:r>
        <w:rPr>
          <w:sz w:val="20"/>
        </w:rPr>
        <w:t xml:space="preserve">в </w:t>
      </w:r>
      <w:hyperlink w:history="0" w:anchor="P403" w:tooltip="4.1. Планируемые источники финансирования мероприятий проекта">
        <w:r>
          <w:rPr>
            <w:sz w:val="20"/>
            <w:color w:val="0000ff"/>
          </w:rPr>
          <w:t xml:space="preserve">подпункте 4.1 пункта 4</w:t>
        </w:r>
      </w:hyperlink>
      <w:r>
        <w:rPr>
          <w:sz w:val="20"/>
        </w:rPr>
        <w:t xml:space="preserve"> заявки, на ____ л. в ____ экз.;</w:t>
      </w:r>
    </w:p>
    <w:p>
      <w:pPr>
        <w:pStyle w:val="1"/>
        <w:jc w:val="both"/>
      </w:pPr>
      <w:r>
        <w:rPr>
          <w:sz w:val="20"/>
        </w:rPr>
        <w:t xml:space="preserve">    копии  документов,  подтверждающих  право  собственности муниципального</w:t>
      </w:r>
    </w:p>
    <w:p>
      <w:pPr>
        <w:pStyle w:val="1"/>
        <w:jc w:val="both"/>
      </w:pPr>
      <w:r>
        <w:rPr>
          <w:sz w:val="20"/>
        </w:rPr>
        <w:t xml:space="preserve">округа   на   существующий   объект,  или  гарантийное  письмо  о  принятии</w:t>
      </w:r>
    </w:p>
    <w:p>
      <w:pPr>
        <w:pStyle w:val="1"/>
        <w:jc w:val="both"/>
      </w:pPr>
      <w:r>
        <w:rPr>
          <w:sz w:val="20"/>
        </w:rPr>
        <w:t xml:space="preserve">строящегося  (создаваемого)  объекта  в собственность муниципального округа</w:t>
      </w:r>
    </w:p>
    <w:p>
      <w:pPr>
        <w:pStyle w:val="1"/>
        <w:jc w:val="both"/>
      </w:pPr>
      <w:r>
        <w:rPr>
          <w:sz w:val="20"/>
        </w:rPr>
        <w:t xml:space="preserve">после завершения его строительства (создания) на ____ л. в ____ экз.;</w:t>
      </w:r>
    </w:p>
    <w:p>
      <w:pPr>
        <w:pStyle w:val="1"/>
        <w:jc w:val="both"/>
      </w:pPr>
      <w:r>
        <w:rPr>
          <w:sz w:val="20"/>
        </w:rPr>
        <w:t xml:space="preserve">    документы,    подтверждающие    стоимость   проекта   (проектно-сметная</w:t>
      </w:r>
    </w:p>
    <w:p>
      <w:pPr>
        <w:pStyle w:val="1"/>
        <w:jc w:val="both"/>
      </w:pPr>
      <w:r>
        <w:rPr>
          <w:sz w:val="20"/>
        </w:rPr>
        <w:t xml:space="preserve">документация,   экспертиза   проекта   при  строительстве  (реконструкции),</w:t>
      </w:r>
    </w:p>
    <w:p>
      <w:pPr>
        <w:pStyle w:val="1"/>
        <w:jc w:val="both"/>
      </w:pPr>
      <w:r>
        <w:rPr>
          <w:sz w:val="20"/>
        </w:rPr>
        <w:t xml:space="preserve">капитальном  ремонте  объекта,  локальный  сметный  расчет,  прайс-лист  на</w:t>
      </w:r>
    </w:p>
    <w:p>
      <w:pPr>
        <w:pStyle w:val="1"/>
        <w:jc w:val="both"/>
      </w:pPr>
      <w:r>
        <w:rPr>
          <w:sz w:val="20"/>
        </w:rPr>
        <w:t xml:space="preserve">закупаемое оборудование или технику и т.д.), на ____ л. в ____ экз.;</w:t>
      </w:r>
    </w:p>
    <w:p>
      <w:pPr>
        <w:pStyle w:val="1"/>
        <w:jc w:val="both"/>
      </w:pPr>
      <w:r>
        <w:rPr>
          <w:sz w:val="20"/>
        </w:rPr>
        <w:t xml:space="preserve">    документы,   подтверждающие   источники   финансирования   расходов  на</w:t>
      </w:r>
    </w:p>
    <w:p>
      <w:pPr>
        <w:pStyle w:val="1"/>
        <w:jc w:val="both"/>
      </w:pPr>
      <w:r>
        <w:rPr>
          <w:sz w:val="20"/>
        </w:rPr>
        <w:t xml:space="preserve">содержание   и   эксплуатацию  объекта  общественной  инфраструктуры  после</w:t>
      </w:r>
    </w:p>
    <w:p>
      <w:pPr>
        <w:pStyle w:val="1"/>
        <w:jc w:val="both"/>
      </w:pPr>
      <w:r>
        <w:rPr>
          <w:sz w:val="20"/>
        </w:rPr>
        <w:t xml:space="preserve">завершения реализации проекта, на ____ л. в 1 экз.;</w:t>
      </w:r>
    </w:p>
    <w:p>
      <w:pPr>
        <w:pStyle w:val="1"/>
        <w:jc w:val="both"/>
      </w:pPr>
      <w:r>
        <w:rPr>
          <w:sz w:val="20"/>
        </w:rPr>
        <w:t xml:space="preserve">    в   отношении   проекта   по   строительству   (реконструкции)  объекта</w:t>
      </w:r>
    </w:p>
    <w:p>
      <w:pPr>
        <w:pStyle w:val="1"/>
        <w:jc w:val="both"/>
      </w:pPr>
      <w:r>
        <w:rPr>
          <w:sz w:val="20"/>
        </w:rPr>
        <w:t xml:space="preserve">коммунального  хозяйства  протокол схода, собрания или конференции жителей,</w:t>
      </w:r>
    </w:p>
    <w:p>
      <w:pPr>
        <w:pStyle w:val="1"/>
        <w:jc w:val="both"/>
      </w:pPr>
      <w:r>
        <w:rPr>
          <w:sz w:val="20"/>
        </w:rPr>
        <w:t xml:space="preserve">результаты опроса жителей и (или) подписные листы, подтверждающие поддержку</w:t>
      </w:r>
    </w:p>
    <w:p>
      <w:pPr>
        <w:pStyle w:val="1"/>
        <w:jc w:val="both"/>
      </w:pPr>
      <w:r>
        <w:rPr>
          <w:sz w:val="20"/>
        </w:rPr>
        <w:t xml:space="preserve">инициативного   проекта   жителями   населенного   пункта,  о  согласии  на</w:t>
      </w:r>
    </w:p>
    <w:p>
      <w:pPr>
        <w:pStyle w:val="1"/>
        <w:jc w:val="both"/>
      </w:pPr>
      <w:r>
        <w:rPr>
          <w:sz w:val="20"/>
        </w:rPr>
        <w:t xml:space="preserve">потребление   коммунальной  услуги,  предоставляемой  создаваемым  объектом</w:t>
      </w:r>
    </w:p>
    <w:p>
      <w:pPr>
        <w:pStyle w:val="1"/>
        <w:jc w:val="both"/>
      </w:pPr>
      <w:r>
        <w:rPr>
          <w:sz w:val="20"/>
        </w:rPr>
        <w:t xml:space="preserve">коммунального    хозяйства,    по    тарифам   на   коммунальные   ресурсы,</w:t>
      </w:r>
    </w:p>
    <w:p>
      <w:pPr>
        <w:pStyle w:val="1"/>
        <w:jc w:val="both"/>
      </w:pPr>
      <w:r>
        <w:rPr>
          <w:sz w:val="20"/>
        </w:rPr>
        <w:t xml:space="preserve">устанавливаемым   в   порядке,  определенном  законодательством  Российской</w:t>
      </w:r>
    </w:p>
    <w:p>
      <w:pPr>
        <w:pStyle w:val="1"/>
        <w:jc w:val="both"/>
      </w:pPr>
      <w:r>
        <w:rPr>
          <w:sz w:val="20"/>
        </w:rPr>
        <w:t xml:space="preserve">Федерации  о  государственном  регулировании  цен (тарифов), на ____ л. в 1</w:t>
      </w:r>
    </w:p>
    <w:p>
      <w:pPr>
        <w:pStyle w:val="1"/>
        <w:jc w:val="both"/>
      </w:pPr>
      <w:r>
        <w:rPr>
          <w:sz w:val="20"/>
        </w:rPr>
        <w:t xml:space="preserve">экз.</w:t>
      </w:r>
    </w:p>
    <w:p>
      <w:pPr>
        <w:pStyle w:val="1"/>
        <w:jc w:val="both"/>
      </w:pPr>
      <w:r>
        <w:rPr>
          <w:sz w:val="20"/>
        </w:rPr>
        <w:t xml:space="preserve">    Заявитель  гарантирует,  что  вся  информация, содержащаяся в заявке на</w:t>
      </w:r>
    </w:p>
    <w:p>
      <w:pPr>
        <w:pStyle w:val="1"/>
        <w:jc w:val="both"/>
      </w:pPr>
      <w:r>
        <w:rPr>
          <w:sz w:val="20"/>
        </w:rPr>
        <w:t xml:space="preserve">участие  в  конкурсном  отборе  и  прилагаемых  к  ней документах, является</w:t>
      </w:r>
    </w:p>
    <w:p>
      <w:pPr>
        <w:pStyle w:val="1"/>
        <w:jc w:val="both"/>
      </w:pPr>
      <w:r>
        <w:rPr>
          <w:sz w:val="20"/>
        </w:rPr>
        <w:t xml:space="preserve">подлинной и достоверной.</w:t>
      </w:r>
    </w:p>
    <w:p>
      <w:pPr>
        <w:pStyle w:val="1"/>
        <w:jc w:val="both"/>
      </w:pPr>
      <w:r>
        <w:rPr>
          <w:sz w:val="20"/>
        </w:rPr>
      </w:r>
    </w:p>
    <w:p>
      <w:pPr>
        <w:pStyle w:val="1"/>
        <w:jc w:val="both"/>
      </w:pPr>
      <w:r>
        <w:rPr>
          <w:sz w:val="20"/>
        </w:rPr>
        <w:t xml:space="preserve">Глава муниципального округа _____________ 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 конкурсного</w:t>
      </w:r>
    </w:p>
    <w:p>
      <w:pPr>
        <w:pStyle w:val="0"/>
        <w:jc w:val="right"/>
      </w:pPr>
      <w:r>
        <w:rPr>
          <w:sz w:val="20"/>
        </w:rPr>
        <w:t xml:space="preserve">отбора инициативных проектов</w:t>
      </w:r>
    </w:p>
    <w:p>
      <w:pPr>
        <w:pStyle w:val="0"/>
        <w:jc w:val="right"/>
      </w:pPr>
      <w:r>
        <w:rPr>
          <w:sz w:val="20"/>
        </w:rPr>
        <w:t xml:space="preserve">для реализации на территории</w:t>
      </w:r>
    </w:p>
    <w:p>
      <w:pPr>
        <w:pStyle w:val="0"/>
        <w:jc w:val="right"/>
      </w:pPr>
      <w:r>
        <w:rPr>
          <w:sz w:val="20"/>
        </w:rPr>
        <w:t xml:space="preserve">муниципальных округов</w:t>
      </w:r>
    </w:p>
    <w:p>
      <w:pPr>
        <w:pStyle w:val="0"/>
        <w:jc w:val="right"/>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color w:val="392c69"/>
              </w:rPr>
              <w:t xml:space="preserve"> Кабинета Министров ЧР от 30.12.2022 N 786)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8" w:name="P318"/>
    <w:bookmarkEnd w:id="318"/>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инициативных проектов</w:t>
      </w:r>
    </w:p>
    <w:p>
      <w:pPr>
        <w:pStyle w:val="1"/>
        <w:jc w:val="both"/>
      </w:pPr>
      <w:r>
        <w:rPr>
          <w:sz w:val="20"/>
        </w:rPr>
        <w:t xml:space="preserve">            </w:t>
      </w:r>
      <w:r>
        <w:rPr>
          <w:sz w:val="20"/>
          <w:b w:val="on"/>
        </w:rPr>
        <w:t xml:space="preserve">для реализации на территории муниципальных округов</w:t>
      </w:r>
    </w:p>
    <w:p>
      <w:pPr>
        <w:pStyle w:val="1"/>
        <w:jc w:val="both"/>
      </w:pPr>
      <w:r>
        <w:rPr>
          <w:sz w:val="20"/>
        </w:rPr>
        <w:t xml:space="preserve">                           </w:t>
      </w:r>
      <w:r>
        <w:rPr>
          <w:sz w:val="20"/>
          <w:b w:val="on"/>
        </w:rPr>
        <w:t xml:space="preserve">Чувашской Республики</w:t>
      </w:r>
    </w:p>
    <w:p>
      <w:pPr>
        <w:pStyle w:val="1"/>
        <w:jc w:val="both"/>
      </w:pPr>
      <w:r>
        <w:rPr>
          <w:sz w:val="20"/>
        </w:rPr>
      </w:r>
    </w:p>
    <w:p>
      <w:pPr>
        <w:pStyle w:val="1"/>
        <w:jc w:val="both"/>
      </w:pPr>
      <w:r>
        <w:rPr>
          <w:sz w:val="20"/>
        </w:rPr>
        <w:t xml:space="preserve">1. Наименование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в соответствии со сметной</w:t>
      </w:r>
    </w:p>
    <w:p>
      <w:pPr>
        <w:pStyle w:val="1"/>
        <w:jc w:val="both"/>
      </w:pPr>
      <w:r>
        <w:rPr>
          <w:sz w:val="20"/>
        </w:rPr>
        <w:t xml:space="preserve">___________________________________________________________________________</w:t>
      </w:r>
    </w:p>
    <w:p>
      <w:pPr>
        <w:pStyle w:val="1"/>
        <w:jc w:val="both"/>
      </w:pPr>
      <w:r>
        <w:rPr>
          <w:sz w:val="20"/>
        </w:rPr>
        <w:t xml:space="preserve">                       и технической документацией)</w:t>
      </w:r>
    </w:p>
    <w:p>
      <w:pPr>
        <w:pStyle w:val="1"/>
        <w:jc w:val="both"/>
      </w:pPr>
      <w:r>
        <w:rPr>
          <w:sz w:val="20"/>
        </w:rPr>
        <w:t xml:space="preserve">2. Место реализации проекта:</w:t>
      </w:r>
    </w:p>
    <w:p>
      <w:pPr>
        <w:pStyle w:val="1"/>
        <w:jc w:val="both"/>
      </w:pPr>
      <w:r>
        <w:rPr>
          <w:sz w:val="20"/>
        </w:rPr>
        <w:t xml:space="preserve">2.1. Муниципальный округ:</w:t>
      </w:r>
    </w:p>
    <w:p>
      <w:pPr>
        <w:pStyle w:val="1"/>
        <w:jc w:val="both"/>
      </w:pPr>
      <w:r>
        <w:rPr>
          <w:sz w:val="20"/>
        </w:rPr>
        <w:t xml:space="preserve">___________________________________________________________________________</w:t>
      </w:r>
    </w:p>
    <w:p>
      <w:pPr>
        <w:pStyle w:val="1"/>
        <w:jc w:val="both"/>
      </w:pPr>
      <w:r>
        <w:rPr>
          <w:sz w:val="20"/>
        </w:rPr>
        <w:t xml:space="preserve">2.2. Населенный пункт:</w:t>
      </w:r>
    </w:p>
    <w:p>
      <w:pPr>
        <w:pStyle w:val="1"/>
        <w:jc w:val="both"/>
      </w:pPr>
      <w:r>
        <w:rPr>
          <w:sz w:val="20"/>
        </w:rPr>
        <w:t xml:space="preserve">__________________________________________________________________________</w:t>
      </w:r>
    </w:p>
    <w:p>
      <w:pPr>
        <w:pStyle w:val="1"/>
        <w:jc w:val="both"/>
      </w:pPr>
      <w:r>
        <w:rPr>
          <w:sz w:val="20"/>
        </w:rPr>
        <w:t xml:space="preserve">2.3. Численность населения населенного пункта:</w:t>
      </w:r>
    </w:p>
    <w:p>
      <w:pPr>
        <w:pStyle w:val="1"/>
        <w:jc w:val="both"/>
      </w:pPr>
      <w:r>
        <w:rPr>
          <w:sz w:val="20"/>
        </w:rPr>
        <w:t xml:space="preserve">___________________________________________________________________________</w:t>
      </w:r>
    </w:p>
    <w:p>
      <w:pPr>
        <w:pStyle w:val="1"/>
        <w:jc w:val="both"/>
      </w:pPr>
      <w:r>
        <w:rPr>
          <w:sz w:val="20"/>
        </w:rPr>
        <w:t xml:space="preserve">      (человек, по данным Территориального органа Федеральной службы</w:t>
      </w:r>
    </w:p>
    <w:p>
      <w:pPr>
        <w:pStyle w:val="1"/>
        <w:jc w:val="both"/>
      </w:pPr>
      <w:r>
        <w:rPr>
          <w:sz w:val="20"/>
        </w:rPr>
        <w:t xml:space="preserve">            государственной статистики по Чувашской Республике)</w:t>
      </w:r>
    </w:p>
    <w:p>
      <w:pPr>
        <w:pStyle w:val="1"/>
        <w:jc w:val="both"/>
      </w:pPr>
      <w:r>
        <w:rPr>
          <w:sz w:val="20"/>
        </w:rPr>
        <w:t xml:space="preserve">3. Описание проекта:</w:t>
      </w:r>
    </w:p>
    <w:p>
      <w:pPr>
        <w:pStyle w:val="1"/>
        <w:jc w:val="both"/>
      </w:pPr>
      <w:r>
        <w:rPr>
          <w:sz w:val="20"/>
        </w:rPr>
        <w:t xml:space="preserve">3.1. Типология проекта:</w:t>
      </w:r>
    </w:p>
    <w:p>
      <w:pPr>
        <w:pStyle w:val="1"/>
        <w:jc w:val="both"/>
      </w:pPr>
      <w:r>
        <w:rPr>
          <w:sz w:val="20"/>
        </w:rPr>
        <w:t xml:space="preserve">___________________________________________________________________________</w:t>
      </w:r>
    </w:p>
    <w:p>
      <w:pPr>
        <w:pStyle w:val="1"/>
        <w:jc w:val="both"/>
      </w:pPr>
      <w:r>
        <w:rPr>
          <w:sz w:val="20"/>
        </w:rPr>
        <w:t xml:space="preserve">3.2.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    (суть проблемы, ее негативные социально-экономические последствия,</w:t>
      </w:r>
    </w:p>
    <w:p>
      <w:pPr>
        <w:pStyle w:val="1"/>
        <w:jc w:val="both"/>
      </w:pPr>
      <w:r>
        <w:rPr>
          <w:sz w:val="20"/>
        </w:rPr>
        <w:t xml:space="preserve">___________________________________________________________________________</w:t>
      </w:r>
    </w:p>
    <w:p>
      <w:pPr>
        <w:pStyle w:val="1"/>
        <w:jc w:val="both"/>
      </w:pPr>
      <w:r>
        <w:rPr>
          <w:sz w:val="20"/>
        </w:rPr>
        <w:t xml:space="preserve">     степень неотложности решения проблемы, текущее состояние объекта</w:t>
      </w:r>
    </w:p>
    <w:p>
      <w:pPr>
        <w:pStyle w:val="1"/>
        <w:jc w:val="both"/>
      </w:pPr>
      <w:r>
        <w:rPr>
          <w:sz w:val="20"/>
        </w:rPr>
        <w:t xml:space="preserve">___________________________________________________________________________</w:t>
      </w:r>
    </w:p>
    <w:p>
      <w:pPr>
        <w:pStyle w:val="1"/>
        <w:jc w:val="both"/>
      </w:pPr>
      <w:r>
        <w:rPr>
          <w:sz w:val="20"/>
        </w:rPr>
        <w:t xml:space="preserve">      общественной инфраструктуры, предусмотренного проектом, и т.д.)</w:t>
      </w:r>
    </w:p>
    <w:p>
      <w:pPr>
        <w:pStyle w:val="1"/>
        <w:jc w:val="both"/>
      </w:pPr>
      <w:r>
        <w:rPr>
          <w:sz w:val="20"/>
        </w:rPr>
        <w:t xml:space="preserve">3.3. Мероприятия по реализации проекта:</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70"/>
        <w:gridCol w:w="4252"/>
        <w:gridCol w:w="1984"/>
        <w:gridCol w:w="2231"/>
      </w:tblGrid>
      <w:tr>
        <w:tc>
          <w:tcPr>
            <w:tcW w:w="570" w:type="dxa"/>
            <w:tcBorders>
              <w:left w:val="nil"/>
            </w:tcBorders>
          </w:tcPr>
          <w:p>
            <w:pPr>
              <w:pStyle w:val="0"/>
              <w:jc w:val="center"/>
            </w:pPr>
            <w:r>
              <w:rPr>
                <w:sz w:val="20"/>
              </w:rPr>
              <w:t xml:space="preserve">N</w:t>
            </w:r>
          </w:p>
          <w:p>
            <w:pPr>
              <w:pStyle w:val="0"/>
              <w:jc w:val="center"/>
            </w:pPr>
            <w:r>
              <w:rPr>
                <w:sz w:val="20"/>
              </w:rPr>
              <w:t xml:space="preserve">пп</w:t>
            </w:r>
          </w:p>
        </w:tc>
        <w:tc>
          <w:tcPr>
            <w:tcW w:w="4252" w:type="dxa"/>
          </w:tcPr>
          <w:p>
            <w:pPr>
              <w:pStyle w:val="0"/>
              <w:jc w:val="center"/>
            </w:pPr>
            <w:r>
              <w:rPr>
                <w:sz w:val="20"/>
              </w:rPr>
              <w:t xml:space="preserve">Виды работ (услуг)</w:t>
            </w:r>
          </w:p>
        </w:tc>
        <w:tc>
          <w:tcPr>
            <w:tcW w:w="1984" w:type="dxa"/>
          </w:tcPr>
          <w:p>
            <w:pPr>
              <w:pStyle w:val="0"/>
              <w:jc w:val="center"/>
            </w:pPr>
            <w:r>
              <w:rPr>
                <w:sz w:val="20"/>
              </w:rPr>
              <w:t xml:space="preserve">Полная стоимость, рублей</w:t>
            </w:r>
          </w:p>
        </w:tc>
        <w:tc>
          <w:tcPr>
            <w:tcW w:w="2231" w:type="dxa"/>
            <w:tcBorders>
              <w:right w:val="nil"/>
            </w:tcBorders>
          </w:tcPr>
          <w:p>
            <w:pPr>
              <w:pStyle w:val="0"/>
              <w:jc w:val="center"/>
            </w:pPr>
            <w:r>
              <w:rPr>
                <w:sz w:val="20"/>
              </w:rPr>
              <w:t xml:space="preserve">Описание</w:t>
            </w:r>
          </w:p>
        </w:tc>
      </w:tr>
      <w:tr>
        <w:tc>
          <w:tcPr>
            <w:tcW w:w="570" w:type="dxa"/>
            <w:tcBorders>
              <w:left w:val="nil"/>
            </w:tcBorders>
          </w:tcPr>
          <w:p>
            <w:pPr>
              <w:pStyle w:val="0"/>
              <w:jc w:val="center"/>
            </w:pPr>
            <w:r>
              <w:rPr>
                <w:sz w:val="20"/>
              </w:rPr>
              <w:t xml:space="preserve">1.</w:t>
            </w:r>
          </w:p>
        </w:tc>
        <w:tc>
          <w:tcPr>
            <w:tcW w:w="4252" w:type="dxa"/>
          </w:tcPr>
          <w:p>
            <w:pPr>
              <w:pStyle w:val="0"/>
              <w:jc w:val="both"/>
            </w:pPr>
            <w:r>
              <w:rPr>
                <w:sz w:val="20"/>
              </w:rPr>
              <w:t xml:space="preserve">Разработка проектно-сметной, технической документации</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jc w:val="center"/>
            </w:pPr>
            <w:r>
              <w:rPr>
                <w:sz w:val="20"/>
              </w:rPr>
              <w:t xml:space="preserve">2.</w:t>
            </w:r>
          </w:p>
        </w:tc>
        <w:tc>
          <w:tcPr>
            <w:tcW w:w="4252" w:type="dxa"/>
          </w:tcPr>
          <w:p>
            <w:pPr>
              <w:pStyle w:val="0"/>
              <w:jc w:val="both"/>
            </w:pPr>
            <w:r>
              <w:rPr>
                <w:sz w:val="20"/>
              </w:rPr>
              <w:t xml:space="preserve">Ремонтно-строительные работы (в соответствии со сметой)</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jc w:val="center"/>
            </w:pPr>
            <w:r>
              <w:rPr>
                <w:sz w:val="20"/>
              </w:rPr>
              <w:t xml:space="preserve">3.</w:t>
            </w:r>
          </w:p>
        </w:tc>
        <w:tc>
          <w:tcPr>
            <w:tcW w:w="4252" w:type="dxa"/>
          </w:tcPr>
          <w:p>
            <w:pPr>
              <w:pStyle w:val="0"/>
              <w:jc w:val="both"/>
            </w:pPr>
            <w:r>
              <w:rPr>
                <w:sz w:val="20"/>
              </w:rPr>
              <w:t xml:space="preserve">Приобретение материалов (кроме тех, которые учтены в пункте 2)</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jc w:val="center"/>
            </w:pPr>
            <w:r>
              <w:rPr>
                <w:sz w:val="20"/>
              </w:rPr>
              <w:t xml:space="preserve">4.</w:t>
            </w:r>
          </w:p>
        </w:tc>
        <w:tc>
          <w:tcPr>
            <w:tcW w:w="4252" w:type="dxa"/>
          </w:tcPr>
          <w:p>
            <w:pPr>
              <w:pStyle w:val="0"/>
              <w:jc w:val="both"/>
            </w:pPr>
            <w:r>
              <w:rPr>
                <w:sz w:val="20"/>
              </w:rPr>
              <w:t xml:space="preserve">Приобретение оборудования (кроме того, которое учтено в пункте 2)</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jc w:val="center"/>
            </w:pPr>
            <w:r>
              <w:rPr>
                <w:sz w:val="20"/>
              </w:rPr>
              <w:t xml:space="preserve">5.</w:t>
            </w:r>
          </w:p>
        </w:tc>
        <w:tc>
          <w:tcPr>
            <w:tcW w:w="4252" w:type="dxa"/>
          </w:tcPr>
          <w:p>
            <w:pPr>
              <w:pStyle w:val="0"/>
              <w:jc w:val="both"/>
            </w:pPr>
            <w:r>
              <w:rPr>
                <w:sz w:val="20"/>
              </w:rPr>
              <w:t xml:space="preserve">Обучение/консультирование</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jc w:val="center"/>
            </w:pPr>
            <w:r>
              <w:rPr>
                <w:sz w:val="20"/>
              </w:rPr>
              <w:t xml:space="preserve">6.</w:t>
            </w:r>
          </w:p>
        </w:tc>
        <w:tc>
          <w:tcPr>
            <w:tcW w:w="4252" w:type="dxa"/>
          </w:tcPr>
          <w:p>
            <w:pPr>
              <w:pStyle w:val="0"/>
              <w:jc w:val="both"/>
            </w:pPr>
            <w:r>
              <w:rPr>
                <w:sz w:val="20"/>
              </w:rPr>
              <w:t xml:space="preserve">Строительный контроль</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jc w:val="center"/>
            </w:pPr>
            <w:r>
              <w:rPr>
                <w:sz w:val="20"/>
              </w:rPr>
              <w:t xml:space="preserve">7.</w:t>
            </w:r>
          </w:p>
        </w:tc>
        <w:tc>
          <w:tcPr>
            <w:tcW w:w="4252" w:type="dxa"/>
          </w:tcPr>
          <w:p>
            <w:pPr>
              <w:pStyle w:val="0"/>
              <w:jc w:val="both"/>
            </w:pPr>
            <w:r>
              <w:rPr>
                <w:sz w:val="20"/>
              </w:rPr>
              <w:t xml:space="preserve">Прочие расходы (описание)</w:t>
            </w:r>
          </w:p>
        </w:tc>
        <w:tc>
          <w:tcPr>
            <w:tcW w:w="1984" w:type="dxa"/>
          </w:tcPr>
          <w:p>
            <w:pPr>
              <w:pStyle w:val="0"/>
            </w:pPr>
            <w:r>
              <w:rPr>
                <w:sz w:val="20"/>
              </w:rPr>
            </w:r>
          </w:p>
        </w:tc>
        <w:tc>
          <w:tcPr>
            <w:tcW w:w="2231" w:type="dxa"/>
            <w:tcBorders>
              <w:right w:val="nil"/>
            </w:tcBorders>
          </w:tcPr>
          <w:p>
            <w:pPr>
              <w:pStyle w:val="0"/>
            </w:pPr>
            <w:r>
              <w:rPr>
                <w:sz w:val="20"/>
              </w:rPr>
            </w:r>
          </w:p>
        </w:tc>
      </w:tr>
      <w:tr>
        <w:tc>
          <w:tcPr>
            <w:tcW w:w="570" w:type="dxa"/>
            <w:tcBorders>
              <w:left w:val="nil"/>
            </w:tcBorders>
          </w:tcPr>
          <w:p>
            <w:pPr>
              <w:pStyle w:val="0"/>
            </w:pPr>
            <w:r>
              <w:rPr>
                <w:sz w:val="20"/>
              </w:rPr>
            </w:r>
          </w:p>
        </w:tc>
        <w:tc>
          <w:tcPr>
            <w:tcW w:w="4252" w:type="dxa"/>
          </w:tcPr>
          <w:p>
            <w:pPr>
              <w:pStyle w:val="0"/>
              <w:jc w:val="both"/>
            </w:pPr>
            <w:r>
              <w:rPr>
                <w:sz w:val="20"/>
              </w:rPr>
              <w:t xml:space="preserve">Итого</w:t>
            </w:r>
          </w:p>
        </w:tc>
        <w:tc>
          <w:tcPr>
            <w:tcW w:w="1984" w:type="dxa"/>
          </w:tcPr>
          <w:p>
            <w:pPr>
              <w:pStyle w:val="0"/>
            </w:pPr>
            <w:r>
              <w:rPr>
                <w:sz w:val="20"/>
              </w:rPr>
            </w:r>
          </w:p>
        </w:tc>
        <w:tc>
          <w:tcPr>
            <w:tcW w:w="2231" w:type="dxa"/>
            <w:tcBorders>
              <w:right w:val="nil"/>
            </w:tcBorders>
          </w:tcPr>
          <w:p>
            <w:pPr>
              <w:pStyle w:val="0"/>
            </w:pPr>
            <w:r>
              <w:rPr>
                <w:sz w:val="20"/>
              </w:rPr>
            </w:r>
          </w:p>
        </w:tc>
      </w:tr>
    </w:tbl>
    <w:p>
      <w:pPr>
        <w:pStyle w:val="0"/>
        <w:jc w:val="both"/>
      </w:pPr>
      <w:r>
        <w:rPr>
          <w:sz w:val="20"/>
        </w:rPr>
      </w:r>
    </w:p>
    <w:p>
      <w:pPr>
        <w:pStyle w:val="1"/>
        <w:jc w:val="both"/>
      </w:pPr>
      <w:r>
        <w:rPr>
          <w:sz w:val="20"/>
        </w:rPr>
        <w:t xml:space="preserve">3.4.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(как изменится ситуация после реализации проекта)</w:t>
      </w:r>
    </w:p>
    <w:p>
      <w:pPr>
        <w:pStyle w:val="1"/>
        <w:jc w:val="both"/>
      </w:pPr>
      <w:r>
        <w:rPr>
          <w:sz w:val="20"/>
        </w:rPr>
        <w:t xml:space="preserve">3.5. Наличие технической документации:</w:t>
      </w:r>
    </w:p>
    <w:p>
      <w:pPr>
        <w:pStyle w:val="1"/>
        <w:jc w:val="both"/>
      </w:pPr>
      <w:r>
        <w:rPr>
          <w:sz w:val="20"/>
        </w:rPr>
        <w:t xml:space="preserve">существует ли необходимая техническая документация? да/нет</w:t>
      </w:r>
    </w:p>
    <w:p>
      <w:pPr>
        <w:pStyle w:val="1"/>
        <w:jc w:val="both"/>
      </w:pPr>
      <w:r>
        <w:rPr>
          <w:sz w:val="20"/>
        </w:rPr>
        <w:t xml:space="preserve">если да, опишите: _________________________________________________________</w:t>
      </w:r>
    </w:p>
    <w:p>
      <w:pPr>
        <w:pStyle w:val="1"/>
        <w:jc w:val="both"/>
      </w:pPr>
      <w:r>
        <w:rPr>
          <w:sz w:val="20"/>
        </w:rPr>
        <w:t xml:space="preserve">                  (описание существующей технической документации, к заявке</w:t>
      </w:r>
    </w:p>
    <w:p>
      <w:pPr>
        <w:pStyle w:val="1"/>
        <w:jc w:val="both"/>
      </w:pPr>
      <w:r>
        <w:rPr>
          <w:sz w:val="20"/>
        </w:rPr>
        <w:t xml:space="preserve">___________________________________________________________________________</w:t>
      </w:r>
    </w:p>
    <w:p>
      <w:pPr>
        <w:pStyle w:val="1"/>
        <w:jc w:val="both"/>
      </w:pPr>
      <w:r>
        <w:rPr>
          <w:sz w:val="20"/>
        </w:rPr>
        <w:t xml:space="preserve">     необходимо приложить проектно-сметную документацию на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реализуемые в рамках проекта, либо локально-сметный расчет)</w:t>
      </w:r>
    </w:p>
    <w:p>
      <w:pPr>
        <w:pStyle w:val="1"/>
        <w:jc w:val="both"/>
      </w:pPr>
      <w:r>
        <w:rPr>
          <w:sz w:val="20"/>
        </w:rPr>
      </w:r>
    </w:p>
    <w:p>
      <w:pPr>
        <w:pStyle w:val="1"/>
        <w:jc w:val="both"/>
      </w:pPr>
      <w:r>
        <w:rPr>
          <w:sz w:val="20"/>
        </w:rPr>
        <w:t xml:space="preserve">4. Информация для оценки проекта:</w:t>
      </w:r>
    </w:p>
    <w:bookmarkStart w:id="403" w:name="P403"/>
    <w:bookmarkEnd w:id="403"/>
    <w:p>
      <w:pPr>
        <w:pStyle w:val="1"/>
        <w:jc w:val="both"/>
      </w:pPr>
      <w:r>
        <w:rPr>
          <w:sz w:val="20"/>
        </w:rPr>
        <w:t xml:space="preserve">4.1. Планируемые источники финансирования мероприятий проекта</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6236"/>
        <w:gridCol w:w="2211"/>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6236" w:type="dxa"/>
          </w:tcPr>
          <w:p>
            <w:pPr>
              <w:pStyle w:val="0"/>
              <w:jc w:val="center"/>
            </w:pPr>
            <w:r>
              <w:rPr>
                <w:sz w:val="20"/>
              </w:rPr>
              <w:t xml:space="preserve">Источники финансирования мероприятий проекта</w:t>
            </w:r>
          </w:p>
        </w:tc>
        <w:tc>
          <w:tcPr>
            <w:tcW w:w="2211" w:type="dxa"/>
            <w:tcBorders>
              <w:right w:val="nil"/>
            </w:tcBorders>
          </w:tcPr>
          <w:p>
            <w:pPr>
              <w:pStyle w:val="0"/>
              <w:jc w:val="center"/>
            </w:pPr>
            <w:r>
              <w:rPr>
                <w:sz w:val="20"/>
              </w:rPr>
              <w:t xml:space="preserve">Сумма, рублей</w:t>
            </w:r>
          </w:p>
        </w:tc>
      </w:tr>
      <w:tr>
        <w:tc>
          <w:tcPr>
            <w:tcW w:w="567" w:type="dxa"/>
            <w:tcBorders>
              <w:left w:val="nil"/>
            </w:tcBorders>
          </w:tcPr>
          <w:p>
            <w:pPr>
              <w:pStyle w:val="0"/>
              <w:jc w:val="center"/>
            </w:pPr>
            <w:r>
              <w:rPr>
                <w:sz w:val="20"/>
              </w:rPr>
              <w:t xml:space="preserve">1.</w:t>
            </w:r>
          </w:p>
        </w:tc>
        <w:tc>
          <w:tcPr>
            <w:tcW w:w="6236" w:type="dxa"/>
          </w:tcPr>
          <w:p>
            <w:pPr>
              <w:pStyle w:val="0"/>
              <w:jc w:val="both"/>
            </w:pPr>
            <w:r>
              <w:rPr>
                <w:sz w:val="20"/>
              </w:rPr>
              <w:t xml:space="preserve">Бюджет муниципального округа</w:t>
            </w:r>
          </w:p>
        </w:tc>
        <w:tc>
          <w:tcPr>
            <w:tcW w:w="2211"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6236" w:type="dxa"/>
          </w:tcPr>
          <w:p>
            <w:pPr>
              <w:pStyle w:val="0"/>
              <w:jc w:val="both"/>
            </w:pPr>
            <w:r>
              <w:rPr>
                <w:sz w:val="20"/>
              </w:rPr>
              <w:t xml:space="preserve">Денежные поступления от населения &lt;*&gt;</w:t>
            </w:r>
          </w:p>
        </w:tc>
        <w:tc>
          <w:tcPr>
            <w:tcW w:w="2211"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6236" w:type="dxa"/>
          </w:tcPr>
          <w:p>
            <w:pPr>
              <w:pStyle w:val="0"/>
              <w:jc w:val="both"/>
            </w:pPr>
            <w:r>
              <w:rPr>
                <w:sz w:val="20"/>
              </w:rPr>
              <w:t xml:space="preserve">Денежные поступления от юридических лиц, индивидуальных предпринимателей &lt;*&gt;</w:t>
            </w:r>
          </w:p>
        </w:tc>
        <w:tc>
          <w:tcPr>
            <w:tcW w:w="2211" w:type="dxa"/>
            <w:tcBorders>
              <w:right w:val="nil"/>
            </w:tcBorders>
          </w:tcPr>
          <w:p>
            <w:pPr>
              <w:pStyle w:val="0"/>
            </w:pPr>
            <w:r>
              <w:rPr>
                <w:sz w:val="20"/>
              </w:rPr>
            </w:r>
          </w:p>
        </w:tc>
      </w:tr>
      <w:tr>
        <w:tc>
          <w:tcPr>
            <w:tcW w:w="567" w:type="dxa"/>
            <w:tcBorders>
              <w:left w:val="nil"/>
            </w:tcBorders>
          </w:tcPr>
          <w:p>
            <w:pPr>
              <w:pStyle w:val="0"/>
              <w:jc w:val="center"/>
            </w:pPr>
            <w:r>
              <w:rPr>
                <w:sz w:val="20"/>
              </w:rPr>
              <w:t xml:space="preserve">4.</w:t>
            </w:r>
          </w:p>
        </w:tc>
        <w:tc>
          <w:tcPr>
            <w:tcW w:w="6236" w:type="dxa"/>
          </w:tcPr>
          <w:p>
            <w:pPr>
              <w:pStyle w:val="0"/>
              <w:jc w:val="both"/>
            </w:pPr>
            <w:r>
              <w:rPr>
                <w:sz w:val="20"/>
              </w:rPr>
              <w:t xml:space="preserve">Субсидия из республиканского бюджета Чувашской Республики</w:t>
            </w:r>
          </w:p>
        </w:tc>
        <w:tc>
          <w:tcPr>
            <w:tcW w:w="2211" w:type="dxa"/>
            <w:tcBorders>
              <w:right w:val="nil"/>
            </w:tcBorders>
          </w:tcPr>
          <w:p>
            <w:pPr>
              <w:pStyle w:val="0"/>
            </w:pPr>
            <w:r>
              <w:rPr>
                <w:sz w:val="20"/>
              </w:rPr>
            </w:r>
          </w:p>
        </w:tc>
      </w:tr>
      <w:tr>
        <w:tc>
          <w:tcPr>
            <w:tcW w:w="567" w:type="dxa"/>
            <w:tcBorders>
              <w:left w:val="nil"/>
            </w:tcBorders>
          </w:tcPr>
          <w:p>
            <w:pPr>
              <w:pStyle w:val="0"/>
            </w:pPr>
            <w:r>
              <w:rPr>
                <w:sz w:val="20"/>
              </w:rPr>
            </w:r>
          </w:p>
        </w:tc>
        <w:tc>
          <w:tcPr>
            <w:tcW w:w="6236" w:type="dxa"/>
          </w:tcPr>
          <w:p>
            <w:pPr>
              <w:pStyle w:val="0"/>
              <w:jc w:val="both"/>
            </w:pPr>
            <w:r>
              <w:rPr>
                <w:sz w:val="20"/>
              </w:rPr>
              <w:t xml:space="preserve">Итого</w:t>
            </w:r>
          </w:p>
        </w:tc>
        <w:tc>
          <w:tcPr>
            <w:tcW w:w="2211"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Добровольные  пожертвования, перечисляемые в бюджет муниципального</w:t>
      </w:r>
    </w:p>
    <w:p>
      <w:pPr>
        <w:pStyle w:val="1"/>
        <w:jc w:val="both"/>
      </w:pPr>
      <w:r>
        <w:rPr>
          <w:sz w:val="20"/>
        </w:rPr>
        <w:t xml:space="preserve">округа.</w:t>
      </w:r>
    </w:p>
    <w:p>
      <w:pPr>
        <w:pStyle w:val="1"/>
        <w:jc w:val="both"/>
      </w:pPr>
      <w:r>
        <w:rPr>
          <w:sz w:val="20"/>
        </w:rPr>
      </w:r>
    </w:p>
    <w:p>
      <w:pPr>
        <w:pStyle w:val="1"/>
        <w:jc w:val="both"/>
      </w:pPr>
      <w:r>
        <w:rPr>
          <w:sz w:val="20"/>
        </w:rPr>
        <w:t xml:space="preserve">                 Денежные поступления от юридических лиц,</w:t>
      </w:r>
    </w:p>
    <w:p>
      <w:pPr>
        <w:pStyle w:val="1"/>
        <w:jc w:val="both"/>
      </w:pPr>
      <w:r>
        <w:rPr>
          <w:sz w:val="20"/>
        </w:rPr>
        <w:t xml:space="preserve">                      индивидуальных предпринимателей</w:t>
      </w:r>
    </w:p>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12"/>
        <w:gridCol w:w="6180"/>
        <w:gridCol w:w="2211"/>
      </w:tblGrid>
      <w:tr>
        <w:tc>
          <w:tcPr>
            <w:tcW w:w="612" w:type="dxa"/>
            <w:tcBorders>
              <w:left w:val="nil"/>
            </w:tcBorders>
          </w:tcPr>
          <w:p>
            <w:pPr>
              <w:pStyle w:val="0"/>
              <w:jc w:val="center"/>
            </w:pPr>
            <w:r>
              <w:rPr>
                <w:sz w:val="20"/>
              </w:rPr>
              <w:t xml:space="preserve">N</w:t>
            </w:r>
          </w:p>
          <w:p>
            <w:pPr>
              <w:pStyle w:val="0"/>
              <w:jc w:val="center"/>
            </w:pPr>
            <w:r>
              <w:rPr>
                <w:sz w:val="20"/>
              </w:rPr>
              <w:t xml:space="preserve">пп</w:t>
            </w:r>
          </w:p>
        </w:tc>
        <w:tc>
          <w:tcPr>
            <w:tcW w:w="6180" w:type="dxa"/>
          </w:tcPr>
          <w:p>
            <w:pPr>
              <w:pStyle w:val="0"/>
              <w:jc w:val="center"/>
            </w:pPr>
            <w:r>
              <w:rPr>
                <w:sz w:val="20"/>
              </w:rPr>
              <w:t xml:space="preserve">Наименование юридического лица, индивидуального предпринимателя</w:t>
            </w:r>
          </w:p>
        </w:tc>
        <w:tc>
          <w:tcPr>
            <w:tcW w:w="2211" w:type="dxa"/>
            <w:tcBorders>
              <w:right w:val="nil"/>
            </w:tcBorders>
          </w:tcPr>
          <w:p>
            <w:pPr>
              <w:pStyle w:val="0"/>
              <w:jc w:val="center"/>
            </w:pPr>
            <w:r>
              <w:rPr>
                <w:sz w:val="20"/>
              </w:rPr>
              <w:t xml:space="preserve">Сумма, рублей</w:t>
            </w:r>
          </w:p>
        </w:tc>
      </w:tr>
      <w:tr>
        <w:tc>
          <w:tcPr>
            <w:tcW w:w="612" w:type="dxa"/>
            <w:tcBorders>
              <w:left w:val="nil"/>
            </w:tcBorders>
          </w:tcPr>
          <w:p>
            <w:pPr>
              <w:pStyle w:val="0"/>
              <w:jc w:val="center"/>
            </w:pPr>
            <w:r>
              <w:rPr>
                <w:sz w:val="20"/>
              </w:rPr>
              <w:t xml:space="preserve">1.</w:t>
            </w:r>
          </w:p>
        </w:tc>
        <w:tc>
          <w:tcPr>
            <w:tcW w:w="6180" w:type="dxa"/>
          </w:tcPr>
          <w:p>
            <w:pPr>
              <w:pStyle w:val="0"/>
            </w:pPr>
            <w:r>
              <w:rPr>
                <w:sz w:val="20"/>
              </w:rPr>
            </w:r>
          </w:p>
        </w:tc>
        <w:tc>
          <w:tcPr>
            <w:tcW w:w="2211" w:type="dxa"/>
            <w:tcBorders>
              <w:right w:val="nil"/>
            </w:tcBorders>
          </w:tcPr>
          <w:p>
            <w:pPr>
              <w:pStyle w:val="0"/>
            </w:pPr>
            <w:r>
              <w:rPr>
                <w:sz w:val="20"/>
              </w:rPr>
            </w:r>
          </w:p>
        </w:tc>
      </w:tr>
      <w:tr>
        <w:tc>
          <w:tcPr>
            <w:tcW w:w="612" w:type="dxa"/>
            <w:tcBorders>
              <w:left w:val="nil"/>
            </w:tcBorders>
          </w:tcPr>
          <w:p>
            <w:pPr>
              <w:pStyle w:val="0"/>
              <w:jc w:val="center"/>
            </w:pPr>
            <w:r>
              <w:rPr>
                <w:sz w:val="20"/>
              </w:rPr>
              <w:t xml:space="preserve">2.</w:t>
            </w:r>
          </w:p>
        </w:tc>
        <w:tc>
          <w:tcPr>
            <w:tcW w:w="6180" w:type="dxa"/>
          </w:tcPr>
          <w:p>
            <w:pPr>
              <w:pStyle w:val="0"/>
            </w:pPr>
            <w:r>
              <w:rPr>
                <w:sz w:val="20"/>
              </w:rPr>
            </w:r>
          </w:p>
        </w:tc>
        <w:tc>
          <w:tcPr>
            <w:tcW w:w="2211" w:type="dxa"/>
            <w:tcBorders>
              <w:right w:val="nil"/>
            </w:tcBorders>
          </w:tcPr>
          <w:p>
            <w:pPr>
              <w:pStyle w:val="0"/>
            </w:pPr>
            <w:r>
              <w:rPr>
                <w:sz w:val="20"/>
              </w:rPr>
            </w:r>
          </w:p>
        </w:tc>
      </w:tr>
      <w:tr>
        <w:tc>
          <w:tcPr>
            <w:tcW w:w="612" w:type="dxa"/>
            <w:tcBorders>
              <w:left w:val="nil"/>
            </w:tcBorders>
          </w:tcPr>
          <w:p>
            <w:pPr>
              <w:pStyle w:val="0"/>
              <w:jc w:val="center"/>
            </w:pPr>
            <w:r>
              <w:rPr>
                <w:sz w:val="20"/>
              </w:rPr>
              <w:t xml:space="preserve">3.</w:t>
            </w:r>
          </w:p>
        </w:tc>
        <w:tc>
          <w:tcPr>
            <w:tcW w:w="6180" w:type="dxa"/>
          </w:tcPr>
          <w:p>
            <w:pPr>
              <w:pStyle w:val="0"/>
            </w:pPr>
            <w:r>
              <w:rPr>
                <w:sz w:val="20"/>
              </w:rPr>
            </w:r>
          </w:p>
        </w:tc>
        <w:tc>
          <w:tcPr>
            <w:tcW w:w="2211" w:type="dxa"/>
            <w:tcBorders>
              <w:right w:val="nil"/>
            </w:tcBorders>
          </w:tcPr>
          <w:p>
            <w:pPr>
              <w:pStyle w:val="0"/>
            </w:pPr>
            <w:r>
              <w:rPr>
                <w:sz w:val="20"/>
              </w:rPr>
            </w:r>
          </w:p>
        </w:tc>
      </w:tr>
      <w:tr>
        <w:tc>
          <w:tcPr>
            <w:tcW w:w="612" w:type="dxa"/>
            <w:tcBorders>
              <w:left w:val="nil"/>
            </w:tcBorders>
          </w:tcPr>
          <w:p>
            <w:pPr>
              <w:pStyle w:val="0"/>
            </w:pPr>
            <w:r>
              <w:rPr>
                <w:sz w:val="20"/>
              </w:rPr>
            </w:r>
          </w:p>
        </w:tc>
        <w:tc>
          <w:tcPr>
            <w:tcW w:w="6180" w:type="dxa"/>
          </w:tcPr>
          <w:p>
            <w:pPr>
              <w:pStyle w:val="0"/>
            </w:pPr>
            <w:r>
              <w:rPr>
                <w:sz w:val="20"/>
              </w:rPr>
              <w:t xml:space="preserve">Итого</w:t>
            </w:r>
          </w:p>
        </w:tc>
        <w:tc>
          <w:tcPr>
            <w:tcW w:w="2211" w:type="dxa"/>
            <w:tcBorders>
              <w:right w:val="nil"/>
            </w:tcBorders>
          </w:tcPr>
          <w:p>
            <w:pPr>
              <w:pStyle w:val="0"/>
            </w:pPr>
            <w:r>
              <w:rPr>
                <w:sz w:val="20"/>
              </w:rPr>
            </w:r>
          </w:p>
        </w:tc>
      </w:tr>
    </w:tbl>
    <w:p>
      <w:pPr>
        <w:pStyle w:val="0"/>
        <w:jc w:val="both"/>
      </w:pPr>
      <w:r>
        <w:rPr>
          <w:sz w:val="20"/>
        </w:rPr>
      </w:r>
    </w:p>
    <w:p>
      <w:pPr>
        <w:pStyle w:val="1"/>
        <w:jc w:val="both"/>
      </w:pPr>
      <w:r>
        <w:rPr>
          <w:sz w:val="20"/>
        </w:rPr>
        <w:t xml:space="preserve">4.2. Социальная эффективность реализации проекта:</w:t>
      </w:r>
    </w:p>
    <w:p>
      <w:pPr>
        <w:pStyle w:val="1"/>
        <w:jc w:val="both"/>
      </w:pPr>
      <w:r>
        <w:rPr>
          <w:sz w:val="20"/>
        </w:rPr>
        <w:t xml:space="preserve">4.2.1. Благополучатели проекта</w:t>
      </w:r>
    </w:p>
    <w:p>
      <w:pPr>
        <w:pStyle w:val="1"/>
        <w:jc w:val="both"/>
      </w:pPr>
      <w:r>
        <w:rPr>
          <w:sz w:val="20"/>
        </w:rPr>
        <w:t xml:space="preserve">___________________________________________________________________________</w:t>
      </w:r>
    </w:p>
    <w:p>
      <w:pPr>
        <w:pStyle w:val="1"/>
        <w:jc w:val="both"/>
      </w:pPr>
      <w:r>
        <w:rPr>
          <w:sz w:val="20"/>
        </w:rPr>
        <w:t xml:space="preserve">   (группы населения, которые регулярно будут пользоваться результатами</w:t>
      </w:r>
    </w:p>
    <w:p>
      <w:pPr>
        <w:pStyle w:val="1"/>
        <w:jc w:val="both"/>
      </w:pPr>
      <w:r>
        <w:rPr>
          <w:sz w:val="20"/>
        </w:rPr>
        <w:t xml:space="preserve">реализованного проекта (например, в случае ремонта улицы благополучатели -</w:t>
      </w:r>
    </w:p>
    <w:p>
      <w:pPr>
        <w:pStyle w:val="1"/>
        <w:jc w:val="both"/>
      </w:pPr>
      <w:r>
        <w:rPr>
          <w:sz w:val="20"/>
        </w:rPr>
        <w:t xml:space="preserve">     это жители этой и прилегающих к ней улиц, которые регулярно ходят</w:t>
      </w:r>
    </w:p>
    <w:p>
      <w:pPr>
        <w:pStyle w:val="1"/>
        <w:jc w:val="both"/>
      </w:pPr>
      <w:r>
        <w:rPr>
          <w:sz w:val="20"/>
        </w:rPr>
        <w:t xml:space="preserve">                   или ездят по отремонтированной улице)</w:t>
      </w:r>
    </w:p>
    <w:p>
      <w:pPr>
        <w:pStyle w:val="1"/>
        <w:jc w:val="both"/>
      </w:pPr>
      <w:r>
        <w:rPr>
          <w:sz w:val="20"/>
        </w:rPr>
        <w:t xml:space="preserve">Число благополучателей: ___________________________________________________</w:t>
      </w:r>
    </w:p>
    <w:p>
      <w:pPr>
        <w:pStyle w:val="1"/>
        <w:jc w:val="both"/>
      </w:pPr>
      <w:r>
        <w:rPr>
          <w:sz w:val="20"/>
        </w:rPr>
        <w:t xml:space="preserve">4.2.2. Воздействие проекта на окружающую среду:</w:t>
      </w:r>
    </w:p>
    <w:p>
      <w:pPr>
        <w:pStyle w:val="1"/>
        <w:jc w:val="both"/>
      </w:pPr>
      <w:r>
        <w:rPr>
          <w:sz w:val="20"/>
        </w:rPr>
        <w:t xml:space="preserve">окажет  ли  проект  положительное  влияние  на  состояние окружающей среды?</w:t>
      </w:r>
    </w:p>
    <w:p>
      <w:pPr>
        <w:pStyle w:val="1"/>
        <w:jc w:val="both"/>
      </w:pPr>
      <w:r>
        <w:rPr>
          <w:sz w:val="20"/>
        </w:rPr>
        <w:t xml:space="preserve">да/нет</w:t>
      </w:r>
    </w:p>
    <w:p>
      <w:pPr>
        <w:pStyle w:val="1"/>
        <w:jc w:val="both"/>
      </w:pPr>
      <w:r>
        <w:rPr>
          <w:sz w:val="20"/>
        </w:rPr>
        <w:t xml:space="preserve">если да, какое именно: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4.3. Участие населения в определении проекта и содействие в его реализации:</w:t>
      </w:r>
    </w:p>
    <w:p>
      <w:pPr>
        <w:pStyle w:val="1"/>
        <w:jc w:val="both"/>
      </w:pPr>
      <w:r>
        <w:rPr>
          <w:sz w:val="20"/>
        </w:rPr>
        <w:t xml:space="preserve">4.3.1.  Число  лиц,  принявших участие в определении проблемы в процессе ее</w:t>
      </w:r>
    </w:p>
    <w:p>
      <w:pPr>
        <w:pStyle w:val="1"/>
        <w:jc w:val="both"/>
      </w:pPr>
      <w:r>
        <w:rPr>
          <w:sz w:val="20"/>
        </w:rPr>
        <w:t xml:space="preserve">предварительного рассмотрения: ____________________________________________</w:t>
      </w:r>
    </w:p>
    <w:p>
      <w:pPr>
        <w:pStyle w:val="1"/>
        <w:jc w:val="both"/>
      </w:pPr>
      <w:r>
        <w:rPr>
          <w:sz w:val="20"/>
        </w:rPr>
        <w:t xml:space="preserve">                              (согласно протоколам предварительных сходов,</w:t>
      </w:r>
    </w:p>
    <w:p>
      <w:pPr>
        <w:pStyle w:val="1"/>
        <w:jc w:val="both"/>
      </w:pPr>
      <w:r>
        <w:rPr>
          <w:sz w:val="20"/>
        </w:rPr>
        <w:t xml:space="preserve">                              собраний или конференций жителей, результатам</w:t>
      </w:r>
    </w:p>
    <w:p>
      <w:pPr>
        <w:pStyle w:val="1"/>
        <w:jc w:val="both"/>
      </w:pPr>
      <w:r>
        <w:rPr>
          <w:sz w:val="20"/>
        </w:rPr>
        <w:t xml:space="preserve">                                опроса жителей и (или) подписным листам,</w:t>
      </w:r>
    </w:p>
    <w:p>
      <w:pPr>
        <w:pStyle w:val="1"/>
        <w:jc w:val="both"/>
      </w:pPr>
      <w:r>
        <w:rPr>
          <w:sz w:val="20"/>
        </w:rPr>
        <w:t xml:space="preserve">                             подтверждающим поддержку инициативного проекта</w:t>
      </w:r>
    </w:p>
    <w:p>
      <w:pPr>
        <w:pStyle w:val="1"/>
        <w:jc w:val="both"/>
      </w:pPr>
      <w:r>
        <w:rPr>
          <w:sz w:val="20"/>
        </w:rPr>
        <w:t xml:space="preserve">                                      жителями населенного пункта)</w:t>
      </w:r>
    </w:p>
    <w:p>
      <w:pPr>
        <w:pStyle w:val="1"/>
        <w:jc w:val="both"/>
      </w:pPr>
      <w:r>
        <w:rPr>
          <w:sz w:val="20"/>
        </w:rPr>
        <w:t xml:space="preserve">4.3.2.  Число  лиц,  принявших  участие в определении параметров проекта на</w:t>
      </w:r>
    </w:p>
    <w:p>
      <w:pPr>
        <w:pStyle w:val="1"/>
        <w:jc w:val="both"/>
      </w:pPr>
      <w:r>
        <w:rPr>
          <w:sz w:val="20"/>
        </w:rPr>
        <w:t xml:space="preserve">заключительном собрании жителей населенного пункта:</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протоколу схода, собрания или конференции жителей, результатам</w:t>
      </w:r>
    </w:p>
    <w:p>
      <w:pPr>
        <w:pStyle w:val="1"/>
        <w:jc w:val="both"/>
      </w:pPr>
      <w:r>
        <w:rPr>
          <w:sz w:val="20"/>
        </w:rPr>
        <w:t xml:space="preserve">     опроса жителей и (или) подписным листам, подтверждающим поддержку</w:t>
      </w:r>
    </w:p>
    <w:p>
      <w:pPr>
        <w:pStyle w:val="1"/>
        <w:jc w:val="both"/>
      </w:pPr>
      <w:r>
        <w:rPr>
          <w:sz w:val="20"/>
        </w:rPr>
        <w:t xml:space="preserve">            инициативного проекта жителями населенного пункта)</w:t>
      </w:r>
    </w:p>
    <w:p>
      <w:pPr>
        <w:pStyle w:val="1"/>
        <w:jc w:val="both"/>
      </w:pPr>
      <w:r>
        <w:rPr>
          <w:sz w:val="20"/>
        </w:rPr>
        <w:t xml:space="preserve">4.3.3. Участие населения и юридических лиц, индивидуальных предпринимателей</w:t>
      </w:r>
    </w:p>
    <w:p>
      <w:pPr>
        <w:pStyle w:val="1"/>
        <w:jc w:val="both"/>
      </w:pPr>
      <w:r>
        <w:rPr>
          <w:sz w:val="20"/>
        </w:rPr>
        <w:t xml:space="preserve">в реализации проекта:</w:t>
      </w:r>
    </w:p>
    <w:p>
      <w:pPr>
        <w:pStyle w:val="1"/>
        <w:jc w:val="both"/>
      </w:pPr>
      <w:r>
        <w:rPr>
          <w:sz w:val="20"/>
        </w:rPr>
        <w:t xml:space="preserve">предполагается ли неденежный вклад населения? да/нет</w:t>
      </w:r>
    </w:p>
    <w:p>
      <w:pPr>
        <w:pStyle w:val="1"/>
        <w:jc w:val="both"/>
      </w:pPr>
      <w:r>
        <w:rPr>
          <w:sz w:val="20"/>
        </w:rPr>
        <w:t xml:space="preserve">предполагается   ли   неденежный   вклад  юридических  лиц,  индивидуальных</w:t>
      </w:r>
    </w:p>
    <w:p>
      <w:pPr>
        <w:pStyle w:val="1"/>
        <w:jc w:val="both"/>
      </w:pPr>
      <w:r>
        <w:rPr>
          <w:sz w:val="20"/>
        </w:rPr>
        <w:t xml:space="preserve">предпринимателей? да/нет</w:t>
      </w:r>
    </w:p>
    <w:p>
      <w:pPr>
        <w:pStyle w:val="1"/>
        <w:jc w:val="both"/>
      </w:pPr>
      <w:r>
        <w:rPr>
          <w:sz w:val="20"/>
        </w:rPr>
        <w:t xml:space="preserve">4.4.   Эксплуатация   и  содержание  объекта  общественной  инфраструктуры,</w:t>
      </w:r>
    </w:p>
    <w:p>
      <w:pPr>
        <w:pStyle w:val="1"/>
        <w:jc w:val="both"/>
      </w:pPr>
      <w:r>
        <w:rPr>
          <w:sz w:val="20"/>
        </w:rPr>
        <w:t xml:space="preserve">предусмотренного проектом:</w:t>
      </w:r>
    </w:p>
    <w:p>
      <w:pPr>
        <w:pStyle w:val="1"/>
        <w:jc w:val="both"/>
      </w:pPr>
      <w:r>
        <w:rPr>
          <w:sz w:val="20"/>
        </w:rPr>
        <w:t xml:space="preserve">мероприятия    по    эксплуатации   и   содержанию   объекта   общественной</w:t>
      </w:r>
    </w:p>
    <w:p>
      <w:pPr>
        <w:pStyle w:val="1"/>
        <w:jc w:val="both"/>
      </w:pPr>
      <w:r>
        <w:rPr>
          <w:sz w:val="20"/>
        </w:rPr>
        <w:t xml:space="preserve">инфраструктуры</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содержащее способы, которыми орган</w:t>
      </w:r>
    </w:p>
    <w:p>
      <w:pPr>
        <w:pStyle w:val="1"/>
        <w:jc w:val="both"/>
      </w:pPr>
      <w:r>
        <w:rPr>
          <w:sz w:val="20"/>
        </w:rPr>
        <w:t xml:space="preserve">   местного самоуправления муниципального округа и/или специализированная</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организация будут содержать и эксплуатировать объект общественной</w:t>
      </w:r>
    </w:p>
    <w:p>
      <w:pPr>
        <w:pStyle w:val="1"/>
        <w:jc w:val="both"/>
      </w:pPr>
      <w:r>
        <w:rPr>
          <w:sz w:val="20"/>
        </w:rPr>
        <w:t xml:space="preserve"> инфраструктуры после завершения проекта, с указанием наличия (отсутствия)</w:t>
      </w:r>
    </w:p>
    <w:p>
      <w:pPr>
        <w:pStyle w:val="1"/>
        <w:jc w:val="both"/>
      </w:pPr>
      <w:r>
        <w:rPr>
          <w:sz w:val="20"/>
        </w:rPr>
        <w:t xml:space="preserve">     ресурсов для функционирования объекта общественной инфраструктуры)</w:t>
      </w:r>
    </w:p>
    <w:p>
      <w:pPr>
        <w:pStyle w:val="1"/>
        <w:jc w:val="both"/>
      </w:pPr>
      <w:r>
        <w:rPr>
          <w:sz w:val="20"/>
        </w:rPr>
        <w:t xml:space="preserve">4.4.1.  Обязательство администрации муниципального округа по финансированию</w:t>
      </w:r>
    </w:p>
    <w:p>
      <w:pPr>
        <w:pStyle w:val="1"/>
        <w:jc w:val="both"/>
      </w:pPr>
      <w:r>
        <w:rPr>
          <w:sz w:val="20"/>
        </w:rPr>
        <w:t xml:space="preserve">расходов  на эксплуатацию и содержание объекта общественной инфраструктуры,</w:t>
      </w:r>
    </w:p>
    <w:p>
      <w:pPr>
        <w:pStyle w:val="1"/>
        <w:jc w:val="both"/>
      </w:pPr>
      <w:r>
        <w:rPr>
          <w:sz w:val="20"/>
        </w:rPr>
        <w:t xml:space="preserve">предусмотренного проектом</w:t>
      </w:r>
    </w:p>
    <w:p>
      <w:pPr>
        <w:pStyle w:val="1"/>
        <w:jc w:val="both"/>
      </w:pPr>
      <w:r>
        <w:rPr>
          <w:sz w:val="20"/>
        </w:rPr>
        <w:t xml:space="preserve">4.4.2.   Расходы   на   эксплуатацию   и  содержание  объекта  общественной</w:t>
      </w:r>
    </w:p>
    <w:p>
      <w:pPr>
        <w:pStyle w:val="1"/>
        <w:jc w:val="both"/>
      </w:pPr>
      <w:r>
        <w:rPr>
          <w:sz w:val="20"/>
        </w:rPr>
        <w:t xml:space="preserve">инфраструктуры, предусмотренного проектом (описание необходимых расходов на</w:t>
      </w:r>
    </w:p>
    <w:p>
      <w:pPr>
        <w:pStyle w:val="1"/>
        <w:jc w:val="both"/>
      </w:pPr>
      <w:r>
        <w:rPr>
          <w:sz w:val="20"/>
        </w:rPr>
        <w:t xml:space="preserve">эксплуатацию    и    содержание    объекта   общественной   инфраструктуры,</w:t>
      </w:r>
    </w:p>
    <w:p>
      <w:pPr>
        <w:pStyle w:val="1"/>
        <w:jc w:val="both"/>
      </w:pPr>
      <w:r>
        <w:rPr>
          <w:sz w:val="20"/>
        </w:rPr>
        <w:t xml:space="preserve">предусмотренного  проектом,  после  его завершения с указанием лиц, которые</w:t>
      </w:r>
    </w:p>
    <w:p>
      <w:pPr>
        <w:pStyle w:val="1"/>
        <w:jc w:val="both"/>
      </w:pPr>
      <w:r>
        <w:rPr>
          <w:sz w:val="20"/>
        </w:rPr>
        <w:t xml:space="preserve">будут   предоставлять  необходимые  ресурсы.  Например,  заработная  плата,</w:t>
      </w:r>
    </w:p>
    <w:p>
      <w:pPr>
        <w:pStyle w:val="1"/>
        <w:jc w:val="both"/>
      </w:pPr>
      <w:r>
        <w:rPr>
          <w:sz w:val="20"/>
        </w:rPr>
        <w:t xml:space="preserve">текущий ремонт, расходные материалы и т.д.)</w:t>
      </w:r>
    </w:p>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2551"/>
        <w:gridCol w:w="1871"/>
        <w:gridCol w:w="2324"/>
        <w:gridCol w:w="1686"/>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2551" w:type="dxa"/>
          </w:tcPr>
          <w:p>
            <w:pPr>
              <w:pStyle w:val="0"/>
              <w:jc w:val="center"/>
            </w:pPr>
            <w:r>
              <w:rPr>
                <w:sz w:val="20"/>
              </w:rPr>
              <w:t xml:space="preserve">Статья расходов на эксплуатацию и содержание объекта общественной инфраструктуры, предусмотренного проектом</w:t>
            </w:r>
          </w:p>
        </w:tc>
        <w:tc>
          <w:tcPr>
            <w:tcW w:w="1871" w:type="dxa"/>
          </w:tcPr>
          <w:p>
            <w:pPr>
              <w:pStyle w:val="0"/>
              <w:jc w:val="center"/>
            </w:pPr>
            <w:r>
              <w:rPr>
                <w:sz w:val="20"/>
              </w:rPr>
              <w:t xml:space="preserve">Средства бюджета муниципального округа, рублей</w:t>
            </w:r>
          </w:p>
        </w:tc>
        <w:tc>
          <w:tcPr>
            <w:tcW w:w="2324" w:type="dxa"/>
          </w:tcPr>
          <w:p>
            <w:pPr>
              <w:pStyle w:val="0"/>
              <w:jc w:val="center"/>
            </w:pPr>
            <w:r>
              <w:rPr>
                <w:sz w:val="20"/>
              </w:rPr>
              <w:t xml:space="preserve">Средства специализированной организации, рублей &lt;*&gt;</w:t>
            </w:r>
          </w:p>
        </w:tc>
        <w:tc>
          <w:tcPr>
            <w:tcW w:w="1686" w:type="dxa"/>
            <w:tcBorders>
              <w:right w:val="nil"/>
            </w:tcBorders>
          </w:tcPr>
          <w:p>
            <w:pPr>
              <w:pStyle w:val="0"/>
              <w:jc w:val="center"/>
            </w:pPr>
            <w:r>
              <w:rPr>
                <w:sz w:val="20"/>
              </w:rPr>
              <w:t xml:space="preserve">Итого, рублей</w:t>
            </w:r>
          </w:p>
        </w:tc>
      </w:tr>
      <w:tr>
        <w:tc>
          <w:tcPr>
            <w:tcW w:w="567" w:type="dxa"/>
            <w:tcBorders>
              <w:left w:val="nil"/>
            </w:tcBorders>
          </w:tcPr>
          <w:p>
            <w:pPr>
              <w:pStyle w:val="0"/>
              <w:jc w:val="center"/>
            </w:pPr>
            <w:r>
              <w:rPr>
                <w:sz w:val="20"/>
              </w:rPr>
              <w:t xml:space="preserve">1.</w:t>
            </w:r>
          </w:p>
        </w:tc>
        <w:tc>
          <w:tcPr>
            <w:tcW w:w="2551" w:type="dxa"/>
          </w:tcPr>
          <w:p>
            <w:pPr>
              <w:pStyle w:val="0"/>
            </w:pPr>
            <w:r>
              <w:rPr>
                <w:sz w:val="20"/>
              </w:rPr>
            </w:r>
          </w:p>
        </w:tc>
        <w:tc>
          <w:tcPr>
            <w:tcW w:w="1871" w:type="dxa"/>
          </w:tcPr>
          <w:p>
            <w:pPr>
              <w:pStyle w:val="0"/>
            </w:pPr>
            <w:r>
              <w:rPr>
                <w:sz w:val="20"/>
              </w:rPr>
            </w:r>
          </w:p>
        </w:tc>
        <w:tc>
          <w:tcPr>
            <w:tcW w:w="2324" w:type="dxa"/>
          </w:tcPr>
          <w:p>
            <w:pPr>
              <w:pStyle w:val="0"/>
            </w:pPr>
            <w:r>
              <w:rPr>
                <w:sz w:val="20"/>
              </w:rPr>
            </w:r>
          </w:p>
        </w:tc>
        <w:tc>
          <w:tcPr>
            <w:tcW w:w="1686"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2551" w:type="dxa"/>
          </w:tcPr>
          <w:p>
            <w:pPr>
              <w:pStyle w:val="0"/>
            </w:pPr>
            <w:r>
              <w:rPr>
                <w:sz w:val="20"/>
              </w:rPr>
            </w:r>
          </w:p>
        </w:tc>
        <w:tc>
          <w:tcPr>
            <w:tcW w:w="1871" w:type="dxa"/>
          </w:tcPr>
          <w:p>
            <w:pPr>
              <w:pStyle w:val="0"/>
            </w:pPr>
            <w:r>
              <w:rPr>
                <w:sz w:val="20"/>
              </w:rPr>
            </w:r>
          </w:p>
        </w:tc>
        <w:tc>
          <w:tcPr>
            <w:tcW w:w="2324" w:type="dxa"/>
          </w:tcPr>
          <w:p>
            <w:pPr>
              <w:pStyle w:val="0"/>
            </w:pPr>
            <w:r>
              <w:rPr>
                <w:sz w:val="20"/>
              </w:rPr>
            </w:r>
          </w:p>
        </w:tc>
        <w:tc>
          <w:tcPr>
            <w:tcW w:w="1686"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2551" w:type="dxa"/>
          </w:tcPr>
          <w:p>
            <w:pPr>
              <w:pStyle w:val="0"/>
            </w:pPr>
            <w:r>
              <w:rPr>
                <w:sz w:val="20"/>
              </w:rPr>
            </w:r>
          </w:p>
        </w:tc>
        <w:tc>
          <w:tcPr>
            <w:tcW w:w="1871" w:type="dxa"/>
          </w:tcPr>
          <w:p>
            <w:pPr>
              <w:pStyle w:val="0"/>
            </w:pPr>
            <w:r>
              <w:rPr>
                <w:sz w:val="20"/>
              </w:rPr>
            </w:r>
          </w:p>
        </w:tc>
        <w:tc>
          <w:tcPr>
            <w:tcW w:w="2324" w:type="dxa"/>
          </w:tcPr>
          <w:p>
            <w:pPr>
              <w:pStyle w:val="0"/>
            </w:pPr>
            <w:r>
              <w:rPr>
                <w:sz w:val="20"/>
              </w:rPr>
            </w:r>
          </w:p>
        </w:tc>
        <w:tc>
          <w:tcPr>
            <w:tcW w:w="1686" w:type="dxa"/>
            <w:tcBorders>
              <w:right w:val="nil"/>
            </w:tcBorders>
          </w:tcPr>
          <w:p>
            <w:pPr>
              <w:pStyle w:val="0"/>
            </w:pPr>
            <w:r>
              <w:rPr>
                <w:sz w:val="20"/>
              </w:rPr>
            </w:r>
          </w:p>
        </w:tc>
      </w:tr>
      <w:tr>
        <w:tc>
          <w:tcPr>
            <w:tcW w:w="567" w:type="dxa"/>
            <w:tcBorders>
              <w:left w:val="nil"/>
            </w:tcBorders>
          </w:tcPr>
          <w:p>
            <w:pPr>
              <w:pStyle w:val="0"/>
            </w:pPr>
            <w:r>
              <w:rPr>
                <w:sz w:val="20"/>
              </w:rPr>
            </w:r>
          </w:p>
        </w:tc>
        <w:tc>
          <w:tcPr>
            <w:tcW w:w="2551" w:type="dxa"/>
          </w:tcPr>
          <w:p>
            <w:pPr>
              <w:pStyle w:val="0"/>
            </w:pPr>
            <w:r>
              <w:rPr>
                <w:sz w:val="20"/>
              </w:rPr>
              <w:t xml:space="preserve">Всего</w:t>
            </w:r>
          </w:p>
        </w:tc>
        <w:tc>
          <w:tcPr>
            <w:tcW w:w="1871" w:type="dxa"/>
          </w:tcPr>
          <w:p>
            <w:pPr>
              <w:pStyle w:val="0"/>
            </w:pPr>
            <w:r>
              <w:rPr>
                <w:sz w:val="20"/>
              </w:rPr>
            </w:r>
          </w:p>
        </w:tc>
        <w:tc>
          <w:tcPr>
            <w:tcW w:w="2324" w:type="dxa"/>
          </w:tcPr>
          <w:p>
            <w:pPr>
              <w:pStyle w:val="0"/>
            </w:pPr>
            <w:r>
              <w:rPr>
                <w:sz w:val="20"/>
              </w:rPr>
            </w:r>
          </w:p>
        </w:tc>
        <w:tc>
          <w:tcPr>
            <w:tcW w:w="1686"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В том числе сформированные за счет тарифа на услуги, установленного</w:t>
      </w:r>
    </w:p>
    <w:p>
      <w:pPr>
        <w:pStyle w:val="1"/>
        <w:jc w:val="both"/>
      </w:pPr>
      <w:r>
        <w:rPr>
          <w:sz w:val="20"/>
        </w:rPr>
        <w:t xml:space="preserve">для населения и организаций - получателей услуг.</w:t>
      </w:r>
    </w:p>
    <w:p>
      <w:pPr>
        <w:pStyle w:val="1"/>
        <w:jc w:val="both"/>
      </w:pPr>
      <w:r>
        <w:rPr>
          <w:sz w:val="20"/>
        </w:rPr>
      </w:r>
    </w:p>
    <w:p>
      <w:pPr>
        <w:pStyle w:val="1"/>
        <w:jc w:val="both"/>
      </w:pPr>
      <w:r>
        <w:rPr>
          <w:sz w:val="20"/>
        </w:rPr>
        <w:t xml:space="preserve">4.4.3.  Участие  населения  в обеспечении эксплуатации и содержания объекта</w:t>
      </w:r>
    </w:p>
    <w:p>
      <w:pPr>
        <w:pStyle w:val="1"/>
        <w:jc w:val="both"/>
      </w:pPr>
      <w:r>
        <w:rPr>
          <w:sz w:val="20"/>
        </w:rPr>
        <w:t xml:space="preserve">общественной инфраструктуры после завершения реализации проекта:</w:t>
      </w:r>
    </w:p>
    <w:p>
      <w:pPr>
        <w:pStyle w:val="1"/>
        <w:jc w:val="both"/>
      </w:pPr>
      <w:r>
        <w:rPr>
          <w:sz w:val="20"/>
        </w:rPr>
        <w:t xml:space="preserve">предполагается  ли  участие  населения в эксплуатации и содержании объекта?</w:t>
      </w:r>
    </w:p>
    <w:p>
      <w:pPr>
        <w:pStyle w:val="1"/>
        <w:jc w:val="both"/>
      </w:pPr>
      <w:r>
        <w:rPr>
          <w:sz w:val="20"/>
        </w:rPr>
        <w:t xml:space="preserve">да/нет</w:t>
      </w:r>
    </w:p>
    <w:p>
      <w:pPr>
        <w:pStyle w:val="1"/>
        <w:jc w:val="both"/>
      </w:pPr>
      <w:r>
        <w:rPr>
          <w:sz w:val="20"/>
        </w:rPr>
        <w:t xml:space="preserve">если да, опишите: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5. Ожидаемая продолжительность реализации проекта: ___________________ дней</w:t>
      </w:r>
    </w:p>
    <w:p>
      <w:pPr>
        <w:pStyle w:val="1"/>
        <w:jc w:val="both"/>
      </w:pPr>
      <w:r>
        <w:rPr>
          <w:sz w:val="20"/>
        </w:rPr>
        <w:t xml:space="preserve">6. Сведения об инициативной группе:</w:t>
      </w:r>
    </w:p>
    <w:p>
      <w:pPr>
        <w:pStyle w:val="1"/>
        <w:jc w:val="both"/>
      </w:pPr>
      <w:r>
        <w:rPr>
          <w:sz w:val="20"/>
        </w:rPr>
        <w:t xml:space="preserve">руководитель инициативной группы:</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контактный телефон: _______________________________________________________</w:t>
      </w:r>
    </w:p>
    <w:p>
      <w:pPr>
        <w:pStyle w:val="1"/>
        <w:jc w:val="both"/>
      </w:pPr>
      <w:r>
        <w:rPr>
          <w:sz w:val="20"/>
        </w:rPr>
        <w:t xml:space="preserve">факс: _____________________________________________________________________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r>
    </w:p>
    <w:p>
      <w:pPr>
        <w:pStyle w:val="1"/>
        <w:jc w:val="both"/>
      </w:pPr>
      <w:r>
        <w:rPr>
          <w:sz w:val="20"/>
        </w:rPr>
        <w:t xml:space="preserve">состав инициативной группы: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7. Дополнительная информация и комментарии: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Проект  поддержан населением на сходе, собрании или конференции жителей, по</w:t>
      </w:r>
    </w:p>
    <w:p>
      <w:pPr>
        <w:pStyle w:val="1"/>
        <w:jc w:val="both"/>
      </w:pPr>
      <w:r>
        <w:rPr>
          <w:sz w:val="20"/>
        </w:rPr>
        <w:t xml:space="preserve">результатам   опроса  жителей  и  (или)  подписным  листам,  подтверждающим</w:t>
      </w:r>
    </w:p>
    <w:p>
      <w:pPr>
        <w:pStyle w:val="1"/>
        <w:jc w:val="both"/>
      </w:pPr>
      <w:r>
        <w:rPr>
          <w:sz w:val="20"/>
        </w:rPr>
        <w:t xml:space="preserve">поддержку инициативного проекта жителями населенного пункта.</w:t>
      </w:r>
    </w:p>
    <w:p>
      <w:pPr>
        <w:pStyle w:val="1"/>
        <w:jc w:val="both"/>
      </w:pPr>
      <w:r>
        <w:rPr>
          <w:sz w:val="20"/>
        </w:rPr>
        <w:t xml:space="preserve">Дата проведения: ___ ______________ _______ года</w:t>
      </w:r>
    </w:p>
    <w:p>
      <w:pPr>
        <w:pStyle w:val="1"/>
        <w:jc w:val="both"/>
      </w:pPr>
      <w:r>
        <w:rPr>
          <w:sz w:val="20"/>
        </w:rPr>
      </w:r>
    </w:p>
    <w:p>
      <w:pPr>
        <w:pStyle w:val="1"/>
        <w:jc w:val="both"/>
      </w:pPr>
      <w:r>
        <w:rPr>
          <w:sz w:val="20"/>
        </w:rPr>
        <w:t xml:space="preserve">Глава муниципального округа</w:t>
      </w:r>
    </w:p>
    <w:p>
      <w:pPr>
        <w:pStyle w:val="1"/>
        <w:jc w:val="both"/>
      </w:pPr>
      <w:r>
        <w:rPr>
          <w:sz w:val="20"/>
        </w:rPr>
        <w:t xml:space="preserve">__________________________________________________________ ________________</w:t>
      </w:r>
    </w:p>
    <w:p>
      <w:pPr>
        <w:pStyle w:val="1"/>
        <w:jc w:val="both"/>
      </w:pPr>
      <w:r>
        <w:rPr>
          <w:sz w:val="20"/>
        </w:rPr>
        <w:t xml:space="preserve">     (фамилия, имя, отчество (последнее - при наличии)        (подпись)</w:t>
      </w:r>
    </w:p>
    <w:p>
      <w:pPr>
        <w:pStyle w:val="1"/>
        <w:jc w:val="both"/>
      </w:pPr>
      <w:r>
        <w:rPr>
          <w:sz w:val="20"/>
        </w:rPr>
      </w:r>
    </w:p>
    <w:p>
      <w:pPr>
        <w:pStyle w:val="1"/>
        <w:jc w:val="both"/>
      </w:pPr>
      <w:r>
        <w:rPr>
          <w:sz w:val="20"/>
        </w:rPr>
        <w:t xml:space="preserve">контактный телефон: _______________________________________________________</w:t>
      </w:r>
    </w:p>
    <w:p>
      <w:pPr>
        <w:pStyle w:val="1"/>
        <w:jc w:val="both"/>
      </w:pPr>
      <w:r>
        <w:rPr>
          <w:sz w:val="20"/>
        </w:rPr>
        <w:t xml:space="preserve">факс: _____________________________________________________________________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r>
    </w:p>
    <w:p>
      <w:pPr>
        <w:pStyle w:val="1"/>
        <w:jc w:val="both"/>
      </w:pPr>
      <w:r>
        <w:rPr>
          <w:sz w:val="20"/>
        </w:rPr>
        <w:t xml:space="preserve">Почтовый адрес администрации муниципального округа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____ __________ ________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 конкурсного отбора</w:t>
      </w:r>
    </w:p>
    <w:p>
      <w:pPr>
        <w:pStyle w:val="0"/>
        <w:jc w:val="right"/>
      </w:pPr>
      <w:r>
        <w:rPr>
          <w:sz w:val="20"/>
        </w:rPr>
        <w:t xml:space="preserve">инициативных проектов для реализации</w:t>
      </w:r>
    </w:p>
    <w:p>
      <w:pPr>
        <w:pStyle w:val="0"/>
        <w:jc w:val="right"/>
      </w:pPr>
      <w:r>
        <w:rPr>
          <w:sz w:val="20"/>
        </w:rPr>
        <w:t xml:space="preserve">на территории муниципальных округов</w:t>
      </w:r>
    </w:p>
    <w:p>
      <w:pPr>
        <w:pStyle w:val="0"/>
        <w:jc w:val="right"/>
      </w:pPr>
      <w:r>
        <w:rPr>
          <w:sz w:val="20"/>
        </w:rPr>
        <w:t xml:space="preserve">Чувашской Республики</w:t>
      </w:r>
    </w:p>
    <w:p>
      <w:pPr>
        <w:pStyle w:val="0"/>
        <w:jc w:val="both"/>
      </w:pPr>
      <w:r>
        <w:rPr>
          <w:sz w:val="20"/>
        </w:rPr>
      </w:r>
    </w:p>
    <w:bookmarkStart w:id="593" w:name="P593"/>
    <w:bookmarkEnd w:id="593"/>
    <w:p>
      <w:pPr>
        <w:pStyle w:val="2"/>
        <w:jc w:val="center"/>
      </w:pPr>
      <w:r>
        <w:rPr>
          <w:sz w:val="20"/>
        </w:rPr>
        <w:t xml:space="preserve">БАЛЛЬНАЯ ШКАЛА</w:t>
      </w:r>
    </w:p>
    <w:p>
      <w:pPr>
        <w:pStyle w:val="2"/>
        <w:jc w:val="center"/>
      </w:pPr>
      <w:r>
        <w:rPr>
          <w:sz w:val="20"/>
        </w:rPr>
        <w:t xml:space="preserve">ОЦЕНКИ ИНИЦИАТИВНЫХ ПРОЕКТОВ ДЛЯ РЕАЛИЗАЦИИ НА ТЕРРИТОРИИ</w:t>
      </w:r>
    </w:p>
    <w:p>
      <w:pPr>
        <w:pStyle w:val="2"/>
        <w:jc w:val="center"/>
      </w:pPr>
      <w:r>
        <w:rPr>
          <w:sz w:val="20"/>
        </w:rPr>
        <w:t xml:space="preserve">МУНИЦИПАЛЬНЫХ ОКРУГОВ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12.09.2018 </w:t>
            </w:r>
            <w:hyperlink w:history="0" r:id="rId120"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353</w:t>
              </w:r>
            </w:hyperlink>
            <w:r>
              <w:rPr>
                <w:sz w:val="20"/>
                <w:color w:val="392c69"/>
              </w:rPr>
              <w:t xml:space="preserve">,</w:t>
            </w:r>
          </w:p>
          <w:p>
            <w:pPr>
              <w:pStyle w:val="0"/>
              <w:jc w:val="center"/>
            </w:pPr>
            <w:r>
              <w:rPr>
                <w:sz w:val="20"/>
                <w:color w:val="392c69"/>
              </w:rPr>
              <w:t xml:space="preserve">от 23.06.2021 </w:t>
            </w:r>
            <w:hyperlink w:history="0" r:id="rId121"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 от 27.10.2021 </w:t>
            </w:r>
            <w:hyperlink w:history="0" r:id="rId122"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color w:val="392c69"/>
              </w:rPr>
              <w:t xml:space="preserve">, от 30.12.2022 </w:t>
            </w:r>
            <w:hyperlink w:history="0" r:id="rId123"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Оценка инициативных проектов для реализации на территории муниципальных округов Чувашской Республики в целях предоставления субсидий из республиканского бюджета Чувашской Республики бюджетам муниципальных округов на реализацию инициативных проектов (далее соответственно - проект, субсидия) осуществляется по следующим критериям:</w:t>
      </w:r>
    </w:p>
    <w:p>
      <w:pPr>
        <w:pStyle w:val="0"/>
        <w:jc w:val="both"/>
      </w:pPr>
      <w:r>
        <w:rPr>
          <w:sz w:val="20"/>
        </w:rPr>
        <w:t xml:space="preserve">(в ред. </w:t>
      </w:r>
      <w:hyperlink w:history="0" r:id="rId124"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30.12.2022 N 786)</w:t>
      </w:r>
    </w:p>
    <w:p>
      <w:pPr>
        <w:pStyle w:val="0"/>
        <w:spacing w:before="200" w:line-rule="auto"/>
        <w:ind w:firstLine="540"/>
        <w:jc w:val="both"/>
      </w:pPr>
      <w:r>
        <w:rPr>
          <w:sz w:val="20"/>
        </w:rPr>
        <w:t xml:space="preserve">1.1. Вклад участников реализации проекта (средства муниципального округа, населения, юридических лиц, индивидуальных предпринимателей) в его финансирование:</w:t>
      </w:r>
    </w:p>
    <w:p>
      <w:pPr>
        <w:pStyle w:val="0"/>
        <w:jc w:val="both"/>
      </w:pPr>
      <w:r>
        <w:rPr>
          <w:sz w:val="20"/>
        </w:rPr>
        <w:t xml:space="preserve">(в ред. Постановлений Кабинета Министров ЧР от 27.10.2021 </w:t>
      </w:r>
      <w:hyperlink w:history="0" r:id="rId125"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26"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1.1.1. Софинансирование проекта за счет средств бюджета муниципального округа, населения, юридических лиц, индивидуальных предпринимателей:</w:t>
      </w:r>
    </w:p>
    <w:p>
      <w:pPr>
        <w:pStyle w:val="0"/>
        <w:jc w:val="both"/>
      </w:pPr>
      <w:r>
        <w:rPr>
          <w:sz w:val="20"/>
        </w:rPr>
        <w:t xml:space="preserve">(в ред. Постановлений Кабинета Министров ЧР от 27.10.2021 </w:t>
      </w:r>
      <w:hyperlink w:history="0" r:id="rId127"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28"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jc w:val="both"/>
      </w:pPr>
      <w:r>
        <w:rPr>
          <w:sz w:val="20"/>
        </w:rPr>
      </w:r>
    </w:p>
    <w:p>
      <w:pPr>
        <w:pStyle w:val="0"/>
        <w:ind w:firstLine="540"/>
        <w:jc w:val="both"/>
      </w:pPr>
      <w:r>
        <w:rPr>
          <w:sz w:val="20"/>
        </w:rPr>
        <w:t xml:space="preserve">В = С / С</w:t>
      </w:r>
      <w:r>
        <w:rPr>
          <w:sz w:val="20"/>
          <w:vertAlign w:val="subscript"/>
        </w:rPr>
        <w:t xml:space="preserve">min</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софинансирования проекта за счет средств бюджета муниципального округа, населения, юридических лиц, индивидуальных предпринимателей, рублей;</w:t>
      </w:r>
    </w:p>
    <w:p>
      <w:pPr>
        <w:pStyle w:val="0"/>
        <w:jc w:val="both"/>
      </w:pPr>
      <w:r>
        <w:rPr>
          <w:sz w:val="20"/>
        </w:rPr>
        <w:t xml:space="preserve">(в ред. Постановлений Кабинета Министров ЧР от 27.10.2021 </w:t>
      </w:r>
      <w:hyperlink w:history="0" r:id="rId129"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30"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С</w:t>
      </w:r>
      <w:r>
        <w:rPr>
          <w:sz w:val="20"/>
          <w:vertAlign w:val="subscript"/>
        </w:rPr>
        <w:t xml:space="preserve">min</w:t>
      </w:r>
      <w:r>
        <w:rPr>
          <w:sz w:val="20"/>
        </w:rPr>
        <w:t xml:space="preserve"> - минимальный размер софинансирования проекта за счет средств бюджета муниципального округа, населения, юридических лиц, индивидуальных предпринимателей, рассчитанный в соответствии с </w:t>
      </w:r>
      <w:hyperlink w:history="0" w:anchor="P173" w:tooltip="16. Субсидии предоставляются на реализацию проектов, получивших наибольший суммарный балл согласно сформированному рейтингу.">
        <w:r>
          <w:rPr>
            <w:sz w:val="20"/>
            <w:color w:val="0000ff"/>
          </w:rPr>
          <w:t xml:space="preserve">пунктом 16</w:t>
        </w:r>
      </w:hyperlink>
      <w:r>
        <w:rPr>
          <w:sz w:val="20"/>
        </w:rPr>
        <w:t xml:space="preserve"> Порядка проведения конкурсного отбора инициативных проектов для реализации на территории муниципальных округов Чувашской Республики, утвержденного настоящим постановлением, рублей.</w:t>
      </w:r>
    </w:p>
    <w:p>
      <w:pPr>
        <w:pStyle w:val="0"/>
        <w:jc w:val="both"/>
      </w:pPr>
      <w:r>
        <w:rPr>
          <w:sz w:val="20"/>
        </w:rPr>
        <w:t xml:space="preserve">(в ред. </w:t>
      </w:r>
      <w:hyperlink w:history="0" r:id="rId131"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30.12.2022 N 786)</w:t>
      </w:r>
    </w:p>
    <w:p>
      <w:pPr>
        <w:pStyle w:val="0"/>
        <w:spacing w:before="200" w:line-rule="auto"/>
        <w:ind w:firstLine="540"/>
        <w:jc w:val="both"/>
      </w:pPr>
      <w:r>
        <w:rPr>
          <w:sz w:val="20"/>
        </w:rPr>
        <w:t xml:space="preserve">Полученный результат (в процентах) соответствует количеству баллов.</w:t>
      </w:r>
    </w:p>
    <w:p>
      <w:pPr>
        <w:pStyle w:val="0"/>
        <w:jc w:val="both"/>
      </w:pPr>
      <w:r>
        <w:rPr>
          <w:sz w:val="20"/>
        </w:rPr>
      </w:r>
    </w:p>
    <w:p>
      <w:pPr>
        <w:pStyle w:val="0"/>
        <w:ind w:firstLine="540"/>
        <w:jc w:val="both"/>
      </w:pPr>
      <w:r>
        <w:rPr>
          <w:sz w:val="20"/>
        </w:rPr>
        <w:t xml:space="preserve">1.1.2. Софинансирование проекта за счет средств населения, юридических лиц, индивидуальных предпринимателей:</w:t>
      </w:r>
    </w:p>
    <w:p>
      <w:pPr>
        <w:pStyle w:val="0"/>
        <w:jc w:val="both"/>
      </w:pPr>
      <w:r>
        <w:rPr>
          <w:sz w:val="20"/>
        </w:rPr>
      </w:r>
    </w:p>
    <w:p>
      <w:pPr>
        <w:pStyle w:val="0"/>
        <w:ind w:firstLine="540"/>
        <w:jc w:val="both"/>
      </w:pPr>
      <w:r>
        <w:rPr>
          <w:sz w:val="20"/>
        </w:rPr>
        <w:t xml:space="preserve">В = V</w:t>
      </w:r>
      <w:r>
        <w:rPr>
          <w:sz w:val="20"/>
          <w:vertAlign w:val="subscript"/>
        </w:rPr>
        <w:t xml:space="preserve">н</w:t>
      </w:r>
      <w:r>
        <w:rPr>
          <w:sz w:val="20"/>
        </w:rPr>
        <w:t xml:space="preserve"> / V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н</w:t>
      </w:r>
      <w:r>
        <w:rPr>
          <w:sz w:val="20"/>
        </w:rPr>
        <w:t xml:space="preserve"> - объем средств населения, юридических лиц, индивидуальных предпринимателей рублей;</w:t>
      </w:r>
    </w:p>
    <w:p>
      <w:pPr>
        <w:pStyle w:val="0"/>
        <w:spacing w:before="200" w:line-rule="auto"/>
        <w:ind w:firstLine="540"/>
        <w:jc w:val="both"/>
      </w:pPr>
      <w:r>
        <w:rPr>
          <w:sz w:val="20"/>
        </w:rPr>
        <w:t xml:space="preserve">V - стоимость проекта, рублей.</w:t>
      </w:r>
    </w:p>
    <w:p>
      <w:pPr>
        <w:pStyle w:val="0"/>
        <w:jc w:val="both"/>
      </w:pPr>
      <w:r>
        <w:rPr>
          <w:sz w:val="20"/>
        </w:rPr>
      </w:r>
    </w:p>
    <w:p>
      <w:pPr>
        <w:pStyle w:val="0"/>
        <w:ind w:firstLine="540"/>
        <w:jc w:val="both"/>
      </w:pPr>
      <w:r>
        <w:rPr>
          <w:sz w:val="20"/>
        </w:rPr>
        <w:t xml:space="preserve">Если 0% &lt; В &lt;= 1%, то вклад оценивается в 5 баллов.</w:t>
      </w:r>
    </w:p>
    <w:p>
      <w:pPr>
        <w:pStyle w:val="0"/>
        <w:spacing w:before="200" w:line-rule="auto"/>
        <w:ind w:firstLine="540"/>
        <w:jc w:val="both"/>
      </w:pPr>
      <w:r>
        <w:rPr>
          <w:sz w:val="20"/>
        </w:rPr>
        <w:t xml:space="preserve">Если 1% &lt; В &lt;= 5%, то вклад оценивается в 25 баллов.</w:t>
      </w:r>
    </w:p>
    <w:p>
      <w:pPr>
        <w:pStyle w:val="0"/>
        <w:spacing w:before="200" w:line-rule="auto"/>
        <w:ind w:firstLine="540"/>
        <w:jc w:val="both"/>
      </w:pPr>
      <w:r>
        <w:rPr>
          <w:sz w:val="20"/>
        </w:rPr>
        <w:t xml:space="preserve">Если 5% &lt; В &lt;= 10%, то вклад оценивается в 50 баллов.</w:t>
      </w:r>
    </w:p>
    <w:p>
      <w:pPr>
        <w:pStyle w:val="0"/>
        <w:spacing w:before="200" w:line-rule="auto"/>
        <w:ind w:firstLine="540"/>
        <w:jc w:val="both"/>
      </w:pPr>
      <w:r>
        <w:rPr>
          <w:sz w:val="20"/>
        </w:rPr>
        <w:t xml:space="preserve">Если 10% &lt; В &lt;= 15%, то вклад оценивается в 75 баллов.</w:t>
      </w:r>
    </w:p>
    <w:p>
      <w:pPr>
        <w:pStyle w:val="0"/>
        <w:spacing w:before="200" w:line-rule="auto"/>
        <w:ind w:firstLine="540"/>
        <w:jc w:val="both"/>
      </w:pPr>
      <w:r>
        <w:rPr>
          <w:sz w:val="20"/>
        </w:rPr>
        <w:t xml:space="preserve">Если В &gt; 15%, то вклад оценивается в 100 баллов.</w:t>
      </w:r>
    </w:p>
    <w:p>
      <w:pPr>
        <w:pStyle w:val="0"/>
        <w:spacing w:before="200" w:line-rule="auto"/>
        <w:ind w:firstLine="540"/>
        <w:jc w:val="both"/>
      </w:pPr>
      <w:r>
        <w:rPr>
          <w:sz w:val="20"/>
        </w:rPr>
        <w:t xml:space="preserve">1.1.3. Объем фактически собранных средств населения, юридических лиц, индивидуальных предпринимателей на день подачи заявки на участие в конкурсном отборе проектов (далее - заявка):</w:t>
      </w:r>
    </w:p>
    <w:p>
      <w:pPr>
        <w:pStyle w:val="0"/>
        <w:jc w:val="both"/>
      </w:pPr>
      <w:r>
        <w:rPr>
          <w:sz w:val="20"/>
        </w:rPr>
      </w:r>
    </w:p>
    <w:p>
      <w:pPr>
        <w:pStyle w:val="0"/>
        <w:ind w:firstLine="540"/>
        <w:jc w:val="both"/>
      </w:pPr>
      <w:r>
        <w:rPr>
          <w:sz w:val="20"/>
        </w:rPr>
        <w:t xml:space="preserve">В = М</w:t>
      </w:r>
      <w:r>
        <w:rPr>
          <w:sz w:val="20"/>
          <w:vertAlign w:val="subscript"/>
        </w:rPr>
        <w:t xml:space="preserve">min</w:t>
      </w:r>
      <w:r>
        <w:rPr>
          <w:sz w:val="20"/>
        </w:rPr>
        <w:t xml:space="preserve"> / М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min</w:t>
      </w:r>
      <w:r>
        <w:rPr>
          <w:sz w:val="20"/>
        </w:rPr>
        <w:t xml:space="preserve"> - сумма фактически собранных средств населения, юридических лиц, индивидуальных предпринимателей на день подачи заявки, рублей;</w:t>
      </w:r>
    </w:p>
    <w:p>
      <w:pPr>
        <w:pStyle w:val="0"/>
        <w:spacing w:before="200" w:line-rule="auto"/>
        <w:ind w:firstLine="540"/>
        <w:jc w:val="both"/>
      </w:pPr>
      <w:r>
        <w:rPr>
          <w:sz w:val="20"/>
        </w:rPr>
        <w:t xml:space="preserve">М - размер софинансирования проекта за счет средств населения, юридических лиц, индивидуальных предпринимателей, рублей.</w:t>
      </w:r>
    </w:p>
    <w:p>
      <w:pPr>
        <w:pStyle w:val="0"/>
        <w:spacing w:before="200" w:line-rule="auto"/>
        <w:ind w:firstLine="540"/>
        <w:jc w:val="both"/>
      </w:pPr>
      <w:r>
        <w:rPr>
          <w:sz w:val="20"/>
        </w:rPr>
        <w:t xml:space="preserve">Полученный результат (в процентах) соответствует количеству баллов.</w:t>
      </w:r>
    </w:p>
    <w:p>
      <w:pPr>
        <w:pStyle w:val="0"/>
        <w:jc w:val="both"/>
      </w:pPr>
      <w:r>
        <w:rPr>
          <w:sz w:val="20"/>
        </w:rPr>
        <w:t xml:space="preserve">(пп. 1.1.3 введен </w:t>
      </w:r>
      <w:hyperlink w:history="0" r:id="rId132"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12.09.2018 N 353)</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в общей численности населения населенного пункта:</w:t>
      </w:r>
    </w:p>
    <w:p>
      <w:pPr>
        <w:pStyle w:val="0"/>
        <w:spacing w:before="200" w:line-rule="auto"/>
        <w:ind w:firstLine="540"/>
        <w:jc w:val="both"/>
      </w:pPr>
      <w:r>
        <w:rPr>
          <w:sz w:val="20"/>
        </w:rPr>
        <w:t xml:space="preserve">количество начисляемых баллов равно доле благополучателей в общей численности населения населенного пункта;</w:t>
      </w:r>
    </w:p>
    <w:p>
      <w:pPr>
        <w:pStyle w:val="0"/>
        <w:spacing w:before="200" w:line-rule="auto"/>
        <w:ind w:firstLine="540"/>
        <w:jc w:val="both"/>
      </w:pPr>
      <w:r>
        <w:rPr>
          <w:sz w:val="20"/>
        </w:rPr>
        <w:t xml:space="preserve">если численность благополучателей превосходит численность населения населенного пункта, количество начисляемых баллов - 100 баллов.</w:t>
      </w:r>
    </w:p>
    <w:p>
      <w:pPr>
        <w:pStyle w:val="0"/>
        <w:spacing w:before="200" w:line-rule="auto"/>
        <w:ind w:firstLine="540"/>
        <w:jc w:val="both"/>
      </w:pPr>
      <w:r>
        <w:rPr>
          <w:sz w:val="20"/>
        </w:rPr>
        <w:t xml:space="preserve">1.2.2. Воздействие результатов реализации проекта на состояние окружающей среды:</w:t>
      </w:r>
    </w:p>
    <w:p>
      <w:pPr>
        <w:pStyle w:val="0"/>
        <w:spacing w:before="200" w:line-rule="auto"/>
        <w:ind w:firstLine="540"/>
        <w:jc w:val="both"/>
      </w:pPr>
      <w:r>
        <w:rPr>
          <w:sz w:val="20"/>
        </w:rPr>
        <w:t xml:space="preserve">наличие положительного воздействия на окружающую среду - 10 баллов;</w:t>
      </w:r>
    </w:p>
    <w:p>
      <w:pPr>
        <w:pStyle w:val="0"/>
        <w:spacing w:before="200" w:line-rule="auto"/>
        <w:ind w:firstLine="540"/>
        <w:jc w:val="both"/>
      </w:pPr>
      <w:r>
        <w:rPr>
          <w:sz w:val="20"/>
        </w:rPr>
        <w:t xml:space="preserve">отсутствие положительного воздействия на окружающую среду - 0 баллов.</w:t>
      </w:r>
    </w:p>
    <w:p>
      <w:pPr>
        <w:pStyle w:val="0"/>
        <w:spacing w:before="200" w:line-rule="auto"/>
        <w:ind w:firstLine="540"/>
        <w:jc w:val="both"/>
      </w:pPr>
      <w:r>
        <w:rPr>
          <w:sz w:val="20"/>
        </w:rPr>
        <w:t xml:space="preserve">1.3. Степень участия населения населенного пункта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населенного пункта в определении проблемы в процессе ее предварительного рассмотрения (согласно протоколам схода, собрания или конференции жителей, результатам опроса жителей и (или) подписным листам, подтверждающим поддержку инициативного проекта жителями населенного пункта):</w:t>
      </w:r>
    </w:p>
    <w:p>
      <w:pPr>
        <w:pStyle w:val="0"/>
        <w:jc w:val="both"/>
      </w:pPr>
      <w:r>
        <w:rPr>
          <w:sz w:val="20"/>
        </w:rPr>
        <w:t xml:space="preserve">(в ред. </w:t>
      </w:r>
      <w:hyperlink w:history="0" r:id="rId13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а) в случае, если доля участвовавшего в предварительном рассмотрении проблемы населения в общей численности населения населенного пункта составляет менее 50%, количество баллов начисляется по формуле</w:t>
      </w:r>
    </w:p>
    <w:p>
      <w:pPr>
        <w:pStyle w:val="0"/>
        <w:jc w:val="both"/>
      </w:pPr>
      <w:r>
        <w:rPr>
          <w:sz w:val="20"/>
        </w:rPr>
      </w:r>
    </w:p>
    <w:p>
      <w:pPr>
        <w:pStyle w:val="0"/>
        <w:ind w:firstLine="540"/>
        <w:jc w:val="both"/>
      </w:pPr>
      <w:r>
        <w:rPr>
          <w:sz w:val="20"/>
        </w:rPr>
        <w:t xml:space="preserve">B = N / 50%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участвовавшего населения, %;</w:t>
      </w:r>
    </w:p>
    <w:p>
      <w:pPr>
        <w:pStyle w:val="0"/>
        <w:jc w:val="both"/>
      </w:pPr>
      <w:r>
        <w:rPr>
          <w:sz w:val="20"/>
        </w:rPr>
      </w:r>
    </w:p>
    <w:p>
      <w:pPr>
        <w:pStyle w:val="0"/>
        <w:ind w:firstLine="540"/>
        <w:jc w:val="both"/>
      </w:pPr>
      <w:r>
        <w:rPr>
          <w:sz w:val="20"/>
        </w:rPr>
        <w:t xml:space="preserve">б) в случае, если доля участвовавшего в предварительном рассмотрении проблемы населения в общей численности населения населенного пункта составляет 50% и более, начисляется 100 баллов.</w:t>
      </w:r>
    </w:p>
    <w:p>
      <w:pPr>
        <w:pStyle w:val="0"/>
        <w:spacing w:before="200" w:line-rule="auto"/>
        <w:ind w:firstLine="540"/>
        <w:jc w:val="both"/>
      </w:pPr>
      <w:r>
        <w:rPr>
          <w:sz w:val="20"/>
        </w:rPr>
        <w:t xml:space="preserve">1.3.2. Степень участия населения населенного пункта в определении параметров проекта на заключительном рассмотрении (согласно протоколам схода, собрания или конференции жителей, результатам опроса жителей и (или) подписным листам, подтверждающим поддержку инициативного проекта жителями населенного пункта):</w:t>
      </w:r>
    </w:p>
    <w:p>
      <w:pPr>
        <w:pStyle w:val="0"/>
        <w:jc w:val="both"/>
      </w:pPr>
      <w:r>
        <w:rPr>
          <w:sz w:val="20"/>
        </w:rPr>
        <w:t xml:space="preserve">(в ред. </w:t>
      </w:r>
      <w:hyperlink w:history="0" r:id="rId134"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а) в случае, если доля участвовавшего в заключительном рассмотрении населения в общей численности населения населенного пункта составляет менее 10%, количество баллов начисляется по формуле</w:t>
      </w:r>
    </w:p>
    <w:p>
      <w:pPr>
        <w:pStyle w:val="0"/>
        <w:jc w:val="both"/>
      </w:pPr>
      <w:r>
        <w:rPr>
          <w:sz w:val="20"/>
        </w:rPr>
        <w:t xml:space="preserve">(в ред. </w:t>
      </w:r>
      <w:hyperlink w:history="0" r:id="rId13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jc w:val="both"/>
      </w:pPr>
      <w:r>
        <w:rPr>
          <w:sz w:val="20"/>
        </w:rPr>
      </w:r>
    </w:p>
    <w:p>
      <w:pPr>
        <w:pStyle w:val="0"/>
        <w:ind w:firstLine="540"/>
        <w:jc w:val="both"/>
      </w:pPr>
      <w:r>
        <w:rPr>
          <w:sz w:val="20"/>
        </w:rPr>
        <w:t xml:space="preserve">B = N / 10%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участвовавшего населения, %;</w:t>
      </w:r>
    </w:p>
    <w:p>
      <w:pPr>
        <w:pStyle w:val="0"/>
        <w:jc w:val="both"/>
      </w:pPr>
      <w:r>
        <w:rPr>
          <w:sz w:val="20"/>
        </w:rPr>
      </w:r>
    </w:p>
    <w:p>
      <w:pPr>
        <w:pStyle w:val="0"/>
        <w:ind w:firstLine="540"/>
        <w:jc w:val="both"/>
      </w:pPr>
      <w:r>
        <w:rPr>
          <w:sz w:val="20"/>
        </w:rPr>
        <w:t xml:space="preserve">б) в случае, если доля участвовавшего в заключительном рассмотрении населения в общей численности населения населенного пункта составляет 10% и более, начисляется 100 баллов.</w:t>
      </w:r>
    </w:p>
    <w:p>
      <w:pPr>
        <w:pStyle w:val="0"/>
        <w:jc w:val="both"/>
      </w:pPr>
      <w:r>
        <w:rPr>
          <w:sz w:val="20"/>
        </w:rPr>
        <w:t xml:space="preserve">(в ред. </w:t>
      </w:r>
      <w:hyperlink w:history="0" r:id="rId13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2. Оценка проектов осуществляется по следующей формуле:</w:t>
      </w:r>
    </w:p>
    <w:p>
      <w:pPr>
        <w:pStyle w:val="0"/>
        <w:jc w:val="both"/>
      </w:pPr>
      <w:r>
        <w:rPr>
          <w:sz w:val="20"/>
        </w:rPr>
      </w:r>
    </w:p>
    <w:p>
      <w:pPr>
        <w:pStyle w:val="0"/>
        <w:ind w:firstLine="540"/>
        <w:jc w:val="both"/>
      </w:pPr>
      <w:r>
        <w:rPr>
          <w:position w:val="-14"/>
        </w:rPr>
        <w:drawing>
          <wp:inline distT="0" distB="0" distL="0" distR="0">
            <wp:extent cx="9144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ц</w:t>
      </w:r>
      <w:r>
        <w:rPr>
          <w:sz w:val="20"/>
        </w:rPr>
        <w:t xml:space="preserve"> - оценка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i - общее число критериев.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22.02.2017 N 71</w:t>
      </w:r>
    </w:p>
    <w:p>
      <w:pPr>
        <w:pStyle w:val="0"/>
        <w:jc w:val="right"/>
      </w:pPr>
      <w:r>
        <w:rPr>
          <w:sz w:val="20"/>
        </w:rPr>
        <w:t xml:space="preserve">(приложение N 2)</w:t>
      </w:r>
    </w:p>
    <w:p>
      <w:pPr>
        <w:pStyle w:val="0"/>
        <w:jc w:val="both"/>
      </w:pPr>
      <w:r>
        <w:rPr>
          <w:sz w:val="20"/>
        </w:rPr>
      </w:r>
    </w:p>
    <w:bookmarkStart w:id="688" w:name="P688"/>
    <w:bookmarkEnd w:id="688"/>
    <w:p>
      <w:pPr>
        <w:pStyle w:val="2"/>
        <w:jc w:val="center"/>
      </w:pPr>
      <w:r>
        <w:rPr>
          <w:sz w:val="20"/>
        </w:rPr>
        <w:t xml:space="preserve">ПОРЯДОК</w:t>
      </w:r>
    </w:p>
    <w:p>
      <w:pPr>
        <w:pStyle w:val="2"/>
        <w:jc w:val="center"/>
      </w:pPr>
      <w:r>
        <w:rPr>
          <w:sz w:val="20"/>
        </w:rPr>
        <w:t xml:space="preserve">ПРОВЕДЕНИЯ КОНКУРСНОГО ОТБОРА ИНИЦИАТИВНЫХ ПРОЕКТОВ</w:t>
      </w:r>
    </w:p>
    <w:p>
      <w:pPr>
        <w:pStyle w:val="2"/>
        <w:jc w:val="center"/>
      </w:pPr>
      <w:r>
        <w:rPr>
          <w:sz w:val="20"/>
        </w:rPr>
        <w:t xml:space="preserve">ДЛЯ РЕАЛИЗАЦИИ НА ТЕРРИТОРИИ ГОРОДСКИХ ОКРУГОВ</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12.09.2018 </w:t>
            </w:r>
            <w:hyperlink w:history="0" r:id="rId138"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353</w:t>
              </w:r>
            </w:hyperlink>
            <w:r>
              <w:rPr>
                <w:sz w:val="20"/>
                <w:color w:val="392c69"/>
              </w:rPr>
              <w:t xml:space="preserve">,</w:t>
            </w:r>
          </w:p>
          <w:p>
            <w:pPr>
              <w:pStyle w:val="0"/>
              <w:jc w:val="center"/>
            </w:pPr>
            <w:r>
              <w:rPr>
                <w:sz w:val="20"/>
                <w:color w:val="392c69"/>
              </w:rPr>
              <w:t xml:space="preserve">от 23.10.2019 </w:t>
            </w:r>
            <w:hyperlink w:history="0" r:id="rId139" w:tooltip="Постановление Кабинета Министров ЧР от 23.10.2019 N 429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429</w:t>
              </w:r>
            </w:hyperlink>
            <w:r>
              <w:rPr>
                <w:sz w:val="20"/>
                <w:color w:val="392c69"/>
              </w:rPr>
              <w:t xml:space="preserve">, от 14.10.2020 </w:t>
            </w:r>
            <w:hyperlink w:history="0" r:id="rId140" w:tooltip="Постановление Кабинета Министров ЧР от 14.10.2020 N 566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566</w:t>
              </w:r>
            </w:hyperlink>
            <w:r>
              <w:rPr>
                <w:sz w:val="20"/>
                <w:color w:val="392c69"/>
              </w:rPr>
              <w:t xml:space="preserve">, от 23.06.2021 </w:t>
            </w:r>
            <w:hyperlink w:history="0" r:id="rId141"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19.06.2023 </w:t>
            </w:r>
            <w:hyperlink w:history="0" r:id="rId142"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отношении инициативных проектов, выдвигаемых для получения финансовой поддержки за счет субсидий из республиканского бюджета Чувашской Республики, и определяет процедуру организации и проведения конкурсного отбора инициативных проектов для реализации на территории городских округов Чувашской Республики (далее также соответственно - проект, конкурсный отбор).</w:t>
      </w:r>
    </w:p>
    <w:p>
      <w:pPr>
        <w:pStyle w:val="0"/>
        <w:jc w:val="both"/>
      </w:pPr>
      <w:r>
        <w:rPr>
          <w:sz w:val="20"/>
        </w:rPr>
        <w:t xml:space="preserve">(п. 1 в ред. </w:t>
      </w:r>
      <w:hyperlink w:history="0" r:id="rId14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2. Уполномоченным органом по проведению конкурсного отбора является Министерство строительства, архитектуры и жилищно-коммунального хозяйства Чувашской Республики (далее - организатор конкурсного отбора).</w:t>
      </w:r>
    </w:p>
    <w:p>
      <w:pPr>
        <w:pStyle w:val="0"/>
        <w:spacing w:before="200" w:line-rule="auto"/>
        <w:ind w:firstLine="540"/>
        <w:jc w:val="both"/>
      </w:pPr>
      <w:r>
        <w:rPr>
          <w:sz w:val="20"/>
        </w:rPr>
        <w:t xml:space="preserve">3. Участниками конкурсного отбора являются городские округа Чувашской Республики (далее соответственно - участник конкурсного отбора, городской округ).</w:t>
      </w:r>
    </w:p>
    <w:p>
      <w:pPr>
        <w:pStyle w:val="0"/>
        <w:spacing w:before="200" w:line-rule="auto"/>
        <w:ind w:firstLine="540"/>
        <w:jc w:val="both"/>
      </w:pPr>
      <w:r>
        <w:rPr>
          <w:sz w:val="20"/>
        </w:rPr>
        <w:t xml:space="preserve">4. Конкурсный отбор проектов осуществляется конкурсной комиссией по проведению конкурсного отбора инициативных проектов для реализации на территории городских округов Чувашской Республики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pPr>
        <w:pStyle w:val="0"/>
        <w:jc w:val="both"/>
      </w:pPr>
      <w:r>
        <w:rPr>
          <w:sz w:val="20"/>
        </w:rPr>
        <w:t xml:space="preserve">(в ред. </w:t>
      </w:r>
      <w:hyperlink w:history="0" r:id="rId144"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5. Целями конкурсного отбора являются:</w:t>
      </w:r>
    </w:p>
    <w:p>
      <w:pPr>
        <w:pStyle w:val="0"/>
        <w:spacing w:before="200" w:line-rule="auto"/>
        <w:ind w:firstLine="540"/>
        <w:jc w:val="both"/>
      </w:pPr>
      <w:r>
        <w:rPr>
          <w:sz w:val="20"/>
        </w:rPr>
        <w:t xml:space="preserve">содействие в решении вопросов местного значения городского округа или иных вопросов, право решения которых предоставлено городским округам;</w:t>
      </w:r>
    </w:p>
    <w:p>
      <w:pPr>
        <w:pStyle w:val="0"/>
        <w:jc w:val="both"/>
      </w:pPr>
      <w:r>
        <w:rPr>
          <w:sz w:val="20"/>
        </w:rPr>
        <w:t xml:space="preserve">(в ред. </w:t>
      </w:r>
      <w:hyperlink w:history="0" r:id="rId14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вовлечение населения в процессы местного самоуправления;</w:t>
      </w:r>
    </w:p>
    <w:p>
      <w:pPr>
        <w:pStyle w:val="0"/>
        <w:spacing w:before="200" w:line-rule="auto"/>
        <w:ind w:firstLine="540"/>
        <w:jc w:val="both"/>
      </w:pPr>
      <w:r>
        <w:rPr>
          <w:sz w:val="20"/>
        </w:rPr>
        <w:t xml:space="preserve">развитие механизмов инициативного бюджетирования;</w:t>
      </w:r>
    </w:p>
    <w:p>
      <w:pPr>
        <w:pStyle w:val="0"/>
        <w:spacing w:before="200" w:line-rule="auto"/>
        <w:ind w:firstLine="540"/>
        <w:jc w:val="both"/>
      </w:pPr>
      <w:r>
        <w:rPr>
          <w:sz w:val="20"/>
        </w:rPr>
        <w:t xml:space="preserve">повышение качества предоставления социальных услуг на местном уровне;</w:t>
      </w:r>
    </w:p>
    <w:p>
      <w:pPr>
        <w:pStyle w:val="0"/>
        <w:spacing w:before="200" w:line-rule="auto"/>
        <w:ind w:firstLine="540"/>
        <w:jc w:val="both"/>
      </w:pPr>
      <w:r>
        <w:rPr>
          <w:sz w:val="20"/>
        </w:rPr>
        <w:t xml:space="preserve">определение проектов, имеющих приоритетное значение для жителей городского округа или его части, для предоставления субсидий из республиканского бюджета Чувашской Республики бюджетам городских округов на реализацию инициативных проектов (далее - субсидия).</w:t>
      </w:r>
    </w:p>
    <w:p>
      <w:pPr>
        <w:pStyle w:val="0"/>
        <w:jc w:val="both"/>
      </w:pPr>
      <w:r>
        <w:rPr>
          <w:sz w:val="20"/>
        </w:rPr>
        <w:t xml:space="preserve">(в ред. </w:t>
      </w:r>
      <w:hyperlink w:history="0" r:id="rId14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bookmarkStart w:id="711" w:name="P711"/>
    <w:bookmarkEnd w:id="711"/>
    <w:p>
      <w:pPr>
        <w:pStyle w:val="0"/>
        <w:spacing w:before="200" w:line-rule="auto"/>
        <w:ind w:firstLine="540"/>
        <w:jc w:val="both"/>
      </w:pPr>
      <w:r>
        <w:rPr>
          <w:sz w:val="20"/>
        </w:rPr>
        <w:t xml:space="preserve">6. К конкурсному отбору допускаются проекты в виде заявок на участие в конкурсном отборе инициативных проектов для реализации на территории городских округов Чувашской Республики по форме согласно приложению N 2 к настоящему Порядку (далее также - заявка), удовлетворяющие следующим требованиям:</w:t>
      </w:r>
    </w:p>
    <w:p>
      <w:pPr>
        <w:pStyle w:val="0"/>
        <w:jc w:val="both"/>
      </w:pPr>
      <w:r>
        <w:rPr>
          <w:sz w:val="20"/>
        </w:rPr>
        <w:t xml:space="preserve">(в ред. </w:t>
      </w:r>
      <w:hyperlink w:history="0" r:id="rId14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1) проекты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округов:</w:t>
      </w:r>
    </w:p>
    <w:p>
      <w:pPr>
        <w:pStyle w:val="0"/>
        <w:jc w:val="both"/>
      </w:pPr>
      <w:r>
        <w:rPr>
          <w:sz w:val="20"/>
        </w:rPr>
        <w:t xml:space="preserve">(в ред. </w:t>
      </w:r>
      <w:hyperlink w:history="0" r:id="rId14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входящих в состав городского округа, придомовых территорий многоквартирных домов, объекты уличного освещения, системы видеонаблюдения придомовых территорий многоквартирных домов;</w:t>
      </w:r>
    </w:p>
    <w:p>
      <w:pPr>
        <w:pStyle w:val="0"/>
        <w:jc w:val="both"/>
      </w:pPr>
      <w:r>
        <w:rPr>
          <w:sz w:val="20"/>
        </w:rPr>
        <w:t xml:space="preserve">(в ред. </w:t>
      </w:r>
      <w:hyperlink w:history="0" r:id="rId149" w:tooltip="Постановление Кабинета Министров ЧР от 14.10.2020 N 566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14.10.2020 N 566)</w:t>
      </w:r>
    </w:p>
    <w:p>
      <w:pPr>
        <w:pStyle w:val="0"/>
        <w:spacing w:before="200" w:line-rule="auto"/>
        <w:ind w:firstLine="540"/>
        <w:jc w:val="both"/>
      </w:pPr>
      <w:r>
        <w:rPr>
          <w:sz w:val="20"/>
        </w:rPr>
        <w:t xml:space="preserve">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pPr>
        <w:pStyle w:val="0"/>
        <w:spacing w:before="200" w:line-rule="auto"/>
        <w:ind w:firstLine="540"/>
        <w:jc w:val="both"/>
      </w:pPr>
      <w:r>
        <w:rPr>
          <w:sz w:val="20"/>
        </w:rPr>
        <w:t xml:space="preserve">места массового отдыха населения;</w:t>
      </w:r>
    </w:p>
    <w:p>
      <w:pPr>
        <w:pStyle w:val="0"/>
        <w:spacing w:before="200" w:line-rule="auto"/>
        <w:ind w:firstLine="540"/>
        <w:jc w:val="both"/>
      </w:pPr>
      <w:r>
        <w:rPr>
          <w:sz w:val="20"/>
        </w:rPr>
        <w:t xml:space="preserve">детские и игровые площадки;</w:t>
      </w:r>
    </w:p>
    <w:p>
      <w:pPr>
        <w:pStyle w:val="0"/>
        <w:spacing w:before="200" w:line-rule="auto"/>
        <w:ind w:firstLine="540"/>
        <w:jc w:val="both"/>
      </w:pPr>
      <w:r>
        <w:rPr>
          <w:sz w:val="20"/>
        </w:rPr>
        <w:t xml:space="preserve">автомобильные дороги местного значения и сооружения на них;</w:t>
      </w:r>
    </w:p>
    <w:p>
      <w:pPr>
        <w:pStyle w:val="0"/>
        <w:spacing w:before="200" w:line-rule="auto"/>
        <w:ind w:firstLine="540"/>
        <w:jc w:val="both"/>
      </w:pPr>
      <w:r>
        <w:rPr>
          <w:sz w:val="20"/>
        </w:rPr>
        <w:t xml:space="preserve">объекты для обеспечения первичных мер пожарной безопасности;</w:t>
      </w:r>
    </w:p>
    <w:p>
      <w:pPr>
        <w:pStyle w:val="0"/>
        <w:spacing w:before="200" w:line-rule="auto"/>
        <w:ind w:firstLine="540"/>
        <w:jc w:val="both"/>
      </w:pPr>
      <w:r>
        <w:rPr>
          <w:sz w:val="20"/>
        </w:rPr>
        <w:t xml:space="preserve">места захоронения;</w:t>
      </w:r>
    </w:p>
    <w:p>
      <w:pPr>
        <w:pStyle w:val="0"/>
        <w:spacing w:before="200" w:line-rule="auto"/>
        <w:ind w:firstLine="540"/>
        <w:jc w:val="both"/>
      </w:pPr>
      <w:r>
        <w:rPr>
          <w:sz w:val="20"/>
        </w:rPr>
        <w:t xml:space="preserve">2) реализация проекта осуществляется с привлечением средств бюджета городского округа, инициативных платежей граждан, индивидуальных предпринимателей и образованных в соответствии с законодательством Российской Федерации юридических лиц, в том числе территориального общественного самоуправления и товариществ собственников жилья (в случае их создания в виде юридического лица) (далее соответственно - средства, средства населения, ТОС, ТСЖ, юридических лиц, индивидуальных предпринимателей, участники реализации проекта);</w:t>
      </w:r>
    </w:p>
    <w:p>
      <w:pPr>
        <w:pStyle w:val="0"/>
        <w:jc w:val="both"/>
      </w:pPr>
      <w:r>
        <w:rPr>
          <w:sz w:val="20"/>
        </w:rPr>
        <w:t xml:space="preserve">(пп. 2 в ред. </w:t>
      </w:r>
      <w:hyperlink w:history="0" r:id="rId15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3) реализация проекта осуществляется в пределах одного финансового года.</w:t>
      </w:r>
    </w:p>
    <w:p>
      <w:pPr>
        <w:pStyle w:val="0"/>
        <w:spacing w:before="200" w:line-rule="auto"/>
        <w:ind w:firstLine="540"/>
        <w:jc w:val="both"/>
      </w:pPr>
      <w:r>
        <w:rPr>
          <w:sz w:val="20"/>
        </w:rPr>
        <w:t xml:space="preserve">7. По итогам конкурсного отбора могут быть отобраны:</w:t>
      </w:r>
    </w:p>
    <w:p>
      <w:pPr>
        <w:pStyle w:val="0"/>
        <w:jc w:val="both"/>
      </w:pPr>
      <w:r>
        <w:rPr>
          <w:sz w:val="20"/>
        </w:rPr>
        <w:t xml:space="preserve">(в ред. </w:t>
      </w:r>
      <w:hyperlink w:history="0" r:id="rId151"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от городского округа - города Чебоксары - не более 10 проектов, планируемых к реализации в рамках полномочий, установленных </w:t>
      </w:r>
      <w:hyperlink w:history="0" r:id="rId15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от иных городских округов - не более 5 проектов, планируемых к реализации в рамках полномочий, установленных </w:t>
      </w:r>
      <w:hyperlink w:history="0" r:id="rId15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16</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Абзац утратил силу. - </w:t>
      </w:r>
      <w:hyperlink w:history="0" r:id="rId154"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w:t>
        </w:r>
      </w:hyperlink>
      <w:r>
        <w:rPr>
          <w:sz w:val="20"/>
        </w:rPr>
        <w:t xml:space="preserve"> Кабинета Министров ЧР от 23.06.2021 N 286.</w:t>
      </w:r>
    </w:p>
    <w:p>
      <w:pPr>
        <w:pStyle w:val="0"/>
        <w:spacing w:before="200" w:line-rule="auto"/>
        <w:ind w:firstLine="540"/>
        <w:jc w:val="both"/>
      </w:pPr>
      <w:r>
        <w:rPr>
          <w:sz w:val="20"/>
        </w:rPr>
        <w:t xml:space="preserve">8. Организатор конкурсного отбора осуществляет:</w:t>
      </w:r>
    </w:p>
    <w:p>
      <w:pPr>
        <w:pStyle w:val="0"/>
        <w:spacing w:before="200" w:line-rule="auto"/>
        <w:ind w:firstLine="540"/>
        <w:jc w:val="both"/>
      </w:pPr>
      <w:r>
        <w:rPr>
          <w:sz w:val="20"/>
        </w:rPr>
        <w:t xml:space="preserve">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(далее - извещение), рассылку указанной информации в письменной форме в администрации городских округов;</w:t>
      </w:r>
    </w:p>
    <w:p>
      <w:pPr>
        <w:pStyle w:val="0"/>
        <w:jc w:val="both"/>
      </w:pPr>
      <w:r>
        <w:rPr>
          <w:sz w:val="20"/>
        </w:rPr>
        <w:t xml:space="preserve">(в ред. </w:t>
      </w:r>
      <w:hyperlink w:history="0" r:id="rId15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прием и регистрацию заявок в течение 30 календарных дней со дня опубликования извещения;</w:t>
      </w:r>
    </w:p>
    <w:p>
      <w:pPr>
        <w:pStyle w:val="0"/>
        <w:spacing w:before="200" w:line-rule="auto"/>
        <w:ind w:firstLine="540"/>
        <w:jc w:val="both"/>
      </w:pPr>
      <w:r>
        <w:rPr>
          <w:sz w:val="20"/>
        </w:rPr>
        <w:t xml:space="preserve">назначение даты заседания конкурсной комиссии не позднее 15 календарных дней со дня окончания приема заявок;</w:t>
      </w:r>
    </w:p>
    <w:p>
      <w:pPr>
        <w:pStyle w:val="0"/>
        <w:spacing w:before="200" w:line-rule="auto"/>
        <w:ind w:firstLine="540"/>
        <w:jc w:val="both"/>
      </w:pPr>
      <w:r>
        <w:rPr>
          <w:sz w:val="20"/>
        </w:rPr>
        <w:t xml:space="preserve">учет и хранение представленных на конкурсный отбор документов;</w:t>
      </w:r>
    </w:p>
    <w:p>
      <w:pPr>
        <w:pStyle w:val="0"/>
        <w:spacing w:before="200" w:line-rule="auto"/>
        <w:ind w:firstLine="540"/>
        <w:jc w:val="both"/>
      </w:pPr>
      <w:r>
        <w:rPr>
          <w:sz w:val="20"/>
        </w:rPr>
        <w:t xml:space="preserve">ведение реестра заявок;</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Извещение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а) наименование и адрес организатора конкурсного отбора;</w:t>
      </w:r>
    </w:p>
    <w:p>
      <w:pPr>
        <w:pStyle w:val="0"/>
        <w:spacing w:before="200" w:line-rule="auto"/>
        <w:ind w:firstLine="540"/>
        <w:jc w:val="both"/>
      </w:pPr>
      <w:r>
        <w:rPr>
          <w:sz w:val="20"/>
        </w:rPr>
        <w:t xml:space="preserve">б) адрес, дату, время начала и окончания приема заявок;</w:t>
      </w:r>
    </w:p>
    <w:p>
      <w:pPr>
        <w:pStyle w:val="0"/>
        <w:spacing w:before="200" w:line-rule="auto"/>
        <w:ind w:firstLine="540"/>
        <w:jc w:val="both"/>
      </w:pPr>
      <w:r>
        <w:rPr>
          <w:sz w:val="20"/>
        </w:rPr>
        <w:t xml:space="preserve">в) 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г) контактные данные.</w:t>
      </w:r>
    </w:p>
    <w:p>
      <w:pPr>
        <w:pStyle w:val="0"/>
        <w:spacing w:before="200" w:line-rule="auto"/>
        <w:ind w:firstLine="540"/>
        <w:jc w:val="both"/>
      </w:pPr>
      <w:r>
        <w:rPr>
          <w:sz w:val="20"/>
        </w:rPr>
        <w:t xml:space="preserve">9. Критериями конкурсного отбора являются:</w:t>
      </w:r>
    </w:p>
    <w:p>
      <w:pPr>
        <w:pStyle w:val="0"/>
        <w:spacing w:before="200" w:line-rule="auto"/>
        <w:ind w:firstLine="540"/>
        <w:jc w:val="both"/>
      </w:pPr>
      <w:r>
        <w:rPr>
          <w:sz w:val="20"/>
        </w:rPr>
        <w:t xml:space="preserve">1) вклад участников реализации проекта в его финансирование:</w:t>
      </w:r>
    </w:p>
    <w:p>
      <w:pPr>
        <w:pStyle w:val="0"/>
        <w:spacing w:before="200" w:line-rule="auto"/>
        <w:ind w:firstLine="540"/>
        <w:jc w:val="both"/>
      </w:pPr>
      <w:r>
        <w:rPr>
          <w:sz w:val="20"/>
        </w:rPr>
        <w:t xml:space="preserve">уровень софинансирования проекта за счет средств бюджета городского округа, населения, ТОС, ТСЖ, юридических лиц, индивидуальных предпринимателей;</w:t>
      </w:r>
    </w:p>
    <w:p>
      <w:pPr>
        <w:pStyle w:val="0"/>
        <w:spacing w:before="200" w:line-rule="auto"/>
        <w:ind w:firstLine="540"/>
        <w:jc w:val="both"/>
      </w:pPr>
      <w:r>
        <w:rPr>
          <w:sz w:val="20"/>
        </w:rPr>
        <w:t xml:space="preserve">уровень софинансирования проекта за счет средств населения, ТОС, ТСЖ, юридических лиц, индивидуальных предпринимателей;</w:t>
      </w:r>
    </w:p>
    <w:p>
      <w:pPr>
        <w:pStyle w:val="0"/>
        <w:spacing w:before="200" w:line-rule="auto"/>
        <w:ind w:firstLine="540"/>
        <w:jc w:val="both"/>
      </w:pPr>
      <w:r>
        <w:rPr>
          <w:sz w:val="20"/>
        </w:rPr>
        <w:t xml:space="preserve">2) социальная и экономическая эффективность реализации проекта:</w:t>
      </w:r>
    </w:p>
    <w:p>
      <w:pPr>
        <w:pStyle w:val="0"/>
        <w:spacing w:before="200" w:line-rule="auto"/>
        <w:ind w:firstLine="540"/>
        <w:jc w:val="both"/>
      </w:pPr>
      <w:r>
        <w:rPr>
          <w:sz w:val="20"/>
        </w:rPr>
        <w:t xml:space="preserve">доля благополучателей (группа населения, жители населенного пункта, которые будут пользоваться результатами реализованного проекта) в общей численности населения, ТОС, ТСЖ;</w:t>
      </w:r>
    </w:p>
    <w:p>
      <w:pPr>
        <w:pStyle w:val="0"/>
        <w:spacing w:before="200" w:line-rule="auto"/>
        <w:ind w:firstLine="540"/>
        <w:jc w:val="both"/>
      </w:pPr>
      <w:r>
        <w:rPr>
          <w:sz w:val="20"/>
        </w:rPr>
        <w:t xml:space="preserve">воздействие результатов реализации проекта на состояние окружающей среды;</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pPr>
        <w:pStyle w:val="0"/>
        <w:spacing w:before="200" w:line-rule="auto"/>
        <w:ind w:firstLine="540"/>
        <w:jc w:val="both"/>
      </w:pPr>
      <w:r>
        <w:rPr>
          <w:sz w:val="20"/>
        </w:rPr>
        <w:t xml:space="preserve">3) степень участия населения, ТОС, ТСЖ в определении и решении проблемы, заявленной в проекте:</w:t>
      </w:r>
    </w:p>
    <w:p>
      <w:pPr>
        <w:pStyle w:val="0"/>
        <w:spacing w:before="200" w:line-rule="auto"/>
        <w:ind w:firstLine="540"/>
        <w:jc w:val="both"/>
      </w:pPr>
      <w:r>
        <w:rPr>
          <w:sz w:val="20"/>
        </w:rPr>
        <w:t xml:space="preserve">степень участия населения, ТОС, ТСЖ в определении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ТОС, ТСЖ в определении параметров проекта на заключительном собрании.</w:t>
      </w:r>
    </w:p>
    <w:bookmarkStart w:id="755" w:name="P755"/>
    <w:bookmarkEnd w:id="755"/>
    <w:p>
      <w:pPr>
        <w:pStyle w:val="0"/>
        <w:spacing w:before="200" w:line-rule="auto"/>
        <w:ind w:firstLine="540"/>
        <w:jc w:val="both"/>
      </w:pPr>
      <w:r>
        <w:rPr>
          <w:sz w:val="20"/>
        </w:rPr>
        <w:t xml:space="preserve">10. Участник конкурсного отбора представляет организатору конкурсного отбора документы, указанные в </w:t>
      </w:r>
      <w:hyperlink w:history="0" w:anchor="P821" w:tooltip="                            ПЕРЕЧЕНЬ ДОКУМЕНТОВ">
        <w:r>
          <w:rPr>
            <w:sz w:val="20"/>
            <w:color w:val="0000ff"/>
          </w:rPr>
          <w:t xml:space="preserve">приложениях N 1</w:t>
        </w:r>
      </w:hyperlink>
      <w:r>
        <w:rPr>
          <w:sz w:val="20"/>
        </w:rPr>
        <w:t xml:space="preserve"> и </w:t>
      </w:r>
      <w:hyperlink w:history="0" w:anchor="P892" w:tooltip="                                  ЗАЯВКА">
        <w:r>
          <w:rPr>
            <w:sz w:val="20"/>
            <w:color w:val="0000ff"/>
          </w:rPr>
          <w:t xml:space="preserve">2</w:t>
        </w:r>
      </w:hyperlink>
      <w:r>
        <w:rPr>
          <w:sz w:val="20"/>
        </w:rPr>
        <w:t xml:space="preserve"> к настоящему Порядку, а также </w:t>
      </w:r>
      <w:hyperlink w:history="0" w:anchor="P821" w:tooltip="                            ПЕРЕЧЕНЬ ДОКУМЕНТОВ">
        <w:r>
          <w:rPr>
            <w:sz w:val="20"/>
            <w:color w:val="0000ff"/>
          </w:rPr>
          <w:t xml:space="preserve">перечень</w:t>
        </w:r>
      </w:hyperlink>
      <w:r>
        <w:rPr>
          <w:sz w:val="20"/>
        </w:rPr>
        <w:t xml:space="preserve"> представляемых документов по форме согласно приложению N 1 к настоящему Порядку.</w:t>
      </w:r>
    </w:p>
    <w:p>
      <w:pPr>
        <w:pStyle w:val="0"/>
        <w:spacing w:before="200" w:line-rule="auto"/>
        <w:ind w:firstLine="540"/>
        <w:jc w:val="both"/>
      </w:pPr>
      <w:r>
        <w:rPr>
          <w:sz w:val="20"/>
        </w:rPr>
        <w:t xml:space="preserve">Заявка содержит следующие сведения по проекту:</w:t>
      </w:r>
    </w:p>
    <w:p>
      <w:pPr>
        <w:pStyle w:val="0"/>
        <w:jc w:val="both"/>
      </w:pPr>
      <w:r>
        <w:rPr>
          <w:sz w:val="20"/>
        </w:rPr>
        <w:t xml:space="preserve">(абзац введен </w:t>
      </w:r>
      <w:hyperlink w:history="0" r:id="rId15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наименование проекта;</w:t>
      </w:r>
    </w:p>
    <w:p>
      <w:pPr>
        <w:pStyle w:val="0"/>
        <w:jc w:val="both"/>
      </w:pPr>
      <w:r>
        <w:rPr>
          <w:sz w:val="20"/>
        </w:rPr>
        <w:t xml:space="preserve">(абзац введен </w:t>
      </w:r>
      <w:hyperlink w:history="0" r:id="rId15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место реализации проекта;</w:t>
      </w:r>
    </w:p>
    <w:p>
      <w:pPr>
        <w:pStyle w:val="0"/>
        <w:jc w:val="both"/>
      </w:pPr>
      <w:r>
        <w:rPr>
          <w:sz w:val="20"/>
        </w:rPr>
        <w:t xml:space="preserve">(абзац введен </w:t>
      </w:r>
      <w:hyperlink w:history="0" r:id="rId15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описание проекта;</w:t>
      </w:r>
    </w:p>
    <w:p>
      <w:pPr>
        <w:pStyle w:val="0"/>
        <w:jc w:val="both"/>
      </w:pPr>
      <w:r>
        <w:rPr>
          <w:sz w:val="20"/>
        </w:rPr>
        <w:t xml:space="preserve">(абзац введен </w:t>
      </w:r>
      <w:hyperlink w:history="0" r:id="rId159"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информацию для оценки проекта;</w:t>
      </w:r>
    </w:p>
    <w:p>
      <w:pPr>
        <w:pStyle w:val="0"/>
        <w:jc w:val="both"/>
      </w:pPr>
      <w:r>
        <w:rPr>
          <w:sz w:val="20"/>
        </w:rPr>
        <w:t xml:space="preserve">(абзац введен </w:t>
      </w:r>
      <w:hyperlink w:history="0" r:id="rId16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ожидаемую продолжительность реализации проекта;</w:t>
      </w:r>
    </w:p>
    <w:p>
      <w:pPr>
        <w:pStyle w:val="0"/>
        <w:jc w:val="both"/>
      </w:pPr>
      <w:r>
        <w:rPr>
          <w:sz w:val="20"/>
        </w:rPr>
        <w:t xml:space="preserve">(абзац введен </w:t>
      </w:r>
      <w:hyperlink w:history="0" r:id="rId161"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сведения об инициативной группе;</w:t>
      </w:r>
    </w:p>
    <w:p>
      <w:pPr>
        <w:pStyle w:val="0"/>
        <w:jc w:val="both"/>
      </w:pPr>
      <w:r>
        <w:rPr>
          <w:sz w:val="20"/>
        </w:rPr>
        <w:t xml:space="preserve">(абзац введен </w:t>
      </w:r>
      <w:hyperlink w:history="0" r:id="rId162"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дополнительную информацию и комментарии.</w:t>
      </w:r>
    </w:p>
    <w:p>
      <w:pPr>
        <w:pStyle w:val="0"/>
        <w:jc w:val="both"/>
      </w:pPr>
      <w:r>
        <w:rPr>
          <w:sz w:val="20"/>
        </w:rPr>
        <w:t xml:space="preserve">(абзац введен </w:t>
      </w:r>
      <w:hyperlink w:history="0" r:id="rId16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bookmarkStart w:id="774" w:name="P774"/>
    <w:bookmarkEnd w:id="774"/>
    <w:p>
      <w:pPr>
        <w:pStyle w:val="0"/>
        <w:spacing w:before="200" w:line-rule="auto"/>
        <w:ind w:firstLine="540"/>
        <w:jc w:val="both"/>
      </w:pPr>
      <w:r>
        <w:rPr>
          <w:sz w:val="20"/>
        </w:rPr>
        <w:t xml:space="preserve">12.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 а также в форме электронного документа.</w:t>
      </w:r>
    </w:p>
    <w:p>
      <w:pPr>
        <w:pStyle w:val="0"/>
        <w:spacing w:before="200" w:line-rule="auto"/>
        <w:ind w:firstLine="540"/>
        <w:jc w:val="both"/>
      </w:pPr>
      <w:r>
        <w:rPr>
          <w:sz w:val="20"/>
        </w:rPr>
        <w:t xml:space="preserve">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pPr>
        <w:pStyle w:val="0"/>
        <w:spacing w:before="200" w:line-rule="auto"/>
        <w:ind w:firstLine="540"/>
        <w:jc w:val="both"/>
      </w:pPr>
      <w:r>
        <w:rPr>
          <w:sz w:val="20"/>
        </w:rPr>
        <w:t xml:space="preserve">14. Рассмотрение проектов путем их оценки осуществляется конкурсной комиссией в соответствии с балльной </w:t>
      </w:r>
      <w:hyperlink w:history="0" w:anchor="P1185" w:tooltip="БАЛЛЬНАЯ ШКАЛА">
        <w:r>
          <w:rPr>
            <w:sz w:val="20"/>
            <w:color w:val="0000ff"/>
          </w:rPr>
          <w:t xml:space="preserve">шкалой</w:t>
        </w:r>
      </w:hyperlink>
      <w:r>
        <w:rPr>
          <w:sz w:val="20"/>
        </w:rPr>
        <w:t xml:space="preserve"> оценки инициативных проектов для реализации на территории городских округов Чувашской Республики согласно приложению N 3 к настоящему Порядку.</w:t>
      </w:r>
    </w:p>
    <w:p>
      <w:pPr>
        <w:pStyle w:val="0"/>
        <w:jc w:val="both"/>
      </w:pPr>
      <w:r>
        <w:rPr>
          <w:sz w:val="20"/>
        </w:rPr>
        <w:t xml:space="preserve">(в ред. </w:t>
      </w:r>
      <w:hyperlink w:history="0" r:id="rId164"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По результатам конкурсного отбора конкурсной комиссией формируется рейтинг проектов в порядке убывания присвоенных им суммарных баллов.</w:t>
      </w:r>
    </w:p>
    <w:p>
      <w:pPr>
        <w:pStyle w:val="0"/>
        <w:spacing w:before="200" w:line-rule="auto"/>
        <w:ind w:firstLine="540"/>
        <w:jc w:val="both"/>
      </w:pPr>
      <w:r>
        <w:rPr>
          <w:sz w:val="20"/>
        </w:rPr>
        <w:t xml:space="preserve">Результаты конкурсного отбора оформляются протоколом заседания конкурсной комиссии.</w:t>
      </w:r>
    </w:p>
    <w:p>
      <w:pPr>
        <w:pStyle w:val="0"/>
        <w:spacing w:before="200" w:line-rule="auto"/>
        <w:ind w:firstLine="540"/>
        <w:jc w:val="both"/>
      </w:pPr>
      <w:r>
        <w:rPr>
          <w:sz w:val="20"/>
        </w:rPr>
        <w:t xml:space="preserve">15. Основаниями для принятия решения конкурсной комиссией об отказе в допуске к конкурсному отбору проектов являются:</w:t>
      </w:r>
    </w:p>
    <w:p>
      <w:pPr>
        <w:pStyle w:val="0"/>
        <w:jc w:val="both"/>
      </w:pPr>
      <w:r>
        <w:rPr>
          <w:sz w:val="20"/>
        </w:rPr>
        <w:t xml:space="preserve">(в ред. </w:t>
      </w:r>
      <w:hyperlink w:history="0" r:id="rId16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а) проект не соответствует требованиям, указанным в </w:t>
      </w:r>
      <w:hyperlink w:history="0" w:anchor="P711" w:tooltip="6. К конкурсному отбору допускаются проекты в виде заявок на участие в конкурсном отборе инициативных проектов для реализации на территории городских округов Чувашской Республики по форме согласно приложению N 2 к настоящему Порядку (далее также - заявка), удовлетворяющие следующим требованиям:">
        <w:r>
          <w:rPr>
            <w:sz w:val="20"/>
            <w:color w:val="0000ff"/>
          </w:rPr>
          <w:t xml:space="preserve">пункте 6</w:t>
        </w:r>
      </w:hyperlink>
      <w:r>
        <w:rPr>
          <w:sz w:val="20"/>
        </w:rPr>
        <w:t xml:space="preserve"> настоящего Порядка;</w:t>
      </w:r>
    </w:p>
    <w:p>
      <w:pPr>
        <w:pStyle w:val="0"/>
        <w:jc w:val="both"/>
      </w:pPr>
      <w:r>
        <w:rPr>
          <w:sz w:val="20"/>
        </w:rPr>
        <w:t xml:space="preserve">(в ред. </w:t>
      </w:r>
      <w:hyperlink w:history="0" r:id="rId16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б) не представлены документы, предусмотренные </w:t>
      </w:r>
      <w:hyperlink w:history="0" w:anchor="P755" w:tooltip="10. Участник конкурсного отбора представляет организатору конкурсного отбора документы, указанные в приложениях N 1 и 2 к настоящему Порядку, а также перечень представляемых документов по форме согласно приложению N 1 к настоящему Порядку.">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ненадлежащим образом оформлены документы, предусмотренные </w:t>
      </w:r>
      <w:hyperlink w:history="0" w:anchor="P755" w:tooltip="10. Участник конкурсного отбора представляет организатору конкурсного отбора документы, указанные в приложениях N 1 и 2 к настоящему Порядку, а также перечень представляемых документов по форме согласно приложению N 1 к настоящему Порядку.">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г) не выполнены требования, предусмотренные </w:t>
      </w:r>
      <w:hyperlink w:history="0" w:anchor="P774" w:tooltip="12.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 а также в форме электронного документ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15.1. Конкурсная комиссия отказывает в поддержке проекта в случае, если его финансирование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pPr>
        <w:pStyle w:val="0"/>
        <w:jc w:val="both"/>
      </w:pPr>
      <w:r>
        <w:rPr>
          <w:sz w:val="20"/>
        </w:rPr>
        <w:t xml:space="preserve">(п. 15.1 введен </w:t>
      </w:r>
      <w:hyperlink w:history="0" r:id="rId16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16. Субсидии предоставляются на реализацию проектов, получивших наибольший суммарный балл согласно сформированному рейтингу.</w:t>
      </w:r>
    </w:p>
    <w:p>
      <w:pPr>
        <w:pStyle w:val="0"/>
        <w:spacing w:before="200" w:line-rule="auto"/>
        <w:ind w:firstLine="540"/>
        <w:jc w:val="both"/>
      </w:pPr>
      <w:r>
        <w:rPr>
          <w:sz w:val="20"/>
        </w:rPr>
        <w:t xml:space="preserve">Субсидии предоставляются при условии софинансирования за счет средств бюджета городского округа, населения, ТОС, ТСЖ, юридических лиц, индивидуальных предпринимателей.</w:t>
      </w:r>
    </w:p>
    <w:p>
      <w:pPr>
        <w:pStyle w:val="0"/>
        <w:spacing w:before="200" w:line-rule="auto"/>
        <w:ind w:firstLine="540"/>
        <w:jc w:val="both"/>
      </w:pPr>
      <w:r>
        <w:rPr>
          <w:sz w:val="20"/>
        </w:rPr>
        <w:t xml:space="preserve">Размер субсидии рассчитывается исходя из стоимости проекта или его части (в случае, если стоимость проекта составляет более 5,0 млн. рублей), не превышающей 5,0 млн. рублей, с учетом следующих условий:</w:t>
      </w:r>
    </w:p>
    <w:p>
      <w:pPr>
        <w:pStyle w:val="0"/>
        <w:spacing w:before="200" w:line-rule="auto"/>
        <w:ind w:firstLine="540"/>
        <w:jc w:val="both"/>
      </w:pPr>
      <w:r>
        <w:rPr>
          <w:sz w:val="20"/>
        </w:rPr>
        <w:t xml:space="preserve">при численности населения городского округа более 450 тыс. человек из республиканского бюджета Чувашской Республики софинансируется не более 20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80 процентов;</w:t>
      </w:r>
    </w:p>
    <w:p>
      <w:pPr>
        <w:pStyle w:val="0"/>
        <w:spacing w:before="200" w:line-rule="auto"/>
        <w:ind w:firstLine="540"/>
        <w:jc w:val="both"/>
      </w:pPr>
      <w:r>
        <w:rPr>
          <w:sz w:val="20"/>
        </w:rPr>
        <w:t xml:space="preserve">при численности населения городского округа от 100 до 450 тыс. человек включительно из республиканского бюджета Чувашской Республики софинансируется не более 30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70 процентов;</w:t>
      </w:r>
    </w:p>
    <w:p>
      <w:pPr>
        <w:pStyle w:val="0"/>
        <w:spacing w:before="200" w:line-rule="auto"/>
        <w:ind w:firstLine="540"/>
        <w:jc w:val="both"/>
      </w:pPr>
      <w:r>
        <w:rPr>
          <w:sz w:val="20"/>
        </w:rPr>
        <w:t xml:space="preserve">при численности населения городского округа от 40 до 100 тыс. человек включительно из республиканского бюджета Чувашской Республики софинансируется не более 40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60 процентов;</w:t>
      </w:r>
    </w:p>
    <w:p>
      <w:pPr>
        <w:pStyle w:val="0"/>
        <w:spacing w:before="200" w:line-rule="auto"/>
        <w:ind w:firstLine="540"/>
        <w:jc w:val="both"/>
      </w:pPr>
      <w:r>
        <w:rPr>
          <w:sz w:val="20"/>
        </w:rPr>
        <w:t xml:space="preserve">при численности населения городского округа до 40 тыс. человек включительно из республиканского бюджета Чувашской Республики софинансируется не более 50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50 процентов.</w:t>
      </w:r>
    </w:p>
    <w:p>
      <w:pPr>
        <w:pStyle w:val="0"/>
        <w:spacing w:before="200" w:line-rule="auto"/>
        <w:ind w:firstLine="540"/>
        <w:jc w:val="both"/>
      </w:pPr>
      <w:r>
        <w:rPr>
          <w:sz w:val="20"/>
        </w:rPr>
        <w:t xml:space="preserve">17. Субсидии не предоставляются на реализацию проектов,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pPr>
        <w:pStyle w:val="0"/>
        <w:jc w:val="both"/>
      </w:pPr>
      <w:r>
        <w:rPr>
          <w:sz w:val="20"/>
        </w:rPr>
        <w:t xml:space="preserve">(п. 17 в ред. </w:t>
      </w:r>
      <w:hyperlink w:history="0" r:id="rId16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18. Распределение субсидий между бюджетами городских округов осуществляется организатором конкурсного отбора на основании протокольного решения конкурсной комиссии и утверждается нормативным правовым актом Кабинета Министров Чувашской Республики.</w:t>
      </w:r>
    </w:p>
    <w:p>
      <w:pPr>
        <w:pStyle w:val="0"/>
        <w:spacing w:before="200" w:line-rule="auto"/>
        <w:ind w:firstLine="540"/>
        <w:jc w:val="both"/>
      </w:pPr>
      <w:r>
        <w:rPr>
          <w:sz w:val="20"/>
        </w:rPr>
        <w:t xml:space="preserve">19. Объекты капитального строительства, созданные в рамках реализации проектов, передаются в муниципальную собственность городского округа.</w:t>
      </w:r>
    </w:p>
    <w:p>
      <w:pPr>
        <w:pStyle w:val="0"/>
        <w:spacing w:before="200" w:line-rule="auto"/>
        <w:ind w:firstLine="540"/>
        <w:jc w:val="both"/>
      </w:pPr>
      <w:r>
        <w:rPr>
          <w:sz w:val="20"/>
        </w:rPr>
        <w:t xml:space="preserve">Государственная регистрация права собственности городского округа на объекты капитального строительства, созданные при реализации проектов, осуществляется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конкурсного отбора</w:t>
      </w:r>
    </w:p>
    <w:p>
      <w:pPr>
        <w:pStyle w:val="0"/>
        <w:jc w:val="right"/>
      </w:pPr>
      <w:r>
        <w:rPr>
          <w:sz w:val="20"/>
        </w:rPr>
        <w:t xml:space="preserve">инициативных проектов для реализации</w:t>
      </w:r>
    </w:p>
    <w:p>
      <w:pPr>
        <w:pStyle w:val="0"/>
        <w:jc w:val="right"/>
      </w:pPr>
      <w:r>
        <w:rPr>
          <w:sz w:val="20"/>
        </w:rPr>
        <w:t xml:space="preserve">на территории городских округов</w:t>
      </w:r>
    </w:p>
    <w:p>
      <w:pPr>
        <w:pStyle w:val="0"/>
        <w:jc w:val="right"/>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23.06.2021 </w:t>
            </w:r>
            <w:hyperlink w:history="0" r:id="rId169"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19.06.2023 </w:t>
            </w:r>
            <w:hyperlink w:history="0" r:id="rId170" w:tooltip="Постановление Кабинета Министров ЧР от 19.06.2023 N 417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Председателю конкурсной комиссии</w:t>
      </w:r>
    </w:p>
    <w:p>
      <w:pPr>
        <w:pStyle w:val="1"/>
        <w:jc w:val="both"/>
      </w:pPr>
      <w:r>
        <w:rPr>
          <w:sz w:val="20"/>
        </w:rPr>
        <w:t xml:space="preserve">                                         по проведению конкурсного отбора</w:t>
      </w:r>
    </w:p>
    <w:p>
      <w:pPr>
        <w:pStyle w:val="1"/>
        <w:jc w:val="both"/>
      </w:pPr>
      <w:r>
        <w:rPr>
          <w:sz w:val="20"/>
        </w:rPr>
        <w:t xml:space="preserve">                                       инициативных проектов для реализации</w:t>
      </w:r>
    </w:p>
    <w:p>
      <w:pPr>
        <w:pStyle w:val="1"/>
        <w:jc w:val="both"/>
      </w:pPr>
      <w:r>
        <w:rPr>
          <w:sz w:val="20"/>
        </w:rPr>
        <w:t xml:space="preserve">                                         на территории городских округов</w:t>
      </w:r>
    </w:p>
    <w:p>
      <w:pPr>
        <w:pStyle w:val="1"/>
        <w:jc w:val="both"/>
      </w:pPr>
      <w:r>
        <w:rPr>
          <w:sz w:val="20"/>
        </w:rPr>
        <w:t xml:space="preserve">                                               Чувашской Республики</w:t>
      </w:r>
    </w:p>
    <w:p>
      <w:pPr>
        <w:pStyle w:val="1"/>
        <w:jc w:val="both"/>
      </w:pPr>
      <w:r>
        <w:rPr>
          <w:sz w:val="20"/>
        </w:rPr>
      </w:r>
    </w:p>
    <w:bookmarkStart w:id="821" w:name="P821"/>
    <w:bookmarkEnd w:id="821"/>
    <w:p>
      <w:pPr>
        <w:pStyle w:val="1"/>
        <w:jc w:val="both"/>
      </w:pPr>
      <w:r>
        <w:rPr>
          <w:sz w:val="20"/>
        </w:rPr>
        <w:t xml:space="preserve">                            </w:t>
      </w:r>
      <w:r>
        <w:rPr>
          <w:sz w:val="20"/>
          <w:b w:val="on"/>
        </w:rPr>
        <w:t xml:space="preserve">ПЕРЕЧЕНЬ ДОКУМЕНТОВ</w:t>
      </w:r>
    </w:p>
    <w:p>
      <w:pPr>
        <w:pStyle w:val="1"/>
        <w:jc w:val="both"/>
      </w:pPr>
      <w:r>
        <w:rPr>
          <w:sz w:val="20"/>
        </w:rPr>
        <w:t xml:space="preserve">           </w:t>
      </w:r>
      <w:r>
        <w:rPr>
          <w:sz w:val="20"/>
          <w:b w:val="on"/>
        </w:rPr>
        <w:t xml:space="preserve">для участия в конкурсном отборе инициативных проектов</w:t>
      </w:r>
    </w:p>
    <w:p>
      <w:pPr>
        <w:pStyle w:val="1"/>
        <w:jc w:val="both"/>
      </w:pPr>
      <w:r>
        <w:rPr>
          <w:sz w:val="20"/>
        </w:rPr>
        <w:t xml:space="preserve">              </w:t>
      </w:r>
      <w:r>
        <w:rPr>
          <w:sz w:val="20"/>
          <w:b w:val="on"/>
        </w:rPr>
        <w:t xml:space="preserve">для реализации на территории городских округов</w:t>
      </w:r>
    </w:p>
    <w:p>
      <w:pPr>
        <w:pStyle w:val="1"/>
        <w:jc w:val="both"/>
      </w:pPr>
      <w:r>
        <w:rPr>
          <w:sz w:val="20"/>
        </w:rPr>
        <w:t xml:space="preserve">                           </w:t>
      </w:r>
      <w:r>
        <w:rPr>
          <w:sz w:val="20"/>
          <w:b w:val="on"/>
        </w:rPr>
        <w:t xml:space="preserve">Чувашской Республики</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городского округа)</w:t>
      </w:r>
    </w:p>
    <w:p>
      <w:pPr>
        <w:pStyle w:val="1"/>
        <w:jc w:val="both"/>
      </w:pPr>
      <w:r>
        <w:rPr>
          <w:sz w:val="20"/>
        </w:rPr>
        <w:t xml:space="preserve">направляет   следующие   документы    на  участие   в   конкурсном   отборе</w:t>
      </w:r>
    </w:p>
    <w:p>
      <w:pPr>
        <w:pStyle w:val="1"/>
        <w:jc w:val="both"/>
      </w:pPr>
      <w:r>
        <w:rPr>
          <w:sz w:val="20"/>
        </w:rPr>
        <w:t xml:space="preserve">инициативных  проектов  для  реализации  на  территории  городских  округов</w:t>
      </w:r>
    </w:p>
    <w:p>
      <w:pPr>
        <w:pStyle w:val="1"/>
        <w:jc w:val="both"/>
      </w:pPr>
      <w:r>
        <w:rPr>
          <w:sz w:val="20"/>
        </w:rPr>
        <w:t xml:space="preserve">Чувашской Республики (далее - проект):</w:t>
      </w:r>
    </w:p>
    <w:p>
      <w:pPr>
        <w:pStyle w:val="1"/>
        <w:jc w:val="both"/>
      </w:pPr>
      <w:r>
        <w:rPr>
          <w:sz w:val="20"/>
        </w:rPr>
        <w:t xml:space="preserve">    заявка  на  участие  в конкурсном отборе (далее - заявка) на ____ л.  в</w:t>
      </w:r>
    </w:p>
    <w:p>
      <w:pPr>
        <w:pStyle w:val="1"/>
        <w:jc w:val="both"/>
      </w:pPr>
      <w:r>
        <w:rPr>
          <w:sz w:val="20"/>
        </w:rPr>
        <w:t xml:space="preserve">____ экз.;</w:t>
      </w:r>
    </w:p>
    <w:p>
      <w:pPr>
        <w:pStyle w:val="1"/>
        <w:jc w:val="both"/>
      </w:pPr>
      <w:r>
        <w:rPr>
          <w:sz w:val="20"/>
        </w:rPr>
        <w:t xml:space="preserve">    протокол  схода,  собрания  или  конференции  жителей городского округа</w:t>
      </w:r>
    </w:p>
    <w:p>
      <w:pPr>
        <w:pStyle w:val="1"/>
        <w:jc w:val="both"/>
      </w:pPr>
      <w:r>
        <w:rPr>
          <w:sz w:val="20"/>
        </w:rPr>
        <w:t xml:space="preserve">(населенного  пункта,  входящего  в  состав  городского  округа), ТОС, ТСЖ,</w:t>
      </w:r>
    </w:p>
    <w:p>
      <w:pPr>
        <w:pStyle w:val="1"/>
        <w:jc w:val="both"/>
      </w:pPr>
      <w:r>
        <w:rPr>
          <w:sz w:val="20"/>
        </w:rPr>
        <w:t xml:space="preserve">результаты опроса жителей и (или) подписные листы, подтверждающие поддержку</w:t>
      </w:r>
    </w:p>
    <w:p>
      <w:pPr>
        <w:pStyle w:val="1"/>
        <w:jc w:val="both"/>
      </w:pPr>
      <w:r>
        <w:rPr>
          <w:sz w:val="20"/>
        </w:rPr>
        <w:t xml:space="preserve">инициативного  проекта  жителями,  по  идентификации проблемы в процессе ее</w:t>
      </w:r>
    </w:p>
    <w:p>
      <w:pPr>
        <w:pStyle w:val="1"/>
        <w:jc w:val="both"/>
      </w:pPr>
      <w:r>
        <w:rPr>
          <w:sz w:val="20"/>
        </w:rPr>
        <w:t xml:space="preserve">предварительного рассмотрения на ____ л. в ____ экз.;</w:t>
      </w:r>
    </w:p>
    <w:p>
      <w:pPr>
        <w:pStyle w:val="1"/>
        <w:jc w:val="both"/>
      </w:pPr>
      <w:r>
        <w:rPr>
          <w:sz w:val="20"/>
        </w:rPr>
        <w:t xml:space="preserve">    протокол   заключительного  схода,  собрания  или  конференции  жителей</w:t>
      </w:r>
    </w:p>
    <w:p>
      <w:pPr>
        <w:pStyle w:val="1"/>
        <w:jc w:val="both"/>
      </w:pPr>
      <w:r>
        <w:rPr>
          <w:sz w:val="20"/>
        </w:rPr>
        <w:t xml:space="preserve">городского  округа  (населенного  пункта,  входящего  в  состав  городского</w:t>
      </w:r>
    </w:p>
    <w:p>
      <w:pPr>
        <w:pStyle w:val="1"/>
        <w:jc w:val="both"/>
      </w:pPr>
      <w:r>
        <w:rPr>
          <w:sz w:val="20"/>
        </w:rPr>
        <w:t xml:space="preserve">округа),  ТОС,  ТСЖ,  результаты  опроса  жителей  и (или) подписные листы,</w:t>
      </w:r>
    </w:p>
    <w:p>
      <w:pPr>
        <w:pStyle w:val="1"/>
        <w:jc w:val="both"/>
      </w:pPr>
      <w:r>
        <w:rPr>
          <w:sz w:val="20"/>
        </w:rPr>
        <w:t xml:space="preserve">подтверждающие  поддержку  инициативного  проекта  жителями, по определению</w:t>
      </w:r>
    </w:p>
    <w:p>
      <w:pPr>
        <w:pStyle w:val="1"/>
        <w:jc w:val="both"/>
      </w:pPr>
      <w:r>
        <w:rPr>
          <w:sz w:val="20"/>
        </w:rPr>
        <w:t xml:space="preserve">параметров проекта на ____ л. в ____ экз.;</w:t>
      </w:r>
    </w:p>
    <w:p>
      <w:pPr>
        <w:pStyle w:val="1"/>
        <w:jc w:val="both"/>
      </w:pPr>
      <w:r>
        <w:rPr>
          <w:sz w:val="20"/>
        </w:rPr>
        <w:t xml:space="preserve">    гарантийное   письмо   администрации  городского  округа  о  готовности</w:t>
      </w:r>
    </w:p>
    <w:p>
      <w:pPr>
        <w:pStyle w:val="1"/>
        <w:jc w:val="both"/>
      </w:pPr>
      <w:r>
        <w:rPr>
          <w:sz w:val="20"/>
        </w:rPr>
        <w:t xml:space="preserve">населения принять участие в софинансировании проекта в размере, указанном в</w:t>
      </w:r>
    </w:p>
    <w:p>
      <w:pPr>
        <w:pStyle w:val="1"/>
        <w:jc w:val="both"/>
      </w:pPr>
      <w:hyperlink w:history="0" w:anchor="P983" w:tooltip="    4.1. Планируемые источники финансирования мероприятий проекта">
        <w:r>
          <w:rPr>
            <w:sz w:val="20"/>
            <w:color w:val="0000ff"/>
          </w:rPr>
          <w:t xml:space="preserve">подпункте 4.1 пункта 4</w:t>
        </w:r>
      </w:hyperlink>
      <w:r>
        <w:rPr>
          <w:sz w:val="20"/>
        </w:rPr>
        <w:t xml:space="preserve"> заявки, на ____ л. в ____ экз.;</w:t>
      </w:r>
    </w:p>
    <w:p>
      <w:pPr>
        <w:pStyle w:val="1"/>
        <w:jc w:val="both"/>
      </w:pPr>
      <w:r>
        <w:rPr>
          <w:sz w:val="20"/>
        </w:rPr>
        <w:t xml:space="preserve">    гарантийные  письма  юридических  лиц, индивидуальных предпринимателей,</w:t>
      </w:r>
    </w:p>
    <w:p>
      <w:pPr>
        <w:pStyle w:val="1"/>
        <w:jc w:val="both"/>
      </w:pPr>
      <w:r>
        <w:rPr>
          <w:sz w:val="20"/>
        </w:rPr>
        <w:t xml:space="preserve">ТОС,  ТСЖ  о  готовности  принять  участие  в  софинансировании  проекта  в</w:t>
      </w:r>
    </w:p>
    <w:p>
      <w:pPr>
        <w:pStyle w:val="1"/>
        <w:jc w:val="both"/>
      </w:pPr>
      <w:r>
        <w:rPr>
          <w:sz w:val="20"/>
        </w:rPr>
        <w:t xml:space="preserve">размерах, указанных в </w:t>
      </w:r>
      <w:hyperlink w:history="0" w:anchor="P983" w:tooltip="    4.1. Планируемые источники финансирования мероприятий проекта">
        <w:r>
          <w:rPr>
            <w:sz w:val="20"/>
            <w:color w:val="0000ff"/>
          </w:rPr>
          <w:t xml:space="preserve">подпункте 4.1 пункта 4</w:t>
        </w:r>
      </w:hyperlink>
      <w:r>
        <w:rPr>
          <w:sz w:val="20"/>
        </w:rPr>
        <w:t xml:space="preserve"> заявки, на ____ л. в ___ экз.;</w:t>
      </w:r>
    </w:p>
    <w:p>
      <w:pPr>
        <w:pStyle w:val="1"/>
        <w:jc w:val="both"/>
      </w:pPr>
      <w:r>
        <w:rPr>
          <w:sz w:val="20"/>
        </w:rPr>
        <w:t xml:space="preserve">    копии  документов, подтверждающих право собственности городского округа</w:t>
      </w:r>
    </w:p>
    <w:p>
      <w:pPr>
        <w:pStyle w:val="1"/>
        <w:jc w:val="both"/>
      </w:pPr>
      <w:r>
        <w:rPr>
          <w:sz w:val="20"/>
        </w:rPr>
        <w:t xml:space="preserve">на  существующий  объект,  или  гарантийное  письмо  о принятии строящегося</w:t>
      </w:r>
    </w:p>
    <w:p>
      <w:pPr>
        <w:pStyle w:val="1"/>
        <w:jc w:val="both"/>
      </w:pPr>
      <w:r>
        <w:rPr>
          <w:sz w:val="20"/>
        </w:rPr>
        <w:t xml:space="preserve">(создаваемого)  объекта  в муниципальную собственность после завершения его</w:t>
      </w:r>
    </w:p>
    <w:p>
      <w:pPr>
        <w:pStyle w:val="1"/>
        <w:jc w:val="both"/>
      </w:pPr>
      <w:r>
        <w:rPr>
          <w:sz w:val="20"/>
        </w:rPr>
        <w:t xml:space="preserve">строительства (создания) на ____ л. в ____ экз.;</w:t>
      </w:r>
    </w:p>
    <w:p>
      <w:pPr>
        <w:pStyle w:val="1"/>
        <w:jc w:val="both"/>
      </w:pPr>
      <w:r>
        <w:rPr>
          <w:sz w:val="20"/>
        </w:rPr>
        <w:t xml:space="preserve">    документы,    подтверждающие    стоимость   проекта   (проектно-сметная</w:t>
      </w:r>
    </w:p>
    <w:p>
      <w:pPr>
        <w:pStyle w:val="1"/>
        <w:jc w:val="both"/>
      </w:pPr>
      <w:r>
        <w:rPr>
          <w:sz w:val="20"/>
        </w:rPr>
        <w:t xml:space="preserve">документация,   экспертиза   проекта   при  строительстве  (реконструкции),</w:t>
      </w:r>
    </w:p>
    <w:p>
      <w:pPr>
        <w:pStyle w:val="1"/>
        <w:jc w:val="both"/>
      </w:pPr>
      <w:r>
        <w:rPr>
          <w:sz w:val="20"/>
        </w:rPr>
        <w:t xml:space="preserve">капитальном  ремонте  объекта,  локальный  сметный  расчет,  прайс-лист  на</w:t>
      </w:r>
    </w:p>
    <w:p>
      <w:pPr>
        <w:pStyle w:val="1"/>
        <w:jc w:val="both"/>
      </w:pPr>
      <w:r>
        <w:rPr>
          <w:sz w:val="20"/>
        </w:rPr>
        <w:t xml:space="preserve">закупаемое оборудование или технику и т.д.), на ____ л. в ____ экз.;</w:t>
      </w:r>
    </w:p>
    <w:p>
      <w:pPr>
        <w:pStyle w:val="1"/>
        <w:jc w:val="both"/>
      </w:pPr>
      <w:r>
        <w:rPr>
          <w:sz w:val="20"/>
        </w:rPr>
        <w:t xml:space="preserve">    документы,   подтверждающие   источники   финансирования   расходов  на</w:t>
      </w:r>
    </w:p>
    <w:p>
      <w:pPr>
        <w:pStyle w:val="1"/>
        <w:jc w:val="both"/>
      </w:pPr>
      <w:r>
        <w:rPr>
          <w:sz w:val="20"/>
        </w:rPr>
        <w:t xml:space="preserve">содержание   и   эксплуатацию  объекта  общественной  инфраструктуры  после</w:t>
      </w:r>
    </w:p>
    <w:p>
      <w:pPr>
        <w:pStyle w:val="1"/>
        <w:jc w:val="both"/>
      </w:pPr>
      <w:r>
        <w:rPr>
          <w:sz w:val="20"/>
        </w:rPr>
        <w:t xml:space="preserve">завершения реализации проекта, на ____ л. в 1 экз.;</w:t>
      </w:r>
    </w:p>
    <w:p>
      <w:pPr>
        <w:pStyle w:val="1"/>
        <w:jc w:val="both"/>
      </w:pPr>
      <w:r>
        <w:rPr>
          <w:sz w:val="20"/>
        </w:rPr>
        <w:t xml:space="preserve">    в   отношении   проекта   по   строительству   (реконструкции)  объекта</w:t>
      </w:r>
    </w:p>
    <w:p>
      <w:pPr>
        <w:pStyle w:val="1"/>
        <w:jc w:val="both"/>
      </w:pPr>
      <w:r>
        <w:rPr>
          <w:sz w:val="20"/>
        </w:rPr>
        <w:t xml:space="preserve">коммунального  хозяйства  протокол схода, собрания или конференции жителей,</w:t>
      </w:r>
    </w:p>
    <w:p>
      <w:pPr>
        <w:pStyle w:val="1"/>
        <w:jc w:val="both"/>
      </w:pPr>
      <w:r>
        <w:rPr>
          <w:sz w:val="20"/>
        </w:rPr>
        <w:t xml:space="preserve">результаты опроса жителей и (или) подписные листы, подтверждающие поддержку</w:t>
      </w:r>
    </w:p>
    <w:p>
      <w:pPr>
        <w:pStyle w:val="1"/>
        <w:jc w:val="both"/>
      </w:pPr>
      <w:r>
        <w:rPr>
          <w:sz w:val="20"/>
        </w:rPr>
        <w:t xml:space="preserve">инициативного   проекта   жителями   населенного   пункта,  о  согласии  на</w:t>
      </w:r>
    </w:p>
    <w:p>
      <w:pPr>
        <w:pStyle w:val="1"/>
        <w:jc w:val="both"/>
      </w:pPr>
      <w:r>
        <w:rPr>
          <w:sz w:val="20"/>
        </w:rPr>
        <w:t xml:space="preserve">потребление   коммунальной  услуги,  предоставляемой  создаваемым  объектом</w:t>
      </w:r>
    </w:p>
    <w:p>
      <w:pPr>
        <w:pStyle w:val="1"/>
        <w:jc w:val="both"/>
      </w:pPr>
      <w:r>
        <w:rPr>
          <w:sz w:val="20"/>
        </w:rPr>
        <w:t xml:space="preserve">коммунального    хозяйства,    по    тарифам   на   коммунальные   ресурсы,</w:t>
      </w:r>
    </w:p>
    <w:p>
      <w:pPr>
        <w:pStyle w:val="1"/>
        <w:jc w:val="both"/>
      </w:pPr>
      <w:r>
        <w:rPr>
          <w:sz w:val="20"/>
        </w:rPr>
        <w:t xml:space="preserve">устанавливаемым   в   порядке,  определенном  законодательством  Российской</w:t>
      </w:r>
    </w:p>
    <w:p>
      <w:pPr>
        <w:pStyle w:val="1"/>
        <w:jc w:val="both"/>
      </w:pPr>
      <w:r>
        <w:rPr>
          <w:sz w:val="20"/>
        </w:rPr>
        <w:t xml:space="preserve">Федерации  о  государственном  регулировании  цен (тарифов), на ____ л. в 1</w:t>
      </w:r>
    </w:p>
    <w:p>
      <w:pPr>
        <w:pStyle w:val="1"/>
        <w:jc w:val="both"/>
      </w:pPr>
      <w:r>
        <w:rPr>
          <w:sz w:val="20"/>
        </w:rPr>
        <w:t xml:space="preserve">экз.</w:t>
      </w:r>
    </w:p>
    <w:p>
      <w:pPr>
        <w:pStyle w:val="1"/>
        <w:jc w:val="both"/>
      </w:pPr>
      <w:r>
        <w:rPr>
          <w:sz w:val="20"/>
        </w:rPr>
        <w:t xml:space="preserve">    Заявитель  гарантирует,  что  вся  информация, содержащаяся в заявке на</w:t>
      </w:r>
    </w:p>
    <w:p>
      <w:pPr>
        <w:pStyle w:val="1"/>
        <w:jc w:val="both"/>
      </w:pPr>
      <w:r>
        <w:rPr>
          <w:sz w:val="20"/>
        </w:rPr>
        <w:t xml:space="preserve">участие  в  конкурсном  отборе  и  прилагаемых  к  ней документах, является</w:t>
      </w:r>
    </w:p>
    <w:p>
      <w:pPr>
        <w:pStyle w:val="1"/>
        <w:jc w:val="both"/>
      </w:pPr>
      <w:r>
        <w:rPr>
          <w:sz w:val="20"/>
        </w:rPr>
        <w:t xml:space="preserve">подлинной и достоверной.</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________________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 конкурсного отбора</w:t>
      </w:r>
    </w:p>
    <w:p>
      <w:pPr>
        <w:pStyle w:val="0"/>
        <w:jc w:val="right"/>
      </w:pPr>
      <w:r>
        <w:rPr>
          <w:sz w:val="20"/>
        </w:rPr>
        <w:t xml:space="preserve">инициативных проектов для реализации</w:t>
      </w:r>
    </w:p>
    <w:p>
      <w:pPr>
        <w:pStyle w:val="0"/>
        <w:jc w:val="right"/>
      </w:pPr>
      <w:r>
        <w:rPr>
          <w:sz w:val="20"/>
        </w:rPr>
        <w:t xml:space="preserve">на территории городских округов</w:t>
      </w:r>
    </w:p>
    <w:p>
      <w:pPr>
        <w:pStyle w:val="0"/>
        <w:jc w:val="right"/>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12.09.2018 </w:t>
            </w:r>
            <w:hyperlink w:history="0" r:id="rId171" w:tooltip="Постановление Кабинета Министров ЧР от 12.09.2018 N 353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353</w:t>
              </w:r>
            </w:hyperlink>
            <w:r>
              <w:rPr>
                <w:sz w:val="20"/>
                <w:color w:val="392c69"/>
              </w:rPr>
              <w:t xml:space="preserve">,</w:t>
            </w:r>
          </w:p>
          <w:p>
            <w:pPr>
              <w:pStyle w:val="0"/>
              <w:jc w:val="center"/>
            </w:pPr>
            <w:r>
              <w:rPr>
                <w:sz w:val="20"/>
                <w:color w:val="392c69"/>
              </w:rPr>
              <w:t xml:space="preserve">от 23.10.2019 </w:t>
            </w:r>
            <w:hyperlink w:history="0" r:id="rId172" w:tooltip="Постановление Кабинета Министров ЧР от 23.10.2019 N 429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N 429</w:t>
              </w:r>
            </w:hyperlink>
            <w:r>
              <w:rPr>
                <w:sz w:val="20"/>
                <w:color w:val="392c69"/>
              </w:rPr>
              <w:t xml:space="preserve">, от 23.06.2021 </w:t>
            </w:r>
            <w:hyperlink w:history="0" r:id="rId17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92" w:name="P892"/>
    <w:bookmarkEnd w:id="892"/>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инициативных проектов для реализации</w:t>
      </w:r>
    </w:p>
    <w:p>
      <w:pPr>
        <w:pStyle w:val="1"/>
        <w:jc w:val="both"/>
      </w:pPr>
      <w:r>
        <w:rPr>
          <w:sz w:val="20"/>
        </w:rPr>
        <w:t xml:space="preserve">            </w:t>
      </w:r>
      <w:r>
        <w:rPr>
          <w:sz w:val="20"/>
          <w:b w:val="on"/>
        </w:rPr>
        <w:t xml:space="preserve">на территории городских округов Чувашской Республики</w:t>
      </w:r>
    </w:p>
    <w:p>
      <w:pPr>
        <w:pStyle w:val="1"/>
        <w:jc w:val="both"/>
      </w:pPr>
      <w:r>
        <w:rPr>
          <w:sz w:val="20"/>
        </w:rPr>
      </w:r>
    </w:p>
    <w:p>
      <w:pPr>
        <w:pStyle w:val="1"/>
        <w:jc w:val="both"/>
      </w:pPr>
      <w:r>
        <w:rPr>
          <w:sz w:val="20"/>
        </w:rPr>
        <w:t xml:space="preserve">1. Наименование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в соответствии со сметной</w:t>
      </w:r>
    </w:p>
    <w:p>
      <w:pPr>
        <w:pStyle w:val="1"/>
        <w:jc w:val="both"/>
      </w:pPr>
      <w:r>
        <w:rPr>
          <w:sz w:val="20"/>
        </w:rPr>
        <w:t xml:space="preserve">                       и технической документацией)</w:t>
      </w:r>
    </w:p>
    <w:p>
      <w:pPr>
        <w:pStyle w:val="1"/>
        <w:jc w:val="both"/>
      </w:pPr>
      <w:r>
        <w:rPr>
          <w:sz w:val="20"/>
        </w:rPr>
        <w:t xml:space="preserve">2. Место реализации проекта:</w:t>
      </w:r>
    </w:p>
    <w:p>
      <w:pPr>
        <w:pStyle w:val="1"/>
        <w:jc w:val="both"/>
      </w:pPr>
      <w:r>
        <w:rPr>
          <w:sz w:val="20"/>
        </w:rPr>
        <w:t xml:space="preserve">2.1. Городской округ:</w:t>
      </w:r>
    </w:p>
    <w:p>
      <w:pPr>
        <w:pStyle w:val="1"/>
        <w:jc w:val="both"/>
      </w:pPr>
      <w:r>
        <w:rPr>
          <w:sz w:val="20"/>
        </w:rPr>
        <w:t xml:space="preserve">___________________________________________________________________________</w:t>
      </w:r>
    </w:p>
    <w:p>
      <w:pPr>
        <w:pStyle w:val="1"/>
        <w:jc w:val="both"/>
      </w:pPr>
      <w:r>
        <w:rPr>
          <w:sz w:val="20"/>
        </w:rPr>
        <w:t xml:space="preserve">2.2. Район городского округа:</w:t>
      </w:r>
    </w:p>
    <w:p>
      <w:pPr>
        <w:pStyle w:val="1"/>
        <w:jc w:val="both"/>
      </w:pPr>
      <w:r>
        <w:rPr>
          <w:sz w:val="20"/>
        </w:rPr>
        <w:t xml:space="preserve">___________________________________________________________________________</w:t>
      </w:r>
    </w:p>
    <w:p>
      <w:pPr>
        <w:pStyle w:val="1"/>
        <w:jc w:val="both"/>
      </w:pPr>
      <w:r>
        <w:rPr>
          <w:sz w:val="20"/>
        </w:rPr>
        <w:t xml:space="preserve">2.3. Населенный пункт, ТОС, ТСЖ:</w:t>
      </w:r>
    </w:p>
    <w:p>
      <w:pPr>
        <w:pStyle w:val="1"/>
        <w:jc w:val="both"/>
      </w:pPr>
      <w:r>
        <w:rPr>
          <w:sz w:val="20"/>
        </w:rPr>
        <w:t xml:space="preserve">___________________________________________________________________________</w:t>
      </w:r>
    </w:p>
    <w:p>
      <w:pPr>
        <w:pStyle w:val="1"/>
        <w:jc w:val="both"/>
      </w:pPr>
      <w:r>
        <w:rPr>
          <w:sz w:val="20"/>
        </w:rPr>
        <w:t xml:space="preserve">2.4. Численность населения городского округа:</w:t>
      </w:r>
    </w:p>
    <w:p>
      <w:pPr>
        <w:pStyle w:val="1"/>
        <w:jc w:val="both"/>
      </w:pPr>
      <w:r>
        <w:rPr>
          <w:sz w:val="20"/>
        </w:rPr>
        <w:t xml:space="preserve">_____________________________________________________________________</w:t>
      </w:r>
    </w:p>
    <w:p>
      <w:pPr>
        <w:pStyle w:val="1"/>
        <w:jc w:val="both"/>
      </w:pPr>
      <w:r>
        <w:rPr>
          <w:sz w:val="20"/>
        </w:rPr>
        <w:t xml:space="preserve">2.5.   Численность   населения   населенного  пункта,  входящего  в  состав</w:t>
      </w:r>
    </w:p>
    <w:p>
      <w:pPr>
        <w:pStyle w:val="1"/>
        <w:jc w:val="both"/>
      </w:pPr>
      <w:r>
        <w:rPr>
          <w:sz w:val="20"/>
        </w:rPr>
        <w:t xml:space="preserve">городского округа, ТОС, ТСЖ:</w:t>
      </w:r>
    </w:p>
    <w:p>
      <w:pPr>
        <w:pStyle w:val="1"/>
        <w:jc w:val="both"/>
      </w:pPr>
      <w:r>
        <w:rPr>
          <w:sz w:val="20"/>
        </w:rPr>
        <w:t xml:space="preserve">___________________________________________________________________________</w:t>
      </w:r>
    </w:p>
    <w:p>
      <w:pPr>
        <w:pStyle w:val="1"/>
        <w:jc w:val="both"/>
      </w:pPr>
      <w:r>
        <w:rPr>
          <w:sz w:val="20"/>
        </w:rPr>
        <w:t xml:space="preserve">3. Описание проекта:</w:t>
      </w:r>
    </w:p>
    <w:p>
      <w:pPr>
        <w:pStyle w:val="1"/>
        <w:jc w:val="both"/>
      </w:pPr>
      <w:r>
        <w:rPr>
          <w:sz w:val="20"/>
        </w:rPr>
        <w:t xml:space="preserve">3.1. Типология проекта:</w:t>
      </w:r>
    </w:p>
    <w:p>
      <w:pPr>
        <w:pStyle w:val="1"/>
        <w:jc w:val="both"/>
      </w:pPr>
      <w:r>
        <w:rPr>
          <w:sz w:val="20"/>
        </w:rPr>
        <w:t xml:space="preserve">___________________________________________________________________________</w:t>
      </w:r>
    </w:p>
    <w:p>
      <w:pPr>
        <w:pStyle w:val="1"/>
        <w:jc w:val="both"/>
      </w:pPr>
      <w:r>
        <w:rPr>
          <w:sz w:val="20"/>
        </w:rPr>
        <w:t xml:space="preserve">3.2.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(суть проблемы, ее негативные социально-экономические последствия,</w:t>
      </w:r>
    </w:p>
    <w:p>
      <w:pPr>
        <w:pStyle w:val="1"/>
        <w:jc w:val="both"/>
      </w:pPr>
      <w:r>
        <w:rPr>
          <w:sz w:val="20"/>
        </w:rPr>
        <w:t xml:space="preserve">     степень неотложности решения проблемы, текущее состояние объекта</w:t>
      </w:r>
    </w:p>
    <w:p>
      <w:pPr>
        <w:pStyle w:val="1"/>
        <w:jc w:val="both"/>
      </w:pPr>
      <w:r>
        <w:rPr>
          <w:sz w:val="20"/>
        </w:rPr>
        <w:t xml:space="preserve">      общественной инфраструктуры, предусмотренного проектом, и т.д.)</w:t>
      </w:r>
    </w:p>
    <w:p>
      <w:pPr>
        <w:pStyle w:val="1"/>
        <w:jc w:val="both"/>
      </w:pPr>
      <w:r>
        <w:rPr>
          <w:sz w:val="20"/>
        </w:rPr>
      </w:r>
    </w:p>
    <w:p>
      <w:pPr>
        <w:pStyle w:val="1"/>
        <w:jc w:val="both"/>
      </w:pPr>
      <w:r>
        <w:rPr>
          <w:sz w:val="20"/>
        </w:rPr>
        <w:t xml:space="preserve">3.3. Мероприятия по реализации проекта:</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5499"/>
        <w:gridCol w:w="1531"/>
        <w:gridCol w:w="1644"/>
      </w:tblGrid>
      <w:tr>
        <w:tc>
          <w:tcPr>
            <w:tcW w:w="388" w:type="dxa"/>
            <w:tcBorders>
              <w:left w:val="nil"/>
            </w:tcBorders>
          </w:tcPr>
          <w:p>
            <w:pPr>
              <w:pStyle w:val="0"/>
              <w:jc w:val="center"/>
            </w:pPr>
            <w:r>
              <w:rPr>
                <w:sz w:val="20"/>
              </w:rPr>
              <w:t xml:space="preserve">N</w:t>
            </w:r>
          </w:p>
          <w:p>
            <w:pPr>
              <w:pStyle w:val="0"/>
              <w:jc w:val="center"/>
            </w:pPr>
            <w:r>
              <w:rPr>
                <w:sz w:val="20"/>
              </w:rPr>
              <w:t xml:space="preserve">пп</w:t>
            </w:r>
          </w:p>
        </w:tc>
        <w:tc>
          <w:tcPr>
            <w:tcW w:w="5499" w:type="dxa"/>
          </w:tcPr>
          <w:p>
            <w:pPr>
              <w:pStyle w:val="0"/>
              <w:jc w:val="center"/>
            </w:pPr>
            <w:r>
              <w:rPr>
                <w:sz w:val="20"/>
              </w:rPr>
              <w:t xml:space="preserve">Виды работ (услуг)</w:t>
            </w:r>
          </w:p>
        </w:tc>
        <w:tc>
          <w:tcPr>
            <w:tcW w:w="1531" w:type="dxa"/>
          </w:tcPr>
          <w:p>
            <w:pPr>
              <w:pStyle w:val="0"/>
              <w:jc w:val="center"/>
            </w:pPr>
            <w:r>
              <w:rPr>
                <w:sz w:val="20"/>
              </w:rPr>
              <w:t xml:space="preserve">Полная стоимость, рублей</w:t>
            </w:r>
          </w:p>
        </w:tc>
        <w:tc>
          <w:tcPr>
            <w:tcW w:w="1644" w:type="dxa"/>
            <w:tcBorders>
              <w:right w:val="nil"/>
            </w:tcBorders>
          </w:tcPr>
          <w:p>
            <w:pPr>
              <w:pStyle w:val="0"/>
              <w:jc w:val="center"/>
            </w:pPr>
            <w:r>
              <w:rPr>
                <w:sz w:val="20"/>
              </w:rPr>
              <w:t xml:space="preserve">Описание</w:t>
            </w:r>
          </w:p>
        </w:tc>
      </w:tr>
      <w:tr>
        <w:tc>
          <w:tcPr>
            <w:tcW w:w="388" w:type="dxa"/>
            <w:tcBorders>
              <w:left w:val="nil"/>
            </w:tcBorders>
          </w:tcPr>
          <w:p>
            <w:pPr>
              <w:pStyle w:val="0"/>
              <w:jc w:val="center"/>
            </w:pPr>
            <w:r>
              <w:rPr>
                <w:sz w:val="20"/>
              </w:rPr>
              <w:t xml:space="preserve">1.</w:t>
            </w:r>
          </w:p>
        </w:tc>
        <w:tc>
          <w:tcPr>
            <w:tcW w:w="5499" w:type="dxa"/>
          </w:tcPr>
          <w:p>
            <w:pPr>
              <w:pStyle w:val="0"/>
              <w:jc w:val="both"/>
            </w:pPr>
            <w:r>
              <w:rPr>
                <w:sz w:val="20"/>
              </w:rPr>
              <w:t xml:space="preserve">Разработка проектно-сметной, технической документации</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bookmarkStart w:id="937" w:name="P937"/>
          <w:bookmarkEnd w:id="937"/>
          <w:p>
            <w:pPr>
              <w:pStyle w:val="0"/>
              <w:jc w:val="center"/>
            </w:pPr>
            <w:r>
              <w:rPr>
                <w:sz w:val="20"/>
              </w:rPr>
              <w:t xml:space="preserve">2.</w:t>
            </w:r>
          </w:p>
        </w:tc>
        <w:tc>
          <w:tcPr>
            <w:tcW w:w="5499" w:type="dxa"/>
          </w:tcPr>
          <w:p>
            <w:pPr>
              <w:pStyle w:val="0"/>
              <w:jc w:val="both"/>
            </w:pPr>
            <w:r>
              <w:rPr>
                <w:sz w:val="20"/>
              </w:rPr>
              <w:t xml:space="preserve">Ремонтно-строительные работы (в соответствии со сметой)</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3.</w:t>
            </w:r>
          </w:p>
        </w:tc>
        <w:tc>
          <w:tcPr>
            <w:tcW w:w="5499" w:type="dxa"/>
          </w:tcPr>
          <w:p>
            <w:pPr>
              <w:pStyle w:val="0"/>
              <w:jc w:val="both"/>
            </w:pPr>
            <w:r>
              <w:rPr>
                <w:sz w:val="20"/>
              </w:rPr>
              <w:t xml:space="preserve">Приобретение материалов (кроме тех, которые учтены в </w:t>
            </w:r>
            <w:hyperlink w:history="0" w:anchor="P937" w:tooltip="2.">
              <w:r>
                <w:rPr>
                  <w:sz w:val="20"/>
                  <w:color w:val="0000ff"/>
                </w:rPr>
                <w:t xml:space="preserve">пункте 2</w:t>
              </w:r>
            </w:hyperlink>
            <w:r>
              <w:rPr>
                <w:sz w:val="20"/>
              </w:rPr>
              <w:t xml:space="preserve">)</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4.</w:t>
            </w:r>
          </w:p>
        </w:tc>
        <w:tc>
          <w:tcPr>
            <w:tcW w:w="5499" w:type="dxa"/>
          </w:tcPr>
          <w:p>
            <w:pPr>
              <w:pStyle w:val="0"/>
              <w:jc w:val="both"/>
            </w:pPr>
            <w:r>
              <w:rPr>
                <w:sz w:val="20"/>
              </w:rPr>
              <w:t xml:space="preserve">Приобретение оборудования (кроме того, которое учтено в </w:t>
            </w:r>
            <w:hyperlink w:history="0" w:anchor="P937" w:tooltip="2.">
              <w:r>
                <w:rPr>
                  <w:sz w:val="20"/>
                  <w:color w:val="0000ff"/>
                </w:rPr>
                <w:t xml:space="preserve">пункте 2</w:t>
              </w:r>
            </w:hyperlink>
            <w:r>
              <w:rPr>
                <w:sz w:val="20"/>
              </w:rPr>
              <w:t xml:space="preserve">)</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5.</w:t>
            </w:r>
          </w:p>
        </w:tc>
        <w:tc>
          <w:tcPr>
            <w:tcW w:w="5499" w:type="dxa"/>
          </w:tcPr>
          <w:p>
            <w:pPr>
              <w:pStyle w:val="0"/>
              <w:jc w:val="both"/>
            </w:pPr>
            <w:r>
              <w:rPr>
                <w:sz w:val="20"/>
              </w:rPr>
              <w:t xml:space="preserve">Обучение/консультирование</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6.</w:t>
            </w:r>
          </w:p>
        </w:tc>
        <w:tc>
          <w:tcPr>
            <w:tcW w:w="5499" w:type="dxa"/>
          </w:tcPr>
          <w:p>
            <w:pPr>
              <w:pStyle w:val="0"/>
              <w:jc w:val="both"/>
            </w:pPr>
            <w:r>
              <w:rPr>
                <w:sz w:val="20"/>
              </w:rPr>
              <w:t xml:space="preserve">Строительный контроль</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7.</w:t>
            </w:r>
          </w:p>
        </w:tc>
        <w:tc>
          <w:tcPr>
            <w:tcW w:w="5499" w:type="dxa"/>
          </w:tcPr>
          <w:p>
            <w:pPr>
              <w:pStyle w:val="0"/>
              <w:jc w:val="both"/>
            </w:pPr>
            <w:r>
              <w:rPr>
                <w:sz w:val="20"/>
              </w:rPr>
              <w:t xml:space="preserve">Прочие расходы (описание)</w:t>
            </w:r>
          </w:p>
        </w:tc>
        <w:tc>
          <w:tcPr>
            <w:tcW w:w="1531" w:type="dxa"/>
          </w:tcPr>
          <w:p>
            <w:pPr>
              <w:pStyle w:val="0"/>
            </w:pPr>
            <w:r>
              <w:rPr>
                <w:sz w:val="20"/>
              </w:rPr>
            </w:r>
          </w:p>
        </w:tc>
        <w:tc>
          <w:tcPr>
            <w:tcW w:w="1644" w:type="dxa"/>
            <w:tcBorders>
              <w:right w:val="nil"/>
            </w:tcBorders>
          </w:tcPr>
          <w:p>
            <w:pPr>
              <w:pStyle w:val="0"/>
            </w:pPr>
            <w:r>
              <w:rPr>
                <w:sz w:val="20"/>
              </w:rPr>
            </w:r>
          </w:p>
        </w:tc>
      </w:tr>
      <w:tr>
        <w:tc>
          <w:tcPr>
            <w:tcW w:w="388" w:type="dxa"/>
            <w:tcBorders>
              <w:left w:val="nil"/>
            </w:tcBorders>
          </w:tcPr>
          <w:p>
            <w:pPr>
              <w:pStyle w:val="0"/>
            </w:pPr>
            <w:r>
              <w:rPr>
                <w:sz w:val="20"/>
              </w:rPr>
            </w:r>
          </w:p>
        </w:tc>
        <w:tc>
          <w:tcPr>
            <w:tcW w:w="5499" w:type="dxa"/>
          </w:tcPr>
          <w:p>
            <w:pPr>
              <w:pStyle w:val="0"/>
              <w:jc w:val="both"/>
            </w:pPr>
            <w:r>
              <w:rPr>
                <w:sz w:val="20"/>
              </w:rPr>
              <w:t xml:space="preserve">Итого</w:t>
            </w:r>
          </w:p>
        </w:tc>
        <w:tc>
          <w:tcPr>
            <w:tcW w:w="1531" w:type="dxa"/>
          </w:tcPr>
          <w:p>
            <w:pPr>
              <w:pStyle w:val="0"/>
            </w:pPr>
            <w:r>
              <w:rPr>
                <w:sz w:val="20"/>
              </w:rPr>
            </w:r>
          </w:p>
        </w:tc>
        <w:tc>
          <w:tcPr>
            <w:tcW w:w="1644" w:type="dxa"/>
            <w:tcBorders>
              <w:right w:val="nil"/>
            </w:tcBorders>
          </w:tcPr>
          <w:p>
            <w:pPr>
              <w:pStyle w:val="0"/>
            </w:pPr>
            <w:r>
              <w:rPr>
                <w:sz w:val="20"/>
              </w:rPr>
            </w:r>
          </w:p>
        </w:tc>
      </w:tr>
    </w:tbl>
    <w:p>
      <w:pPr>
        <w:pStyle w:val="0"/>
        <w:jc w:val="both"/>
      </w:pPr>
      <w:r>
        <w:rPr>
          <w:sz w:val="20"/>
        </w:rPr>
      </w:r>
    </w:p>
    <w:p>
      <w:pPr>
        <w:pStyle w:val="1"/>
        <w:jc w:val="both"/>
      </w:pPr>
      <w:r>
        <w:rPr>
          <w:sz w:val="20"/>
        </w:rPr>
        <w:t xml:space="preserve">3.4.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(как изменится ситуация после реализации проекта)</w:t>
      </w:r>
    </w:p>
    <w:p>
      <w:pPr>
        <w:pStyle w:val="1"/>
        <w:jc w:val="both"/>
      </w:pPr>
      <w:r>
        <w:rPr>
          <w:sz w:val="20"/>
        </w:rPr>
      </w:r>
    </w:p>
    <w:p>
      <w:pPr>
        <w:pStyle w:val="1"/>
        <w:jc w:val="both"/>
      </w:pPr>
      <w:r>
        <w:rPr>
          <w:sz w:val="20"/>
        </w:rPr>
        <w:t xml:space="preserve">3.5. Наличие технической документации:</w:t>
      </w:r>
    </w:p>
    <w:p>
      <w:pPr>
        <w:pStyle w:val="1"/>
        <w:jc w:val="both"/>
      </w:pPr>
      <w:r>
        <w:rPr>
          <w:sz w:val="20"/>
        </w:rPr>
        <w:t xml:space="preserve">существует ли необходимая техническая документация? да/нет</w:t>
      </w:r>
    </w:p>
    <w:p>
      <w:pPr>
        <w:pStyle w:val="1"/>
        <w:jc w:val="both"/>
      </w:pPr>
      <w:r>
        <w:rPr>
          <w:sz w:val="20"/>
        </w:rPr>
        <w:t xml:space="preserve">если да, опишите: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технической документации, к заявке</w:t>
      </w:r>
    </w:p>
    <w:p>
      <w:pPr>
        <w:pStyle w:val="1"/>
        <w:jc w:val="both"/>
      </w:pPr>
      <w:r>
        <w:rPr>
          <w:sz w:val="20"/>
        </w:rPr>
        <w:t xml:space="preserve">    необходимо приложить проектно-сметную документацию на мероприятия,</w:t>
      </w:r>
    </w:p>
    <w:p>
      <w:pPr>
        <w:pStyle w:val="1"/>
        <w:jc w:val="both"/>
      </w:pPr>
      <w:r>
        <w:rPr>
          <w:sz w:val="20"/>
        </w:rPr>
        <w:t xml:space="preserve">        реализуемые в рамках проекта, либо локально-сметный расчет)</w:t>
      </w:r>
    </w:p>
    <w:p>
      <w:pPr>
        <w:pStyle w:val="1"/>
        <w:jc w:val="both"/>
      </w:pPr>
      <w:r>
        <w:rPr>
          <w:sz w:val="20"/>
        </w:rPr>
      </w:r>
    </w:p>
    <w:p>
      <w:pPr>
        <w:pStyle w:val="1"/>
        <w:jc w:val="both"/>
      </w:pPr>
      <w:r>
        <w:rPr>
          <w:sz w:val="20"/>
        </w:rPr>
        <w:t xml:space="preserve">    4. Информация для оценки проекта:</w:t>
      </w:r>
    </w:p>
    <w:bookmarkStart w:id="983" w:name="P983"/>
    <w:bookmarkEnd w:id="983"/>
    <w:p>
      <w:pPr>
        <w:pStyle w:val="1"/>
        <w:jc w:val="both"/>
      </w:pPr>
      <w:r>
        <w:rPr>
          <w:sz w:val="20"/>
        </w:rPr>
        <w:t xml:space="preserve">    4.1. Планируемые источники финансирования мероприятий проекта</w:t>
      </w:r>
    </w:p>
    <w:p>
      <w:pPr>
        <w:pStyle w:val="1"/>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6641"/>
        <w:gridCol w:w="1871"/>
      </w:tblGrid>
      <w:tr>
        <w:tc>
          <w:tcPr>
            <w:tcW w:w="510" w:type="dxa"/>
            <w:tcBorders>
              <w:left w:val="nil"/>
            </w:tcBorders>
          </w:tcPr>
          <w:p>
            <w:pPr>
              <w:pStyle w:val="0"/>
              <w:jc w:val="center"/>
            </w:pPr>
            <w:r>
              <w:rPr>
                <w:sz w:val="20"/>
              </w:rPr>
              <w:t xml:space="preserve">N</w:t>
            </w:r>
          </w:p>
          <w:p>
            <w:pPr>
              <w:pStyle w:val="0"/>
              <w:jc w:val="center"/>
            </w:pPr>
            <w:r>
              <w:rPr>
                <w:sz w:val="20"/>
              </w:rPr>
              <w:t xml:space="preserve">пп</w:t>
            </w:r>
          </w:p>
        </w:tc>
        <w:tc>
          <w:tcPr>
            <w:tcW w:w="6641" w:type="dxa"/>
          </w:tcPr>
          <w:p>
            <w:pPr>
              <w:pStyle w:val="0"/>
              <w:jc w:val="center"/>
            </w:pPr>
            <w:r>
              <w:rPr>
                <w:sz w:val="20"/>
              </w:rPr>
              <w:t xml:space="preserve">Источники финансирования мероприятий проекта</w:t>
            </w:r>
          </w:p>
        </w:tc>
        <w:tc>
          <w:tcPr>
            <w:tcW w:w="1871" w:type="dxa"/>
            <w:tcBorders>
              <w:right w:val="nil"/>
            </w:tcBorders>
          </w:tcPr>
          <w:p>
            <w:pPr>
              <w:pStyle w:val="0"/>
              <w:jc w:val="center"/>
            </w:pPr>
            <w:r>
              <w:rPr>
                <w:sz w:val="20"/>
              </w:rPr>
              <w:t xml:space="preserve">Сумма, рублей</w:t>
            </w:r>
          </w:p>
        </w:tc>
      </w:tr>
      <w:tr>
        <w:tc>
          <w:tcPr>
            <w:tcW w:w="510" w:type="dxa"/>
            <w:tcBorders>
              <w:left w:val="nil"/>
            </w:tcBorders>
          </w:tcPr>
          <w:p>
            <w:pPr>
              <w:pStyle w:val="0"/>
              <w:jc w:val="center"/>
            </w:pPr>
            <w:r>
              <w:rPr>
                <w:sz w:val="20"/>
              </w:rPr>
              <w:t xml:space="preserve">1</w:t>
            </w:r>
          </w:p>
        </w:tc>
        <w:tc>
          <w:tcPr>
            <w:tcW w:w="6641" w:type="dxa"/>
          </w:tcPr>
          <w:p>
            <w:pPr>
              <w:pStyle w:val="0"/>
              <w:jc w:val="center"/>
            </w:pPr>
            <w:r>
              <w:rPr>
                <w:sz w:val="20"/>
              </w:rPr>
              <w:t xml:space="preserve">2</w:t>
            </w:r>
          </w:p>
        </w:tc>
        <w:tc>
          <w:tcPr>
            <w:tcW w:w="1871" w:type="dxa"/>
            <w:tcBorders>
              <w:right w:val="nil"/>
            </w:tcBorders>
          </w:tcPr>
          <w:p>
            <w:pPr>
              <w:pStyle w:val="0"/>
              <w:jc w:val="center"/>
            </w:pPr>
            <w:r>
              <w:rPr>
                <w:sz w:val="20"/>
              </w:rPr>
              <w:t xml:space="preserve">3</w:t>
            </w:r>
          </w:p>
        </w:tc>
      </w:tr>
      <w:tr>
        <w:tc>
          <w:tcPr>
            <w:tcW w:w="510" w:type="dxa"/>
            <w:tcBorders>
              <w:left w:val="nil"/>
            </w:tcBorders>
          </w:tcPr>
          <w:p>
            <w:pPr>
              <w:pStyle w:val="0"/>
              <w:jc w:val="center"/>
            </w:pPr>
            <w:r>
              <w:rPr>
                <w:sz w:val="20"/>
              </w:rPr>
              <w:t xml:space="preserve">1.</w:t>
            </w:r>
          </w:p>
        </w:tc>
        <w:tc>
          <w:tcPr>
            <w:tcW w:w="6641" w:type="dxa"/>
          </w:tcPr>
          <w:p>
            <w:pPr>
              <w:pStyle w:val="0"/>
            </w:pPr>
            <w:r>
              <w:rPr>
                <w:sz w:val="20"/>
              </w:rPr>
              <w:t xml:space="preserve">Бюджет городского округа</w:t>
            </w:r>
          </w:p>
        </w:tc>
        <w:tc>
          <w:tcPr>
            <w:tcW w:w="1871" w:type="dxa"/>
            <w:tcBorders>
              <w:right w:val="nil"/>
            </w:tcBorders>
          </w:tcPr>
          <w:p>
            <w:pPr>
              <w:pStyle w:val="0"/>
            </w:pPr>
            <w:r>
              <w:rPr>
                <w:sz w:val="20"/>
              </w:rPr>
            </w:r>
          </w:p>
        </w:tc>
      </w:tr>
      <w:tr>
        <w:tc>
          <w:tcPr>
            <w:tcW w:w="510" w:type="dxa"/>
            <w:tcBorders>
              <w:left w:val="nil"/>
            </w:tcBorders>
          </w:tcPr>
          <w:p>
            <w:pPr>
              <w:pStyle w:val="0"/>
              <w:jc w:val="center"/>
            </w:pPr>
            <w:r>
              <w:rPr>
                <w:sz w:val="20"/>
              </w:rPr>
              <w:t xml:space="preserve">2.</w:t>
            </w:r>
          </w:p>
        </w:tc>
        <w:tc>
          <w:tcPr>
            <w:tcW w:w="6641" w:type="dxa"/>
          </w:tcPr>
          <w:p>
            <w:pPr>
              <w:pStyle w:val="0"/>
            </w:pPr>
            <w:r>
              <w:rPr>
                <w:sz w:val="20"/>
              </w:rPr>
              <w:t xml:space="preserve">Денежные поступления от населения </w:t>
            </w:r>
            <w:hyperlink w:history="0" w:anchor="P1011" w:tooltip="    &lt;*&gt; Добровольные пожертвования  или  иные  безвозмездные поступления от">
              <w:r>
                <w:rPr>
                  <w:sz w:val="20"/>
                  <w:color w:val="0000ff"/>
                </w:rPr>
                <w:t xml:space="preserve">&lt;*&gt;</w:t>
              </w:r>
            </w:hyperlink>
          </w:p>
        </w:tc>
        <w:tc>
          <w:tcPr>
            <w:tcW w:w="1871" w:type="dxa"/>
            <w:tcBorders>
              <w:right w:val="nil"/>
            </w:tcBorders>
          </w:tcPr>
          <w:p>
            <w:pPr>
              <w:pStyle w:val="0"/>
            </w:pPr>
            <w:r>
              <w:rPr>
                <w:sz w:val="20"/>
              </w:rPr>
            </w:r>
          </w:p>
        </w:tc>
      </w:tr>
      <w:tr>
        <w:tc>
          <w:tcPr>
            <w:tcW w:w="510" w:type="dxa"/>
            <w:tcBorders>
              <w:left w:val="nil"/>
            </w:tcBorders>
          </w:tcPr>
          <w:p>
            <w:pPr>
              <w:pStyle w:val="0"/>
              <w:jc w:val="center"/>
            </w:pPr>
            <w:r>
              <w:rPr>
                <w:sz w:val="20"/>
              </w:rPr>
              <w:t xml:space="preserve">3.</w:t>
            </w:r>
          </w:p>
        </w:tc>
        <w:tc>
          <w:tcPr>
            <w:tcW w:w="6641" w:type="dxa"/>
          </w:tcPr>
          <w:p>
            <w:pPr>
              <w:pStyle w:val="0"/>
              <w:jc w:val="both"/>
            </w:pPr>
            <w:r>
              <w:rPr>
                <w:sz w:val="20"/>
              </w:rPr>
              <w:t xml:space="preserve">Денежные поступления от ТОС, ТСЖ, юридических лиц, индивидуальных предпринимателей </w:t>
            </w:r>
            <w:hyperlink w:history="0" w:anchor="P1011" w:tooltip="    &lt;*&gt; Добровольные пожертвования  или  иные  безвозмездные поступления от">
              <w:r>
                <w:rPr>
                  <w:sz w:val="20"/>
                  <w:color w:val="0000ff"/>
                </w:rPr>
                <w:t xml:space="preserve">&lt;*&gt;</w:t>
              </w:r>
            </w:hyperlink>
          </w:p>
        </w:tc>
        <w:tc>
          <w:tcPr>
            <w:tcW w:w="1871" w:type="dxa"/>
            <w:tcBorders>
              <w:right w:val="nil"/>
            </w:tcBorders>
          </w:tcPr>
          <w:p>
            <w:pPr>
              <w:pStyle w:val="0"/>
            </w:pPr>
            <w:r>
              <w:rPr>
                <w:sz w:val="20"/>
              </w:rPr>
            </w:r>
          </w:p>
        </w:tc>
      </w:tr>
      <w:tr>
        <w:tc>
          <w:tcPr>
            <w:tcW w:w="510" w:type="dxa"/>
            <w:tcBorders>
              <w:left w:val="nil"/>
            </w:tcBorders>
          </w:tcPr>
          <w:p>
            <w:pPr>
              <w:pStyle w:val="0"/>
              <w:jc w:val="center"/>
            </w:pPr>
            <w:r>
              <w:rPr>
                <w:sz w:val="20"/>
              </w:rPr>
              <w:t xml:space="preserve">4.</w:t>
            </w:r>
          </w:p>
        </w:tc>
        <w:tc>
          <w:tcPr>
            <w:tcW w:w="6641" w:type="dxa"/>
          </w:tcPr>
          <w:p>
            <w:pPr>
              <w:pStyle w:val="0"/>
              <w:jc w:val="both"/>
            </w:pPr>
            <w:r>
              <w:rPr>
                <w:sz w:val="20"/>
              </w:rPr>
              <w:t xml:space="preserve">Субсидия из республиканского бюджета Чувашской Республики</w:t>
            </w:r>
          </w:p>
        </w:tc>
        <w:tc>
          <w:tcPr>
            <w:tcW w:w="1871" w:type="dxa"/>
            <w:tcBorders>
              <w:right w:val="nil"/>
            </w:tcBorders>
          </w:tcPr>
          <w:p>
            <w:pPr>
              <w:pStyle w:val="0"/>
            </w:pPr>
            <w:r>
              <w:rPr>
                <w:sz w:val="20"/>
              </w:rPr>
            </w:r>
          </w:p>
        </w:tc>
      </w:tr>
      <w:tr>
        <w:tc>
          <w:tcPr>
            <w:tcW w:w="510" w:type="dxa"/>
            <w:tcBorders>
              <w:left w:val="nil"/>
            </w:tcBorders>
          </w:tcPr>
          <w:p>
            <w:pPr>
              <w:pStyle w:val="0"/>
            </w:pPr>
            <w:r>
              <w:rPr>
                <w:sz w:val="20"/>
              </w:rPr>
            </w:r>
          </w:p>
        </w:tc>
        <w:tc>
          <w:tcPr>
            <w:tcW w:w="6641" w:type="dxa"/>
          </w:tcPr>
          <w:p>
            <w:pPr>
              <w:pStyle w:val="0"/>
            </w:pPr>
            <w:r>
              <w:rPr>
                <w:sz w:val="20"/>
              </w:rPr>
              <w:t xml:space="preserve">Итого</w:t>
            </w:r>
          </w:p>
        </w:tc>
        <w:tc>
          <w:tcPr>
            <w:tcW w:w="1871"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bookmarkStart w:id="1011" w:name="P1011"/>
    <w:bookmarkEnd w:id="1011"/>
    <w:p>
      <w:pPr>
        <w:pStyle w:val="1"/>
        <w:jc w:val="both"/>
      </w:pPr>
      <w:r>
        <w:rPr>
          <w:sz w:val="20"/>
        </w:rPr>
        <w:t xml:space="preserve">    &lt;*&gt; Добровольные пожертвования  или  иные  безвозмездные поступления от</w:t>
      </w:r>
    </w:p>
    <w:p>
      <w:pPr>
        <w:pStyle w:val="1"/>
        <w:jc w:val="both"/>
      </w:pPr>
      <w:r>
        <w:rPr>
          <w:sz w:val="20"/>
        </w:rPr>
        <w:t xml:space="preserve">юридических  и  физических лиц,  перечисляемые  в  бюджет городского округа</w:t>
      </w:r>
    </w:p>
    <w:p>
      <w:pPr>
        <w:pStyle w:val="1"/>
        <w:jc w:val="both"/>
      </w:pPr>
      <w:r>
        <w:rPr>
          <w:sz w:val="20"/>
        </w:rPr>
        <w:t xml:space="preserve">Чувашской Республики в целях софинансирования проекта.</w:t>
      </w:r>
    </w:p>
    <w:p>
      <w:pPr>
        <w:pStyle w:val="1"/>
        <w:jc w:val="both"/>
      </w:pPr>
      <w:r>
        <w:rPr>
          <w:sz w:val="20"/>
        </w:rPr>
      </w:r>
    </w:p>
    <w:p>
      <w:pPr>
        <w:pStyle w:val="1"/>
        <w:jc w:val="both"/>
      </w:pPr>
      <w:r>
        <w:rPr>
          <w:sz w:val="20"/>
        </w:rPr>
        <w:t xml:space="preserve">                 Денежные поступления от юридических лиц,</w:t>
      </w:r>
    </w:p>
    <w:p>
      <w:pPr>
        <w:pStyle w:val="1"/>
        <w:jc w:val="both"/>
      </w:pPr>
      <w:r>
        <w:rPr>
          <w:sz w:val="20"/>
        </w:rPr>
        <w:t xml:space="preserve">                индивидуальных предпринимателей, ТОС, ТСЖ</w:t>
      </w:r>
    </w:p>
    <w:p>
      <w:pPr>
        <w:pStyle w:val="1"/>
        <w:jc w:val="both"/>
      </w:pPr>
      <w:r>
        <w:rPr>
          <w:sz w:val="20"/>
        </w:rPr>
      </w:r>
    </w:p>
    <w:p>
      <w:pPr>
        <w:pStyle w:val="1"/>
        <w:jc w:val="both"/>
      </w:pPr>
      <w:r>
        <w:rPr>
          <w:sz w:val="20"/>
        </w:rPr>
        <w:t xml:space="preserve">                                                                  Таблица 3</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6803"/>
        <w:gridCol w:w="1814"/>
      </w:tblGrid>
      <w:tr>
        <w:tc>
          <w:tcPr>
            <w:tcW w:w="388" w:type="dxa"/>
            <w:tcBorders>
              <w:left w:val="nil"/>
            </w:tcBorders>
          </w:tcPr>
          <w:p>
            <w:pPr>
              <w:pStyle w:val="0"/>
              <w:jc w:val="center"/>
            </w:pPr>
            <w:r>
              <w:rPr>
                <w:sz w:val="20"/>
              </w:rPr>
              <w:t xml:space="preserve">N</w:t>
            </w:r>
          </w:p>
          <w:p>
            <w:pPr>
              <w:pStyle w:val="0"/>
              <w:jc w:val="center"/>
            </w:pPr>
            <w:r>
              <w:rPr>
                <w:sz w:val="20"/>
              </w:rPr>
              <w:t xml:space="preserve">пп</w:t>
            </w:r>
          </w:p>
        </w:tc>
        <w:tc>
          <w:tcPr>
            <w:tcW w:w="6803" w:type="dxa"/>
          </w:tcPr>
          <w:p>
            <w:pPr>
              <w:pStyle w:val="0"/>
              <w:jc w:val="center"/>
            </w:pPr>
            <w:r>
              <w:rPr>
                <w:sz w:val="20"/>
              </w:rPr>
              <w:t xml:space="preserve">Наименование юридического лица, индивидуального предпринимателя, ТОС, ТСЖ</w:t>
            </w:r>
          </w:p>
        </w:tc>
        <w:tc>
          <w:tcPr>
            <w:tcW w:w="1814" w:type="dxa"/>
            <w:tcBorders>
              <w:right w:val="nil"/>
            </w:tcBorders>
          </w:tcPr>
          <w:p>
            <w:pPr>
              <w:pStyle w:val="0"/>
              <w:jc w:val="center"/>
            </w:pPr>
            <w:r>
              <w:rPr>
                <w:sz w:val="20"/>
              </w:rPr>
              <w:t xml:space="preserve">Сумма, рублей</w:t>
            </w:r>
          </w:p>
        </w:tc>
      </w:tr>
      <w:tr>
        <w:tc>
          <w:tcPr>
            <w:tcW w:w="388" w:type="dxa"/>
            <w:tcBorders>
              <w:left w:val="nil"/>
            </w:tcBorders>
          </w:tcPr>
          <w:p>
            <w:pPr>
              <w:pStyle w:val="0"/>
              <w:jc w:val="center"/>
            </w:pPr>
            <w:r>
              <w:rPr>
                <w:sz w:val="20"/>
              </w:rPr>
              <w:t xml:space="preserve">1.</w:t>
            </w:r>
          </w:p>
        </w:tc>
        <w:tc>
          <w:tcPr>
            <w:tcW w:w="6803" w:type="dxa"/>
          </w:tcPr>
          <w:p>
            <w:pPr>
              <w:pStyle w:val="0"/>
            </w:pPr>
            <w:r>
              <w:rPr>
                <w:sz w:val="20"/>
              </w:rPr>
            </w:r>
          </w:p>
        </w:tc>
        <w:tc>
          <w:tcPr>
            <w:tcW w:w="181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2.</w:t>
            </w:r>
          </w:p>
        </w:tc>
        <w:tc>
          <w:tcPr>
            <w:tcW w:w="6803" w:type="dxa"/>
          </w:tcPr>
          <w:p>
            <w:pPr>
              <w:pStyle w:val="0"/>
            </w:pPr>
            <w:r>
              <w:rPr>
                <w:sz w:val="20"/>
              </w:rPr>
            </w:r>
          </w:p>
        </w:tc>
        <w:tc>
          <w:tcPr>
            <w:tcW w:w="1814" w:type="dxa"/>
            <w:tcBorders>
              <w:right w:val="nil"/>
            </w:tcBorders>
          </w:tcPr>
          <w:p>
            <w:pPr>
              <w:pStyle w:val="0"/>
            </w:pPr>
            <w:r>
              <w:rPr>
                <w:sz w:val="20"/>
              </w:rPr>
            </w:r>
          </w:p>
        </w:tc>
      </w:tr>
      <w:tr>
        <w:tc>
          <w:tcPr>
            <w:tcW w:w="388" w:type="dxa"/>
            <w:tcBorders>
              <w:left w:val="nil"/>
            </w:tcBorders>
          </w:tcPr>
          <w:p>
            <w:pPr>
              <w:pStyle w:val="0"/>
              <w:jc w:val="center"/>
            </w:pPr>
            <w:r>
              <w:rPr>
                <w:sz w:val="20"/>
              </w:rPr>
              <w:t xml:space="preserve">3.</w:t>
            </w:r>
          </w:p>
        </w:tc>
        <w:tc>
          <w:tcPr>
            <w:tcW w:w="6803" w:type="dxa"/>
          </w:tcPr>
          <w:p>
            <w:pPr>
              <w:pStyle w:val="0"/>
            </w:pPr>
            <w:r>
              <w:rPr>
                <w:sz w:val="20"/>
              </w:rPr>
            </w:r>
          </w:p>
        </w:tc>
        <w:tc>
          <w:tcPr>
            <w:tcW w:w="1814" w:type="dxa"/>
            <w:tcBorders>
              <w:right w:val="nil"/>
            </w:tcBorders>
          </w:tcPr>
          <w:p>
            <w:pPr>
              <w:pStyle w:val="0"/>
            </w:pPr>
            <w:r>
              <w:rPr>
                <w:sz w:val="20"/>
              </w:rPr>
            </w:r>
          </w:p>
        </w:tc>
      </w:tr>
      <w:tr>
        <w:tc>
          <w:tcPr>
            <w:tcW w:w="388" w:type="dxa"/>
            <w:tcBorders>
              <w:left w:val="nil"/>
            </w:tcBorders>
          </w:tcPr>
          <w:p>
            <w:pPr>
              <w:pStyle w:val="0"/>
            </w:pPr>
            <w:r>
              <w:rPr>
                <w:sz w:val="20"/>
              </w:rPr>
            </w:r>
          </w:p>
        </w:tc>
        <w:tc>
          <w:tcPr>
            <w:tcW w:w="6803" w:type="dxa"/>
          </w:tcPr>
          <w:p>
            <w:pPr>
              <w:pStyle w:val="0"/>
            </w:pPr>
            <w:r>
              <w:rPr>
                <w:sz w:val="20"/>
              </w:rPr>
              <w:t xml:space="preserve">Итого</w:t>
            </w:r>
          </w:p>
        </w:tc>
        <w:tc>
          <w:tcPr>
            <w:tcW w:w="1814" w:type="dxa"/>
            <w:tcBorders>
              <w:right w:val="nil"/>
            </w:tcBorders>
          </w:tcPr>
          <w:p>
            <w:pPr>
              <w:pStyle w:val="0"/>
            </w:pPr>
            <w:r>
              <w:rPr>
                <w:sz w:val="20"/>
              </w:rPr>
            </w:r>
          </w:p>
        </w:tc>
      </w:tr>
    </w:tbl>
    <w:p>
      <w:pPr>
        <w:pStyle w:val="0"/>
        <w:jc w:val="both"/>
      </w:pPr>
      <w:r>
        <w:rPr>
          <w:sz w:val="20"/>
        </w:rPr>
      </w:r>
    </w:p>
    <w:p>
      <w:pPr>
        <w:pStyle w:val="1"/>
        <w:jc w:val="both"/>
      </w:pPr>
      <w:r>
        <w:rPr>
          <w:sz w:val="20"/>
        </w:rPr>
        <w:t xml:space="preserve">4.2. Социальная эффективность реализации проекта:</w:t>
      </w:r>
    </w:p>
    <w:p>
      <w:pPr>
        <w:pStyle w:val="1"/>
        <w:jc w:val="both"/>
      </w:pPr>
      <w:r>
        <w:rPr>
          <w:sz w:val="20"/>
        </w:rPr>
        <w:t xml:space="preserve">4.2.1. Благополучатели проекта</w:t>
      </w:r>
    </w:p>
    <w:p>
      <w:pPr>
        <w:pStyle w:val="1"/>
        <w:jc w:val="both"/>
      </w:pPr>
      <w:r>
        <w:rPr>
          <w:sz w:val="20"/>
        </w:rPr>
        <w:t xml:space="preserve">___________________________________________________________________________</w:t>
      </w:r>
    </w:p>
    <w:p>
      <w:pPr>
        <w:pStyle w:val="1"/>
        <w:jc w:val="both"/>
      </w:pPr>
      <w:r>
        <w:rPr>
          <w:sz w:val="20"/>
        </w:rPr>
        <w:t xml:space="preserve">   (группы населения, которые регулярно будут пользоваться результатами</w:t>
      </w:r>
    </w:p>
    <w:p>
      <w:pPr>
        <w:pStyle w:val="1"/>
        <w:jc w:val="both"/>
      </w:pPr>
      <w:r>
        <w:rPr>
          <w:sz w:val="20"/>
        </w:rPr>
        <w:t xml:space="preserve">         реализованного проекта (например, в случае ремонта улицы</w:t>
      </w:r>
    </w:p>
    <w:p>
      <w:pPr>
        <w:pStyle w:val="1"/>
        <w:jc w:val="both"/>
      </w:pPr>
      <w:r>
        <w:rPr>
          <w:sz w:val="20"/>
        </w:rPr>
        <w:t xml:space="preserve">    прямые благополучатели - это жители этой и прилегающих к ней улиц,</w:t>
      </w:r>
    </w:p>
    <w:p>
      <w:pPr>
        <w:pStyle w:val="1"/>
        <w:jc w:val="both"/>
      </w:pPr>
      <w:r>
        <w:rPr>
          <w:sz w:val="20"/>
        </w:rPr>
        <w:t xml:space="preserve">       которые регулярно ходят или ездят по отремонтированной улице)</w:t>
      </w:r>
    </w:p>
    <w:p>
      <w:pPr>
        <w:pStyle w:val="1"/>
        <w:jc w:val="both"/>
      </w:pPr>
      <w:r>
        <w:rPr>
          <w:sz w:val="20"/>
        </w:rPr>
      </w:r>
    </w:p>
    <w:p>
      <w:pPr>
        <w:pStyle w:val="1"/>
        <w:jc w:val="both"/>
      </w:pPr>
      <w:r>
        <w:rPr>
          <w:sz w:val="20"/>
        </w:rPr>
        <w:t xml:space="preserve">Число прямых благополучателей: ____________________________________________</w:t>
      </w:r>
    </w:p>
    <w:p>
      <w:pPr>
        <w:pStyle w:val="1"/>
        <w:jc w:val="both"/>
      </w:pPr>
      <w:r>
        <w:rPr>
          <w:sz w:val="20"/>
        </w:rPr>
      </w:r>
    </w:p>
    <w:p>
      <w:pPr>
        <w:pStyle w:val="1"/>
        <w:jc w:val="both"/>
      </w:pPr>
      <w:r>
        <w:rPr>
          <w:sz w:val="20"/>
        </w:rPr>
        <w:t xml:space="preserve">4.2.2. Воздействие проекта на окружающую среду:</w:t>
      </w:r>
    </w:p>
    <w:p>
      <w:pPr>
        <w:pStyle w:val="1"/>
        <w:jc w:val="both"/>
      </w:pPr>
      <w:r>
        <w:rPr>
          <w:sz w:val="20"/>
        </w:rPr>
        <w:t xml:space="preserve">окажет ли проект положительное влияние на состояние окружающей среды?</w:t>
      </w:r>
    </w:p>
    <w:p>
      <w:pPr>
        <w:pStyle w:val="1"/>
        <w:jc w:val="both"/>
      </w:pPr>
      <w:r>
        <w:rPr>
          <w:sz w:val="20"/>
        </w:rPr>
        <w:t xml:space="preserve">    да/нет</w:t>
      </w:r>
    </w:p>
    <w:p>
      <w:pPr>
        <w:pStyle w:val="1"/>
        <w:jc w:val="both"/>
      </w:pPr>
      <w:r>
        <w:rPr>
          <w:sz w:val="20"/>
        </w:rPr>
        <w:t xml:space="preserve">если да, какое именно: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4.3. Участие населения  в определении проекта и содействие в его реализации</w:t>
      </w:r>
    </w:p>
    <w:p>
      <w:pPr>
        <w:pStyle w:val="1"/>
        <w:jc w:val="both"/>
      </w:pPr>
      <w:r>
        <w:rPr>
          <w:sz w:val="20"/>
        </w:rPr>
        <w:t xml:space="preserve">4.3.1.  Число  лиц,  принявших участие в определении проблемы в процессе ее</w:t>
      </w:r>
    </w:p>
    <w:p>
      <w:pPr>
        <w:pStyle w:val="1"/>
        <w:jc w:val="both"/>
      </w:pPr>
      <w:r>
        <w:rPr>
          <w:sz w:val="20"/>
        </w:rPr>
        <w:t xml:space="preserve">предварительного рассмотрения: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протоколам предварительных сходов, собраний</w:t>
      </w:r>
    </w:p>
    <w:p>
      <w:pPr>
        <w:pStyle w:val="1"/>
        <w:jc w:val="both"/>
      </w:pPr>
      <w:r>
        <w:rPr>
          <w:sz w:val="20"/>
        </w:rPr>
        <w:t xml:space="preserve">            или конференций жителей, результатам опроса жителей</w:t>
      </w:r>
    </w:p>
    <w:p>
      <w:pPr>
        <w:pStyle w:val="1"/>
        <w:jc w:val="both"/>
      </w:pPr>
      <w:r>
        <w:rPr>
          <w:sz w:val="20"/>
        </w:rPr>
        <w:t xml:space="preserve">            и (или) подписным листам, подтверждающим поддержку</w:t>
      </w:r>
    </w:p>
    <w:p>
      <w:pPr>
        <w:pStyle w:val="1"/>
        <w:jc w:val="both"/>
      </w:pPr>
      <w:r>
        <w:rPr>
          <w:sz w:val="20"/>
        </w:rPr>
        <w:t xml:space="preserve">            инициативного проекта жителями населенного пункта)</w:t>
      </w:r>
    </w:p>
    <w:p>
      <w:pPr>
        <w:pStyle w:val="1"/>
        <w:jc w:val="both"/>
      </w:pPr>
      <w:r>
        <w:rPr>
          <w:sz w:val="20"/>
        </w:rPr>
      </w:r>
    </w:p>
    <w:p>
      <w:pPr>
        <w:pStyle w:val="1"/>
        <w:jc w:val="both"/>
      </w:pPr>
      <w:r>
        <w:rPr>
          <w:sz w:val="20"/>
        </w:rPr>
        <w:t xml:space="preserve">4.3.2.  Число  лиц,  принявших  участие в определении параметров проекта на</w:t>
      </w:r>
    </w:p>
    <w:p>
      <w:pPr>
        <w:pStyle w:val="1"/>
        <w:jc w:val="both"/>
      </w:pPr>
      <w:r>
        <w:rPr>
          <w:sz w:val="20"/>
        </w:rPr>
        <w:t xml:space="preserve">заключительном  сходе, собрании или конференции жителей населенного пункта:</w:t>
      </w:r>
    </w:p>
    <w:p>
      <w:pPr>
        <w:pStyle w:val="1"/>
        <w:jc w:val="both"/>
      </w:pPr>
      <w:r>
        <w:rPr>
          <w:sz w:val="20"/>
        </w:rPr>
        <w:t xml:space="preserve">___________________________________________________________________________</w:t>
      </w:r>
    </w:p>
    <w:p>
      <w:pPr>
        <w:pStyle w:val="1"/>
        <w:jc w:val="both"/>
      </w:pPr>
      <w:r>
        <w:rPr>
          <w:sz w:val="20"/>
        </w:rPr>
        <w:t xml:space="preserve">        (согласно протоколу схода, собрания или конференции жителей,</w:t>
      </w:r>
    </w:p>
    <w:p>
      <w:pPr>
        <w:pStyle w:val="1"/>
        <w:jc w:val="both"/>
      </w:pPr>
      <w:r>
        <w:rPr>
          <w:sz w:val="20"/>
        </w:rPr>
        <w:t xml:space="preserve">            результатам опроса жителей и (или) подписным листам,</w:t>
      </w:r>
    </w:p>
    <w:p>
      <w:pPr>
        <w:pStyle w:val="1"/>
        <w:jc w:val="both"/>
      </w:pPr>
      <w:r>
        <w:rPr>
          <w:sz w:val="20"/>
        </w:rPr>
        <w:t xml:space="preserve">          подтверждающим поддержку инициативного проекта жителями</w:t>
      </w:r>
    </w:p>
    <w:p>
      <w:pPr>
        <w:pStyle w:val="1"/>
        <w:jc w:val="both"/>
      </w:pPr>
      <w:r>
        <w:rPr>
          <w:sz w:val="20"/>
        </w:rPr>
        <w:t xml:space="preserve">                            населенного пункта)</w:t>
      </w:r>
    </w:p>
    <w:p>
      <w:pPr>
        <w:pStyle w:val="1"/>
        <w:jc w:val="both"/>
      </w:pPr>
      <w:r>
        <w:rPr>
          <w:sz w:val="20"/>
        </w:rPr>
      </w:r>
    </w:p>
    <w:p>
      <w:pPr>
        <w:pStyle w:val="1"/>
        <w:jc w:val="both"/>
      </w:pPr>
      <w:r>
        <w:rPr>
          <w:sz w:val="20"/>
        </w:rPr>
        <w:t xml:space="preserve">4.3.3. Участие населения и юридических лиц, индивидуальных предпринимателей</w:t>
      </w:r>
    </w:p>
    <w:p>
      <w:pPr>
        <w:pStyle w:val="1"/>
        <w:jc w:val="both"/>
      </w:pPr>
      <w:r>
        <w:rPr>
          <w:sz w:val="20"/>
        </w:rPr>
        <w:t xml:space="preserve">в реализации проекта:</w:t>
      </w:r>
    </w:p>
    <w:p>
      <w:pPr>
        <w:pStyle w:val="1"/>
        <w:jc w:val="both"/>
      </w:pPr>
      <w:r>
        <w:rPr>
          <w:sz w:val="20"/>
        </w:rPr>
        <w:t xml:space="preserve">предполагается ли неденежный вклад населения? да/нет</w:t>
      </w:r>
    </w:p>
    <w:p>
      <w:pPr>
        <w:pStyle w:val="1"/>
        <w:jc w:val="both"/>
      </w:pPr>
      <w:r>
        <w:rPr>
          <w:sz w:val="20"/>
        </w:rPr>
        <w:t xml:space="preserve">предполагается   ли   неденежный   вклад  юридических  лиц,  индивидуальных</w:t>
      </w:r>
    </w:p>
    <w:p>
      <w:pPr>
        <w:pStyle w:val="1"/>
        <w:jc w:val="both"/>
      </w:pPr>
      <w:r>
        <w:rPr>
          <w:sz w:val="20"/>
        </w:rPr>
        <w:t xml:space="preserve">предпринимателей? да/нет</w:t>
      </w:r>
    </w:p>
    <w:p>
      <w:pPr>
        <w:pStyle w:val="1"/>
        <w:jc w:val="both"/>
      </w:pPr>
      <w:r>
        <w:rPr>
          <w:sz w:val="20"/>
        </w:rPr>
      </w:r>
    </w:p>
    <w:p>
      <w:pPr>
        <w:pStyle w:val="1"/>
        <w:jc w:val="both"/>
      </w:pPr>
      <w:r>
        <w:rPr>
          <w:sz w:val="20"/>
        </w:rPr>
        <w:t xml:space="preserve">4.4.   Эксплуатация   и  содержание  объекта  общественной  инфраструктуры,</w:t>
      </w:r>
    </w:p>
    <w:p>
      <w:pPr>
        <w:pStyle w:val="1"/>
        <w:jc w:val="both"/>
      </w:pPr>
      <w:r>
        <w:rPr>
          <w:sz w:val="20"/>
        </w:rPr>
        <w:t xml:space="preserve">предусмотренного проектом:</w:t>
      </w:r>
    </w:p>
    <w:p>
      <w:pPr>
        <w:pStyle w:val="1"/>
        <w:jc w:val="both"/>
      </w:pPr>
      <w:r>
        <w:rPr>
          <w:sz w:val="20"/>
        </w:rPr>
        <w:t xml:space="preserve">мероприятия    по    эксплуатации   и   содержанию   объекта   общественной</w:t>
      </w:r>
    </w:p>
    <w:p>
      <w:pPr>
        <w:pStyle w:val="1"/>
        <w:jc w:val="both"/>
      </w:pPr>
      <w:r>
        <w:rPr>
          <w:sz w:val="20"/>
        </w:rPr>
        <w:t xml:space="preserve">инфраструктуры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содержащее способы, которыми орган</w:t>
      </w:r>
    </w:p>
    <w:p>
      <w:pPr>
        <w:pStyle w:val="1"/>
        <w:jc w:val="both"/>
      </w:pPr>
      <w:r>
        <w:rPr>
          <w:sz w:val="20"/>
        </w:rPr>
        <w:t xml:space="preserve">    местного самоуправления городского округа и/или специализированная</w:t>
      </w:r>
    </w:p>
    <w:p>
      <w:pPr>
        <w:pStyle w:val="1"/>
        <w:jc w:val="both"/>
      </w:pPr>
      <w:r>
        <w:rPr>
          <w:sz w:val="20"/>
        </w:rPr>
        <w:t xml:space="preserve">           организация будут содержать и эксплуатировать объект</w:t>
      </w:r>
    </w:p>
    <w:p>
      <w:pPr>
        <w:pStyle w:val="1"/>
        <w:jc w:val="both"/>
      </w:pPr>
      <w:r>
        <w:rPr>
          <w:sz w:val="20"/>
        </w:rPr>
        <w:t xml:space="preserve">     общественной инфраструктуры после завершения проекта, с указанием</w:t>
      </w:r>
    </w:p>
    <w:p>
      <w:pPr>
        <w:pStyle w:val="1"/>
        <w:jc w:val="both"/>
      </w:pPr>
      <w:r>
        <w:rPr>
          <w:sz w:val="20"/>
        </w:rPr>
        <w:t xml:space="preserve">        наличия (отсутствия) ресурсов для функционирования объекта</w:t>
      </w:r>
    </w:p>
    <w:p>
      <w:pPr>
        <w:pStyle w:val="1"/>
        <w:jc w:val="both"/>
      </w:pPr>
      <w:r>
        <w:rPr>
          <w:sz w:val="20"/>
        </w:rPr>
        <w:t xml:space="preserve">                       общественной инфраструктуры)</w:t>
      </w:r>
    </w:p>
    <w:p>
      <w:pPr>
        <w:pStyle w:val="1"/>
        <w:jc w:val="both"/>
      </w:pPr>
      <w:r>
        <w:rPr>
          <w:sz w:val="20"/>
        </w:rPr>
      </w:r>
    </w:p>
    <w:p>
      <w:pPr>
        <w:pStyle w:val="1"/>
        <w:jc w:val="both"/>
      </w:pPr>
      <w:r>
        <w:rPr>
          <w:sz w:val="20"/>
        </w:rPr>
        <w:t xml:space="preserve">4.4.1.  Обязательство  администрации  городского  округа  по финансированию</w:t>
      </w:r>
    </w:p>
    <w:p>
      <w:pPr>
        <w:pStyle w:val="1"/>
        <w:jc w:val="both"/>
      </w:pPr>
      <w:r>
        <w:rPr>
          <w:sz w:val="20"/>
        </w:rPr>
        <w:t xml:space="preserve">расходов  на эксплуатацию и содержание объекта общественной инфраструктуры,</w:t>
      </w:r>
    </w:p>
    <w:p>
      <w:pPr>
        <w:pStyle w:val="1"/>
        <w:jc w:val="both"/>
      </w:pPr>
      <w:r>
        <w:rPr>
          <w:sz w:val="20"/>
        </w:rPr>
        <w:t xml:space="preserve">предусмотренного проектом</w:t>
      </w:r>
    </w:p>
    <w:p>
      <w:pPr>
        <w:pStyle w:val="1"/>
        <w:jc w:val="both"/>
      </w:pPr>
      <w:r>
        <w:rPr>
          <w:sz w:val="20"/>
        </w:rPr>
      </w:r>
    </w:p>
    <w:p>
      <w:pPr>
        <w:pStyle w:val="1"/>
        <w:jc w:val="both"/>
      </w:pPr>
      <w:r>
        <w:rPr>
          <w:sz w:val="20"/>
        </w:rPr>
        <w:t xml:space="preserve">4.4.2.   Расходы   на   эксплуатацию   и  содержание  объекта  общественной</w:t>
      </w:r>
    </w:p>
    <w:p>
      <w:pPr>
        <w:pStyle w:val="1"/>
        <w:jc w:val="both"/>
      </w:pPr>
      <w:r>
        <w:rPr>
          <w:sz w:val="20"/>
        </w:rPr>
        <w:t xml:space="preserve">инфраструктуры, предусмотренного проектом (описание необходимых расходов на</w:t>
      </w:r>
    </w:p>
    <w:p>
      <w:pPr>
        <w:pStyle w:val="1"/>
        <w:jc w:val="both"/>
      </w:pPr>
      <w:r>
        <w:rPr>
          <w:sz w:val="20"/>
        </w:rPr>
        <w:t xml:space="preserve">эксплуатацию    и    содержание    объекта   общественной   инфраструктуры,</w:t>
      </w:r>
    </w:p>
    <w:p>
      <w:pPr>
        <w:pStyle w:val="1"/>
        <w:jc w:val="both"/>
      </w:pPr>
      <w:r>
        <w:rPr>
          <w:sz w:val="20"/>
        </w:rPr>
        <w:t xml:space="preserve">предусмотренного  проектом,  после  его завершения с указанием лиц, которые</w:t>
      </w:r>
    </w:p>
    <w:p>
      <w:pPr>
        <w:pStyle w:val="1"/>
        <w:jc w:val="both"/>
      </w:pPr>
      <w:r>
        <w:rPr>
          <w:sz w:val="20"/>
        </w:rPr>
        <w:t xml:space="preserve">будут   предоставлять  необходимые  ресурсы.  Например,  заработная  плата,</w:t>
      </w:r>
    </w:p>
    <w:p>
      <w:pPr>
        <w:pStyle w:val="1"/>
        <w:jc w:val="both"/>
      </w:pPr>
      <w:r>
        <w:rPr>
          <w:sz w:val="20"/>
        </w:rPr>
        <w:t xml:space="preserve">текущий ремонт, расходные материалы и т.д.)</w:t>
      </w:r>
    </w:p>
    <w:p>
      <w:pPr>
        <w:pStyle w:val="1"/>
        <w:jc w:val="both"/>
      </w:pPr>
      <w:r>
        <w:rPr>
          <w:sz w:val="20"/>
        </w:rPr>
      </w:r>
    </w:p>
    <w:p>
      <w:pPr>
        <w:pStyle w:val="1"/>
        <w:jc w:val="both"/>
      </w:pPr>
      <w:r>
        <w:rPr>
          <w:sz w:val="20"/>
        </w:rPr>
        <w:t xml:space="preserve">                                                                  Таблица 4</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7"/>
        <w:gridCol w:w="3628"/>
        <w:gridCol w:w="1661"/>
        <w:gridCol w:w="1928"/>
        <w:gridCol w:w="1417"/>
      </w:tblGrid>
      <w:tr>
        <w:tc>
          <w:tcPr>
            <w:tcW w:w="397" w:type="dxa"/>
            <w:tcBorders>
              <w:left w:val="nil"/>
            </w:tcBorders>
          </w:tcPr>
          <w:p>
            <w:pPr>
              <w:pStyle w:val="0"/>
              <w:jc w:val="center"/>
            </w:pPr>
            <w:r>
              <w:rPr>
                <w:sz w:val="20"/>
              </w:rPr>
              <w:t xml:space="preserve">N</w:t>
            </w:r>
          </w:p>
          <w:p>
            <w:pPr>
              <w:pStyle w:val="0"/>
              <w:jc w:val="center"/>
            </w:pPr>
            <w:r>
              <w:rPr>
                <w:sz w:val="20"/>
              </w:rPr>
              <w:t xml:space="preserve">пп</w:t>
            </w:r>
          </w:p>
        </w:tc>
        <w:tc>
          <w:tcPr>
            <w:tcW w:w="3628" w:type="dxa"/>
          </w:tcPr>
          <w:p>
            <w:pPr>
              <w:pStyle w:val="0"/>
              <w:jc w:val="center"/>
            </w:pPr>
            <w:r>
              <w:rPr>
                <w:sz w:val="20"/>
              </w:rPr>
              <w:t xml:space="preserve">Статья расходов на эксплуатацию и содержание объекта общественной инфраструктуры, предусмотренного проектом</w:t>
            </w:r>
          </w:p>
        </w:tc>
        <w:tc>
          <w:tcPr>
            <w:tcW w:w="1661" w:type="dxa"/>
          </w:tcPr>
          <w:p>
            <w:pPr>
              <w:pStyle w:val="0"/>
              <w:jc w:val="center"/>
            </w:pPr>
            <w:r>
              <w:rPr>
                <w:sz w:val="20"/>
              </w:rPr>
              <w:t xml:space="preserve">Средства бюджета городского округа, рублей</w:t>
            </w:r>
          </w:p>
        </w:tc>
        <w:tc>
          <w:tcPr>
            <w:tcW w:w="1928" w:type="dxa"/>
          </w:tcPr>
          <w:p>
            <w:pPr>
              <w:pStyle w:val="0"/>
              <w:jc w:val="center"/>
            </w:pPr>
            <w:r>
              <w:rPr>
                <w:sz w:val="20"/>
              </w:rPr>
              <w:t xml:space="preserve">Средства специализированной организации, рублей </w:t>
            </w:r>
            <w:hyperlink w:history="0" w:anchor="P1131" w:tooltip="    &lt;*&gt; В том числе сформированные за счет тарифа на услуги, установленного">
              <w:r>
                <w:rPr>
                  <w:sz w:val="20"/>
                  <w:color w:val="0000ff"/>
                </w:rPr>
                <w:t xml:space="preserve">&lt;*&gt;</w:t>
              </w:r>
            </w:hyperlink>
          </w:p>
        </w:tc>
        <w:tc>
          <w:tcPr>
            <w:tcW w:w="1417" w:type="dxa"/>
            <w:tcBorders>
              <w:right w:val="nil"/>
            </w:tcBorders>
          </w:tcPr>
          <w:p>
            <w:pPr>
              <w:pStyle w:val="0"/>
              <w:jc w:val="center"/>
            </w:pPr>
            <w:r>
              <w:rPr>
                <w:sz w:val="20"/>
              </w:rPr>
              <w:t xml:space="preserve">Итого, рублей</w:t>
            </w:r>
          </w:p>
        </w:tc>
      </w:tr>
      <w:tr>
        <w:tc>
          <w:tcPr>
            <w:tcW w:w="397" w:type="dxa"/>
            <w:tcBorders>
              <w:left w:val="nil"/>
            </w:tcBorders>
          </w:tcPr>
          <w:p>
            <w:pPr>
              <w:pStyle w:val="0"/>
              <w:jc w:val="center"/>
            </w:pPr>
            <w:r>
              <w:rPr>
                <w:sz w:val="20"/>
              </w:rPr>
              <w:t xml:space="preserve">1.</w:t>
            </w:r>
          </w:p>
        </w:tc>
        <w:tc>
          <w:tcPr>
            <w:tcW w:w="3628" w:type="dxa"/>
          </w:tcPr>
          <w:p>
            <w:pPr>
              <w:pStyle w:val="0"/>
            </w:pPr>
            <w:r>
              <w:rPr>
                <w:sz w:val="20"/>
              </w:rPr>
            </w:r>
          </w:p>
        </w:tc>
        <w:tc>
          <w:tcPr>
            <w:tcW w:w="1661" w:type="dxa"/>
          </w:tcPr>
          <w:p>
            <w:pPr>
              <w:pStyle w:val="0"/>
            </w:pPr>
            <w:r>
              <w:rPr>
                <w:sz w:val="20"/>
              </w:rPr>
            </w:r>
          </w:p>
        </w:tc>
        <w:tc>
          <w:tcPr>
            <w:tcW w:w="1928" w:type="dxa"/>
          </w:tcPr>
          <w:p>
            <w:pPr>
              <w:pStyle w:val="0"/>
            </w:pPr>
            <w:r>
              <w:rPr>
                <w:sz w:val="20"/>
              </w:rPr>
            </w:r>
          </w:p>
        </w:tc>
        <w:tc>
          <w:tcPr>
            <w:tcW w:w="1417" w:type="dxa"/>
            <w:tcBorders>
              <w:right w:val="nil"/>
            </w:tcBorders>
          </w:tcPr>
          <w:p>
            <w:pPr>
              <w:pStyle w:val="0"/>
            </w:pPr>
            <w:r>
              <w:rPr>
                <w:sz w:val="20"/>
              </w:rPr>
            </w:r>
          </w:p>
        </w:tc>
      </w:tr>
      <w:tr>
        <w:tc>
          <w:tcPr>
            <w:tcW w:w="397" w:type="dxa"/>
            <w:tcBorders>
              <w:left w:val="nil"/>
            </w:tcBorders>
          </w:tcPr>
          <w:p>
            <w:pPr>
              <w:pStyle w:val="0"/>
              <w:jc w:val="center"/>
            </w:pPr>
            <w:r>
              <w:rPr>
                <w:sz w:val="20"/>
              </w:rPr>
              <w:t xml:space="preserve">2.</w:t>
            </w:r>
          </w:p>
        </w:tc>
        <w:tc>
          <w:tcPr>
            <w:tcW w:w="3628" w:type="dxa"/>
          </w:tcPr>
          <w:p>
            <w:pPr>
              <w:pStyle w:val="0"/>
            </w:pPr>
            <w:r>
              <w:rPr>
                <w:sz w:val="20"/>
              </w:rPr>
            </w:r>
          </w:p>
        </w:tc>
        <w:tc>
          <w:tcPr>
            <w:tcW w:w="1661" w:type="dxa"/>
          </w:tcPr>
          <w:p>
            <w:pPr>
              <w:pStyle w:val="0"/>
            </w:pPr>
            <w:r>
              <w:rPr>
                <w:sz w:val="20"/>
              </w:rPr>
            </w:r>
          </w:p>
        </w:tc>
        <w:tc>
          <w:tcPr>
            <w:tcW w:w="1928" w:type="dxa"/>
          </w:tcPr>
          <w:p>
            <w:pPr>
              <w:pStyle w:val="0"/>
            </w:pPr>
            <w:r>
              <w:rPr>
                <w:sz w:val="20"/>
              </w:rPr>
            </w:r>
          </w:p>
        </w:tc>
        <w:tc>
          <w:tcPr>
            <w:tcW w:w="1417" w:type="dxa"/>
            <w:tcBorders>
              <w:right w:val="nil"/>
            </w:tcBorders>
          </w:tcPr>
          <w:p>
            <w:pPr>
              <w:pStyle w:val="0"/>
            </w:pPr>
            <w:r>
              <w:rPr>
                <w:sz w:val="20"/>
              </w:rPr>
            </w:r>
          </w:p>
        </w:tc>
      </w:tr>
      <w:tr>
        <w:tc>
          <w:tcPr>
            <w:tcW w:w="397" w:type="dxa"/>
            <w:tcBorders>
              <w:left w:val="nil"/>
            </w:tcBorders>
          </w:tcPr>
          <w:p>
            <w:pPr>
              <w:pStyle w:val="0"/>
              <w:jc w:val="center"/>
            </w:pPr>
            <w:r>
              <w:rPr>
                <w:sz w:val="20"/>
              </w:rPr>
              <w:t xml:space="preserve">3.</w:t>
            </w:r>
          </w:p>
        </w:tc>
        <w:tc>
          <w:tcPr>
            <w:tcW w:w="3628" w:type="dxa"/>
          </w:tcPr>
          <w:p>
            <w:pPr>
              <w:pStyle w:val="0"/>
            </w:pPr>
            <w:r>
              <w:rPr>
                <w:sz w:val="20"/>
              </w:rPr>
            </w:r>
          </w:p>
        </w:tc>
        <w:tc>
          <w:tcPr>
            <w:tcW w:w="1661" w:type="dxa"/>
          </w:tcPr>
          <w:p>
            <w:pPr>
              <w:pStyle w:val="0"/>
            </w:pPr>
            <w:r>
              <w:rPr>
                <w:sz w:val="20"/>
              </w:rPr>
            </w:r>
          </w:p>
        </w:tc>
        <w:tc>
          <w:tcPr>
            <w:tcW w:w="1928" w:type="dxa"/>
          </w:tcPr>
          <w:p>
            <w:pPr>
              <w:pStyle w:val="0"/>
            </w:pPr>
            <w:r>
              <w:rPr>
                <w:sz w:val="20"/>
              </w:rPr>
            </w:r>
          </w:p>
        </w:tc>
        <w:tc>
          <w:tcPr>
            <w:tcW w:w="1417" w:type="dxa"/>
            <w:tcBorders>
              <w:right w:val="nil"/>
            </w:tcBorders>
          </w:tcPr>
          <w:p>
            <w:pPr>
              <w:pStyle w:val="0"/>
            </w:pPr>
            <w:r>
              <w:rPr>
                <w:sz w:val="20"/>
              </w:rPr>
            </w:r>
          </w:p>
        </w:tc>
      </w:tr>
      <w:tr>
        <w:tc>
          <w:tcPr>
            <w:tcW w:w="397" w:type="dxa"/>
            <w:tcBorders>
              <w:left w:val="nil"/>
            </w:tcBorders>
          </w:tcPr>
          <w:p>
            <w:pPr>
              <w:pStyle w:val="0"/>
            </w:pPr>
            <w:r>
              <w:rPr>
                <w:sz w:val="20"/>
              </w:rPr>
            </w:r>
          </w:p>
        </w:tc>
        <w:tc>
          <w:tcPr>
            <w:tcW w:w="3628" w:type="dxa"/>
          </w:tcPr>
          <w:p>
            <w:pPr>
              <w:pStyle w:val="0"/>
            </w:pPr>
            <w:r>
              <w:rPr>
                <w:sz w:val="20"/>
              </w:rPr>
              <w:t xml:space="preserve">Всего</w:t>
            </w:r>
          </w:p>
        </w:tc>
        <w:tc>
          <w:tcPr>
            <w:tcW w:w="1661" w:type="dxa"/>
          </w:tcPr>
          <w:p>
            <w:pPr>
              <w:pStyle w:val="0"/>
            </w:pPr>
            <w:r>
              <w:rPr>
                <w:sz w:val="20"/>
              </w:rPr>
            </w:r>
          </w:p>
        </w:tc>
        <w:tc>
          <w:tcPr>
            <w:tcW w:w="1928" w:type="dxa"/>
          </w:tcPr>
          <w:p>
            <w:pPr>
              <w:pStyle w:val="0"/>
            </w:pPr>
            <w:r>
              <w:rPr>
                <w:sz w:val="20"/>
              </w:rPr>
            </w:r>
          </w:p>
        </w:tc>
        <w:tc>
          <w:tcPr>
            <w:tcW w:w="1417"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bookmarkStart w:id="1131" w:name="P1131"/>
    <w:bookmarkEnd w:id="1131"/>
    <w:p>
      <w:pPr>
        <w:pStyle w:val="1"/>
        <w:jc w:val="both"/>
      </w:pPr>
      <w:r>
        <w:rPr>
          <w:sz w:val="20"/>
        </w:rPr>
        <w:t xml:space="preserve">    &lt;*&gt; В том числе сформированные за счет тарифа на услуги, установленного</w:t>
      </w:r>
    </w:p>
    <w:p>
      <w:pPr>
        <w:pStyle w:val="1"/>
        <w:jc w:val="both"/>
      </w:pPr>
      <w:r>
        <w:rPr>
          <w:sz w:val="20"/>
        </w:rPr>
        <w:t xml:space="preserve">для населения и организаций - получателей услуг.</w:t>
      </w:r>
    </w:p>
    <w:p>
      <w:pPr>
        <w:pStyle w:val="1"/>
        <w:jc w:val="both"/>
      </w:pPr>
      <w:r>
        <w:rPr>
          <w:sz w:val="20"/>
        </w:rPr>
      </w:r>
    </w:p>
    <w:p>
      <w:pPr>
        <w:pStyle w:val="1"/>
        <w:jc w:val="both"/>
      </w:pPr>
      <w:r>
        <w:rPr>
          <w:sz w:val="20"/>
        </w:rPr>
        <w:t xml:space="preserve">4.4.3.  Участие  населения  в обеспечении эксплуатации и содержания объекта</w:t>
      </w:r>
    </w:p>
    <w:p>
      <w:pPr>
        <w:pStyle w:val="1"/>
        <w:jc w:val="both"/>
      </w:pPr>
      <w:r>
        <w:rPr>
          <w:sz w:val="20"/>
        </w:rPr>
        <w:t xml:space="preserve">общественной инфраструктуры после завершения реализации проекта:</w:t>
      </w:r>
    </w:p>
    <w:p>
      <w:pPr>
        <w:pStyle w:val="1"/>
        <w:jc w:val="both"/>
      </w:pPr>
      <w:r>
        <w:rPr>
          <w:sz w:val="20"/>
        </w:rPr>
        <w:t xml:space="preserve">предполагается ли участие населения в эксплуатации и содержании объекта?</w:t>
      </w:r>
    </w:p>
    <w:p>
      <w:pPr>
        <w:pStyle w:val="1"/>
        <w:jc w:val="both"/>
      </w:pPr>
      <w:r>
        <w:rPr>
          <w:sz w:val="20"/>
        </w:rPr>
        <w:t xml:space="preserve">    да/нет</w:t>
      </w:r>
    </w:p>
    <w:p>
      <w:pPr>
        <w:pStyle w:val="1"/>
        <w:jc w:val="both"/>
      </w:pPr>
      <w:r>
        <w:rPr>
          <w:sz w:val="20"/>
        </w:rPr>
        <w:t xml:space="preserve">если да, опишите: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Ожидаемая продолжительность реализации проекта: ___________________ дней</w:t>
      </w:r>
    </w:p>
    <w:p>
      <w:pPr>
        <w:pStyle w:val="1"/>
        <w:jc w:val="both"/>
      </w:pPr>
      <w:r>
        <w:rPr>
          <w:sz w:val="20"/>
        </w:rPr>
      </w:r>
    </w:p>
    <w:p>
      <w:pPr>
        <w:pStyle w:val="1"/>
        <w:jc w:val="both"/>
      </w:pPr>
      <w:r>
        <w:rPr>
          <w:sz w:val="20"/>
        </w:rPr>
        <w:t xml:space="preserve">6. Сведения об инициативной группе:</w:t>
      </w:r>
    </w:p>
    <w:p>
      <w:pPr>
        <w:pStyle w:val="1"/>
        <w:jc w:val="both"/>
      </w:pPr>
      <w:r>
        <w:rPr>
          <w:sz w:val="20"/>
        </w:rPr>
        <w:t xml:space="preserve">руководитель инициативной группы:</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контактный телефон: _______________________________________________________</w:t>
      </w:r>
    </w:p>
    <w:p>
      <w:pPr>
        <w:pStyle w:val="1"/>
        <w:jc w:val="both"/>
      </w:pPr>
      <w:r>
        <w:rPr>
          <w:sz w:val="20"/>
        </w:rPr>
        <w:t xml:space="preserve">факс: _____________________________________________________________________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r>
    </w:p>
    <w:p>
      <w:pPr>
        <w:pStyle w:val="1"/>
        <w:jc w:val="both"/>
      </w:pPr>
      <w:r>
        <w:rPr>
          <w:sz w:val="20"/>
        </w:rPr>
        <w:t xml:space="preserve">состав инициативной группы: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7. Дополнительная информация и комментарии: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Проект  поддержан населением на сходе, собрании или конференции жителей, по</w:t>
      </w:r>
    </w:p>
    <w:p>
      <w:pPr>
        <w:pStyle w:val="1"/>
        <w:jc w:val="both"/>
      </w:pPr>
      <w:r>
        <w:rPr>
          <w:sz w:val="20"/>
        </w:rPr>
        <w:t xml:space="preserve">результатам   опроса  жителей  и  (или)  подписным  листам,  подтверждающим</w:t>
      </w:r>
    </w:p>
    <w:p>
      <w:pPr>
        <w:pStyle w:val="1"/>
        <w:jc w:val="both"/>
      </w:pPr>
      <w:r>
        <w:rPr>
          <w:sz w:val="20"/>
        </w:rPr>
        <w:t xml:space="preserve">поддержку инициативного проекта жителями населенного пункта.</w:t>
      </w:r>
    </w:p>
    <w:p>
      <w:pPr>
        <w:pStyle w:val="1"/>
        <w:jc w:val="both"/>
      </w:pPr>
      <w:r>
        <w:rPr>
          <w:sz w:val="20"/>
        </w:rPr>
        <w:t xml:space="preserve">Дата проведения: ___ ______________ _______ года</w:t>
      </w:r>
    </w:p>
    <w:p>
      <w:pPr>
        <w:pStyle w:val="1"/>
        <w:jc w:val="both"/>
      </w:pPr>
      <w:r>
        <w:rPr>
          <w:sz w:val="20"/>
        </w:rPr>
      </w:r>
    </w:p>
    <w:p>
      <w:pPr>
        <w:pStyle w:val="1"/>
        <w:jc w:val="both"/>
      </w:pPr>
      <w:r>
        <w:rPr>
          <w:sz w:val="20"/>
        </w:rPr>
        <w:t xml:space="preserve">Глава администрации городского округа</w:t>
      </w:r>
    </w:p>
    <w:p>
      <w:pPr>
        <w:pStyle w:val="1"/>
        <w:jc w:val="both"/>
      </w:pPr>
      <w:r>
        <w:rPr>
          <w:sz w:val="20"/>
        </w:rPr>
        <w:t xml:space="preserve">_________________________________________________________ _________________</w:t>
      </w:r>
    </w:p>
    <w:p>
      <w:pPr>
        <w:pStyle w:val="1"/>
        <w:jc w:val="both"/>
      </w:pPr>
      <w:r>
        <w:rPr>
          <w:sz w:val="20"/>
        </w:rPr>
        <w:t xml:space="preserve">    (фамилия, имя, отчество (последнее - при наличии)         (подпись)</w:t>
      </w:r>
    </w:p>
    <w:p>
      <w:pPr>
        <w:pStyle w:val="1"/>
        <w:jc w:val="both"/>
      </w:pPr>
      <w:r>
        <w:rPr>
          <w:sz w:val="20"/>
        </w:rPr>
      </w:r>
    </w:p>
    <w:p>
      <w:pPr>
        <w:pStyle w:val="1"/>
        <w:jc w:val="both"/>
      </w:pPr>
      <w:r>
        <w:rPr>
          <w:sz w:val="20"/>
        </w:rPr>
        <w:t xml:space="preserve">контактный телефон: _______________________________________________________</w:t>
      </w:r>
    </w:p>
    <w:p>
      <w:pPr>
        <w:pStyle w:val="1"/>
        <w:jc w:val="both"/>
      </w:pPr>
      <w:r>
        <w:rPr>
          <w:sz w:val="20"/>
        </w:rPr>
        <w:t xml:space="preserve">факс: _____________________________________________________________________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t xml:space="preserve">Почтовый адрес администрации городского округа ____________________________</w:t>
      </w:r>
    </w:p>
    <w:p>
      <w:pPr>
        <w:pStyle w:val="1"/>
        <w:jc w:val="both"/>
      </w:pPr>
      <w:r>
        <w:rPr>
          <w:sz w:val="20"/>
        </w:rPr>
        <w:t xml:space="preserve">Дата: ____ __________ ________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 конкурсного отбора</w:t>
      </w:r>
    </w:p>
    <w:p>
      <w:pPr>
        <w:pStyle w:val="0"/>
        <w:jc w:val="right"/>
      </w:pPr>
      <w:r>
        <w:rPr>
          <w:sz w:val="20"/>
        </w:rPr>
        <w:t xml:space="preserve">инициативных проектов для реализации</w:t>
      </w:r>
    </w:p>
    <w:p>
      <w:pPr>
        <w:pStyle w:val="0"/>
        <w:jc w:val="right"/>
      </w:pPr>
      <w:r>
        <w:rPr>
          <w:sz w:val="20"/>
        </w:rPr>
        <w:t xml:space="preserve">на территории городских округов</w:t>
      </w:r>
    </w:p>
    <w:p>
      <w:pPr>
        <w:pStyle w:val="0"/>
        <w:jc w:val="right"/>
      </w:pPr>
      <w:r>
        <w:rPr>
          <w:sz w:val="20"/>
        </w:rPr>
        <w:t xml:space="preserve">Чувашской Республики</w:t>
      </w:r>
    </w:p>
    <w:p>
      <w:pPr>
        <w:pStyle w:val="0"/>
        <w:jc w:val="both"/>
      </w:pPr>
      <w:r>
        <w:rPr>
          <w:sz w:val="20"/>
        </w:rPr>
      </w:r>
    </w:p>
    <w:bookmarkStart w:id="1185" w:name="P1185"/>
    <w:bookmarkEnd w:id="1185"/>
    <w:p>
      <w:pPr>
        <w:pStyle w:val="2"/>
        <w:jc w:val="center"/>
      </w:pPr>
      <w:r>
        <w:rPr>
          <w:sz w:val="20"/>
        </w:rPr>
        <w:t xml:space="preserve">БАЛЛЬНАЯ ШКАЛА</w:t>
      </w:r>
    </w:p>
    <w:p>
      <w:pPr>
        <w:pStyle w:val="2"/>
        <w:jc w:val="center"/>
      </w:pPr>
      <w:r>
        <w:rPr>
          <w:sz w:val="20"/>
        </w:rPr>
        <w:t xml:space="preserve">ОЦЕНКИ ИНИЦИАТИВНЫХ ПРОЕКТОВ ДЛЯ РЕАЛИЗАЦИИ</w:t>
      </w:r>
    </w:p>
    <w:p>
      <w:pPr>
        <w:pStyle w:val="2"/>
        <w:jc w:val="center"/>
      </w:pPr>
      <w:r>
        <w:rPr>
          <w:sz w:val="20"/>
        </w:rPr>
        <w:t xml:space="preserve">НА ТЕРРИТОРИИ ГОРОДСКИХ ОКРУГОВ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color w:val="392c69"/>
              </w:rPr>
              <w:t xml:space="preserve"> Кабинета Министров ЧР от 23.06.2021 N 286)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Оценка инициативных проектов для реализации на территории городских округов Чувашской Республики в целях предоставления субсидий из республиканского бюджета Чувашской Республики бюджетам городских округов на реализацию инициативных проектов (далее соответственно - проект, субсидия) осуществляется по следующим критериям:</w:t>
      </w:r>
    </w:p>
    <w:p>
      <w:pPr>
        <w:pStyle w:val="0"/>
        <w:jc w:val="both"/>
      </w:pPr>
      <w:r>
        <w:rPr>
          <w:sz w:val="20"/>
        </w:rPr>
        <w:t xml:space="preserve">(п. 1 в ред. </w:t>
      </w:r>
      <w:hyperlink w:history="0" r:id="rId175"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1.1. Вклад участников реализации проекта (средства городского округа, населения городского округа (населенного пункта, входящего в состав городского округа) (далее - население), территориального общественного самоуправления (далее - ТОС), товарищества собственников жилья (далее - ТСЖ), юридических лиц, индивидуальных предпринимателей) в его финансирование:</w:t>
      </w:r>
    </w:p>
    <w:p>
      <w:pPr>
        <w:pStyle w:val="0"/>
        <w:spacing w:before="200" w:line-rule="auto"/>
        <w:ind w:firstLine="540"/>
        <w:jc w:val="both"/>
      </w:pPr>
      <w:r>
        <w:rPr>
          <w:sz w:val="20"/>
        </w:rPr>
        <w:t xml:space="preserve">1.1.1. Софинансирование проекта за счет средств бюджета городского округа, населения, ТОС, ТСЖ, юридических лиц, индивидуальных предпринимателей:</w:t>
      </w:r>
    </w:p>
    <w:p>
      <w:pPr>
        <w:pStyle w:val="0"/>
        <w:jc w:val="both"/>
      </w:pPr>
      <w:r>
        <w:rPr>
          <w:sz w:val="20"/>
        </w:rPr>
      </w:r>
    </w:p>
    <w:p>
      <w:pPr>
        <w:pStyle w:val="0"/>
        <w:ind w:firstLine="540"/>
        <w:jc w:val="both"/>
      </w:pPr>
      <w:r>
        <w:rPr>
          <w:sz w:val="20"/>
        </w:rPr>
        <w:t xml:space="preserve">В = С / С</w:t>
      </w:r>
      <w:r>
        <w:rPr>
          <w:sz w:val="20"/>
          <w:vertAlign w:val="subscript"/>
        </w:rPr>
        <w:t xml:space="preserve">min</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софинансирования проекта за счет средств бюджета городского округа, населения, ТОС, ТСЖ, юридических лиц, индивидуальных предпринимателей, рублей;</w:t>
      </w:r>
    </w:p>
    <w:p>
      <w:pPr>
        <w:pStyle w:val="0"/>
        <w:spacing w:before="200" w:line-rule="auto"/>
        <w:ind w:firstLine="540"/>
        <w:jc w:val="both"/>
      </w:pPr>
      <w:r>
        <w:rPr>
          <w:sz w:val="20"/>
        </w:rPr>
        <w:t xml:space="preserve">С</w:t>
      </w:r>
      <w:r>
        <w:rPr>
          <w:sz w:val="20"/>
          <w:vertAlign w:val="subscript"/>
        </w:rPr>
        <w:t xml:space="preserve">min</w:t>
      </w:r>
      <w:r>
        <w:rPr>
          <w:sz w:val="20"/>
        </w:rPr>
        <w:t xml:space="preserve"> - минимальный размер софинансирования проекта за счет средств бюджета городского округа, населения, ТОС, ТСЖ, юридических лиц, индивидуальных предпринимателей, рассчитанный в соответствии с </w:t>
      </w:r>
      <w:hyperlink w:history="0" w:anchor="P173" w:tooltip="16. Субсидии предоставляются на реализацию проектов, получивших наибольший суммарный балл согласно сформированному рейтингу.">
        <w:r>
          <w:rPr>
            <w:sz w:val="20"/>
            <w:color w:val="0000ff"/>
          </w:rPr>
          <w:t xml:space="preserve">пунктом 16</w:t>
        </w:r>
      </w:hyperlink>
      <w:r>
        <w:rPr>
          <w:sz w:val="20"/>
        </w:rPr>
        <w:t xml:space="preserve"> Порядка проведения конкурсного отбора инициативных проектов для реализации на территории городских округов Чувашской Республики, утвержденного настоящим постановлением, рублей.</w:t>
      </w:r>
    </w:p>
    <w:p>
      <w:pPr>
        <w:pStyle w:val="0"/>
        <w:jc w:val="both"/>
      </w:pPr>
      <w:r>
        <w:rPr>
          <w:sz w:val="20"/>
        </w:rPr>
        <w:t xml:space="preserve">(в ред. </w:t>
      </w:r>
      <w:hyperlink w:history="0" r:id="rId176"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jc w:val="both"/>
      </w:pPr>
      <w:r>
        <w:rPr>
          <w:sz w:val="20"/>
        </w:rPr>
      </w:r>
    </w:p>
    <w:p>
      <w:pPr>
        <w:pStyle w:val="0"/>
        <w:ind w:firstLine="540"/>
        <w:jc w:val="both"/>
      </w:pPr>
      <w:r>
        <w:rPr>
          <w:sz w:val="20"/>
        </w:rPr>
        <w:t xml:space="preserve">Полученный результат (в процентах) соответствует количеству баллов.</w:t>
      </w:r>
    </w:p>
    <w:p>
      <w:pPr>
        <w:pStyle w:val="0"/>
        <w:spacing w:before="200" w:line-rule="auto"/>
        <w:ind w:firstLine="540"/>
        <w:jc w:val="both"/>
      </w:pPr>
      <w:r>
        <w:rPr>
          <w:sz w:val="20"/>
        </w:rPr>
        <w:t xml:space="preserve">1.1.2. Софинансирование проекта за счет средств населения, ТОС, ТСЖ, юридических лиц, индивидуальных предпринимателей:</w:t>
      </w:r>
    </w:p>
    <w:p>
      <w:pPr>
        <w:pStyle w:val="0"/>
        <w:jc w:val="both"/>
      </w:pPr>
      <w:r>
        <w:rPr>
          <w:sz w:val="20"/>
        </w:rPr>
      </w:r>
    </w:p>
    <w:p>
      <w:pPr>
        <w:pStyle w:val="0"/>
        <w:ind w:firstLine="540"/>
        <w:jc w:val="both"/>
      </w:pPr>
      <w:r>
        <w:rPr>
          <w:sz w:val="20"/>
        </w:rPr>
        <w:t xml:space="preserve">В = V</w:t>
      </w:r>
      <w:r>
        <w:rPr>
          <w:sz w:val="20"/>
          <w:vertAlign w:val="subscript"/>
        </w:rPr>
        <w:t xml:space="preserve">н</w:t>
      </w:r>
      <w:r>
        <w:rPr>
          <w:sz w:val="20"/>
        </w:rPr>
        <w:t xml:space="preserve"> / V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н</w:t>
      </w:r>
      <w:r>
        <w:rPr>
          <w:sz w:val="20"/>
        </w:rPr>
        <w:t xml:space="preserve"> - объем средств населения, ТОС, ТСЖ, юридических лиц, индивидуальных предпринимателей, рублей;</w:t>
      </w:r>
    </w:p>
    <w:p>
      <w:pPr>
        <w:pStyle w:val="0"/>
        <w:spacing w:before="200" w:line-rule="auto"/>
        <w:ind w:firstLine="540"/>
        <w:jc w:val="both"/>
      </w:pPr>
      <w:r>
        <w:rPr>
          <w:sz w:val="20"/>
        </w:rPr>
        <w:t xml:space="preserve">V - стоимость проекта, рублей.</w:t>
      </w:r>
    </w:p>
    <w:p>
      <w:pPr>
        <w:pStyle w:val="0"/>
        <w:jc w:val="both"/>
      </w:pPr>
      <w:r>
        <w:rPr>
          <w:sz w:val="20"/>
        </w:rPr>
      </w:r>
    </w:p>
    <w:p>
      <w:pPr>
        <w:pStyle w:val="0"/>
        <w:ind w:firstLine="540"/>
        <w:jc w:val="both"/>
      </w:pPr>
      <w:r>
        <w:rPr>
          <w:sz w:val="20"/>
        </w:rPr>
        <w:t xml:space="preserve">Если 0 &lt; В &lt;= 1%, то вклад оценивается в 5 баллов.</w:t>
      </w:r>
    </w:p>
    <w:p>
      <w:pPr>
        <w:pStyle w:val="0"/>
        <w:spacing w:before="200" w:line-rule="auto"/>
        <w:ind w:firstLine="540"/>
        <w:jc w:val="both"/>
      </w:pPr>
      <w:r>
        <w:rPr>
          <w:sz w:val="20"/>
        </w:rPr>
        <w:t xml:space="preserve">Если 1% &lt; В &lt;= 5%, то вклад оценивается в 25 баллов.</w:t>
      </w:r>
    </w:p>
    <w:p>
      <w:pPr>
        <w:pStyle w:val="0"/>
        <w:spacing w:before="200" w:line-rule="auto"/>
        <w:ind w:firstLine="540"/>
        <w:jc w:val="both"/>
      </w:pPr>
      <w:r>
        <w:rPr>
          <w:sz w:val="20"/>
        </w:rPr>
        <w:t xml:space="preserve">Если 5% &lt; В &lt;= 10%, то вклад оценивается в 50 баллов.</w:t>
      </w:r>
    </w:p>
    <w:p>
      <w:pPr>
        <w:pStyle w:val="0"/>
        <w:spacing w:before="200" w:line-rule="auto"/>
        <w:ind w:firstLine="540"/>
        <w:jc w:val="both"/>
      </w:pPr>
      <w:r>
        <w:rPr>
          <w:sz w:val="20"/>
        </w:rPr>
        <w:t xml:space="preserve">Если 10% &lt; В &lt;= 15%, то вклад оценивается в 75 баллов.</w:t>
      </w:r>
    </w:p>
    <w:p>
      <w:pPr>
        <w:pStyle w:val="0"/>
        <w:spacing w:before="200" w:line-rule="auto"/>
        <w:ind w:firstLine="540"/>
        <w:jc w:val="both"/>
      </w:pPr>
      <w:r>
        <w:rPr>
          <w:sz w:val="20"/>
        </w:rPr>
        <w:t xml:space="preserve">Если В &gt; 15%, то вклад оценивается в 100 баллов.</w:t>
      </w:r>
    </w:p>
    <w:p>
      <w:pPr>
        <w:pStyle w:val="0"/>
        <w:spacing w:before="200" w:line-rule="auto"/>
        <w:ind w:firstLine="540"/>
        <w:jc w:val="both"/>
      </w:pPr>
      <w:r>
        <w:rPr>
          <w:sz w:val="20"/>
        </w:rPr>
        <w:t xml:space="preserve">1.2. Социальная и экономическая эффективность реализации проекта:</w:t>
      </w:r>
    </w:p>
    <w:p>
      <w:pPr>
        <w:pStyle w:val="0"/>
        <w:spacing w:before="200" w:line-rule="auto"/>
        <w:ind w:firstLine="540"/>
        <w:jc w:val="both"/>
      </w:pPr>
      <w:r>
        <w:rPr>
          <w:sz w:val="20"/>
        </w:rPr>
        <w:t xml:space="preserve">1.2.1. Доля благополучателей в общей численности населения, ТОС, ТСЖ:</w:t>
      </w:r>
    </w:p>
    <w:p>
      <w:pPr>
        <w:pStyle w:val="0"/>
        <w:spacing w:before="200" w:line-rule="auto"/>
        <w:ind w:firstLine="540"/>
        <w:jc w:val="both"/>
      </w:pPr>
      <w:r>
        <w:rPr>
          <w:sz w:val="20"/>
        </w:rPr>
        <w:t xml:space="preserve">количество начисляемых баллов равно доле благополучателей в общей численности населения;</w:t>
      </w:r>
    </w:p>
    <w:p>
      <w:pPr>
        <w:pStyle w:val="0"/>
        <w:spacing w:before="200" w:line-rule="auto"/>
        <w:ind w:firstLine="540"/>
        <w:jc w:val="both"/>
      </w:pPr>
      <w:r>
        <w:rPr>
          <w:sz w:val="20"/>
        </w:rPr>
        <w:t xml:space="preserve">если численность благополучателей превосходит численность населения, количество начисляемых баллов - 100 баллов;</w:t>
      </w:r>
    </w:p>
    <w:p>
      <w:pPr>
        <w:pStyle w:val="0"/>
        <w:spacing w:before="200" w:line-rule="auto"/>
        <w:ind w:firstLine="540"/>
        <w:jc w:val="both"/>
      </w:pPr>
      <w:r>
        <w:rPr>
          <w:sz w:val="20"/>
        </w:rPr>
        <w:t xml:space="preserve">1.2.2. Воздействие результатов реализации проекта на состояние окружающей среды:</w:t>
      </w:r>
    </w:p>
    <w:p>
      <w:pPr>
        <w:pStyle w:val="0"/>
        <w:spacing w:before="200" w:line-rule="auto"/>
        <w:ind w:firstLine="540"/>
        <w:jc w:val="both"/>
      </w:pPr>
      <w:r>
        <w:rPr>
          <w:sz w:val="20"/>
        </w:rPr>
        <w:t xml:space="preserve">наличие положительного воздействия на окружающую среду - 10 баллов;</w:t>
      </w:r>
    </w:p>
    <w:p>
      <w:pPr>
        <w:pStyle w:val="0"/>
        <w:spacing w:before="200" w:line-rule="auto"/>
        <w:ind w:firstLine="540"/>
        <w:jc w:val="both"/>
      </w:pPr>
      <w:r>
        <w:rPr>
          <w:sz w:val="20"/>
        </w:rPr>
        <w:t xml:space="preserve">отсутствие положительного воздействия на окружающую среду - 0 баллов.</w:t>
      </w:r>
    </w:p>
    <w:p>
      <w:pPr>
        <w:pStyle w:val="0"/>
        <w:spacing w:before="200" w:line-rule="auto"/>
        <w:ind w:firstLine="540"/>
        <w:jc w:val="both"/>
      </w:pPr>
      <w:r>
        <w:rPr>
          <w:sz w:val="20"/>
        </w:rPr>
        <w:t xml:space="preserve">1.3. Степень участия населения, ТОС, ТСЖ в определении и решении проблемы, заявленной в проекте:</w:t>
      </w:r>
    </w:p>
    <w:p>
      <w:pPr>
        <w:pStyle w:val="0"/>
        <w:spacing w:before="200" w:line-rule="auto"/>
        <w:ind w:firstLine="540"/>
        <w:jc w:val="both"/>
      </w:pPr>
      <w:r>
        <w:rPr>
          <w:sz w:val="20"/>
        </w:rPr>
        <w:t xml:space="preserve">1.3.1. Степень участия населения, ТОС, ТСЖ в определении проблемы в процессе ее предварительного рассмотрения (согласно протоколам схода, собрания или конференции жителей, результатам опроса жителей и (или) подписным листам, подтверждающим поддержку инициативного проекта жителями):</w:t>
      </w:r>
    </w:p>
    <w:p>
      <w:pPr>
        <w:pStyle w:val="0"/>
        <w:jc w:val="both"/>
      </w:pPr>
      <w:r>
        <w:rPr>
          <w:sz w:val="20"/>
        </w:rPr>
        <w:t xml:space="preserve">(в ред. </w:t>
      </w:r>
      <w:hyperlink w:history="0" r:id="rId17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а) в случае, если доля участвовавшего в предварительном рассмотрении проблемы населения в общей численности населения составляет менее 10%, количество баллов начисляется по формуле</w:t>
      </w:r>
    </w:p>
    <w:p>
      <w:pPr>
        <w:pStyle w:val="0"/>
        <w:jc w:val="both"/>
      </w:pPr>
      <w:r>
        <w:rPr>
          <w:sz w:val="20"/>
        </w:rPr>
      </w:r>
    </w:p>
    <w:p>
      <w:pPr>
        <w:pStyle w:val="0"/>
        <w:ind w:firstLine="540"/>
        <w:jc w:val="both"/>
      </w:pPr>
      <w:r>
        <w:rPr>
          <w:sz w:val="20"/>
        </w:rPr>
        <w:t xml:space="preserve">B = N / 10%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участвовавшего населения, %;</w:t>
      </w:r>
    </w:p>
    <w:p>
      <w:pPr>
        <w:pStyle w:val="0"/>
        <w:jc w:val="both"/>
      </w:pPr>
      <w:r>
        <w:rPr>
          <w:sz w:val="20"/>
        </w:rPr>
      </w:r>
    </w:p>
    <w:p>
      <w:pPr>
        <w:pStyle w:val="0"/>
        <w:ind w:firstLine="540"/>
        <w:jc w:val="both"/>
      </w:pPr>
      <w:r>
        <w:rPr>
          <w:sz w:val="20"/>
        </w:rPr>
        <w:t xml:space="preserve">б) в случае, если доля участвовавшего в предварительном рассмотрении проблемы населения в общей численности населения составляет 10% и более, начисляется 100 баллов.</w:t>
      </w:r>
    </w:p>
    <w:p>
      <w:pPr>
        <w:pStyle w:val="0"/>
        <w:spacing w:before="200" w:line-rule="auto"/>
        <w:ind w:firstLine="540"/>
        <w:jc w:val="both"/>
      </w:pPr>
      <w:r>
        <w:rPr>
          <w:sz w:val="20"/>
        </w:rPr>
        <w:t xml:space="preserve">1.3.2. Степень участия населения, ТОС, ТСЖ в определении параметров проекта на заключительном рассмотрении (согласно протоколам схода, собрания или конференции жителей, результатам опроса жителей и (или) подписным листам, подтверждающим поддержку инициативного проекта жителями населенного пункта):</w:t>
      </w:r>
    </w:p>
    <w:p>
      <w:pPr>
        <w:pStyle w:val="0"/>
        <w:jc w:val="both"/>
      </w:pPr>
      <w:r>
        <w:rPr>
          <w:sz w:val="20"/>
        </w:rPr>
        <w:t xml:space="preserve">(в ред. </w:t>
      </w:r>
      <w:hyperlink w:history="0" r:id="rId178"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а) в случае, если доля участвовавшего в заключительном рассмотрении населения в общей численности населения составляет меньше 10%, количество баллов начисляется по формуле</w:t>
      </w:r>
    </w:p>
    <w:p>
      <w:pPr>
        <w:pStyle w:val="0"/>
        <w:jc w:val="both"/>
      </w:pPr>
      <w:r>
        <w:rPr>
          <w:sz w:val="20"/>
        </w:rPr>
        <w:t xml:space="preserve">(в ред. </w:t>
      </w:r>
      <w:hyperlink w:history="0" r:id="rId179"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jc w:val="both"/>
      </w:pPr>
      <w:r>
        <w:rPr>
          <w:sz w:val="20"/>
        </w:rPr>
      </w:r>
    </w:p>
    <w:p>
      <w:pPr>
        <w:pStyle w:val="0"/>
        <w:ind w:firstLine="540"/>
        <w:jc w:val="both"/>
      </w:pPr>
      <w:r>
        <w:rPr>
          <w:sz w:val="20"/>
        </w:rPr>
        <w:t xml:space="preserve">B = N / 10%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участвовавшего населения, %;</w:t>
      </w:r>
    </w:p>
    <w:p>
      <w:pPr>
        <w:pStyle w:val="0"/>
        <w:jc w:val="both"/>
      </w:pPr>
      <w:r>
        <w:rPr>
          <w:sz w:val="20"/>
        </w:rPr>
      </w:r>
    </w:p>
    <w:p>
      <w:pPr>
        <w:pStyle w:val="0"/>
        <w:ind w:firstLine="540"/>
        <w:jc w:val="both"/>
      </w:pPr>
      <w:r>
        <w:rPr>
          <w:sz w:val="20"/>
        </w:rPr>
        <w:t xml:space="preserve">б) в случае, если доля участвовавшего в заключительном рассмотрении населения в общей численности населения составляет 10% и более, начисляется 100 баллов.</w:t>
      </w:r>
    </w:p>
    <w:p>
      <w:pPr>
        <w:pStyle w:val="0"/>
        <w:jc w:val="both"/>
      </w:pPr>
      <w:r>
        <w:rPr>
          <w:sz w:val="20"/>
        </w:rPr>
        <w:t xml:space="preserve">(в ред. </w:t>
      </w:r>
      <w:hyperlink w:history="0" r:id="rId18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2. Оценка проектов осуществляется по следующей формуле:</w:t>
      </w:r>
    </w:p>
    <w:p>
      <w:pPr>
        <w:pStyle w:val="0"/>
        <w:jc w:val="both"/>
      </w:pPr>
      <w:r>
        <w:rPr>
          <w:sz w:val="20"/>
        </w:rPr>
      </w:r>
    </w:p>
    <w:p>
      <w:pPr>
        <w:pStyle w:val="0"/>
        <w:ind w:firstLine="540"/>
        <w:jc w:val="both"/>
      </w:pPr>
      <w:r>
        <w:rPr>
          <w:position w:val="-12"/>
        </w:rPr>
        <w:drawing>
          <wp:inline distT="0" distB="0" distL="0" distR="0">
            <wp:extent cx="80010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80010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ц</w:t>
      </w:r>
      <w:r>
        <w:rPr>
          <w:sz w:val="20"/>
        </w:rPr>
        <w:t xml:space="preserve"> - оценка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i - общее число критериев.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22.02.2017 N 71</w:t>
      </w:r>
    </w:p>
    <w:p>
      <w:pPr>
        <w:pStyle w:val="0"/>
        <w:jc w:val="right"/>
      </w:pPr>
      <w:r>
        <w:rPr>
          <w:sz w:val="20"/>
        </w:rPr>
        <w:t xml:space="preserve">(приложение N 3)</w:t>
      </w:r>
    </w:p>
    <w:p>
      <w:pPr>
        <w:pStyle w:val="0"/>
        <w:jc w:val="both"/>
      </w:pPr>
      <w:r>
        <w:rPr>
          <w:sz w:val="20"/>
        </w:rPr>
      </w:r>
    </w:p>
    <w:bookmarkStart w:id="1267" w:name="P1267"/>
    <w:bookmarkEnd w:id="1267"/>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КОНКУРСНОГО ОТБОРА</w:t>
      </w:r>
    </w:p>
    <w:p>
      <w:pPr>
        <w:pStyle w:val="2"/>
        <w:jc w:val="center"/>
      </w:pPr>
      <w:r>
        <w:rPr>
          <w:sz w:val="20"/>
        </w:rPr>
        <w:t xml:space="preserve">ИНИЦИАТИВНЫХ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25.12.2019 </w:t>
            </w:r>
            <w:hyperlink w:history="0" r:id="rId182" w:tooltip="Постановление Кабинета Министров ЧР от 25.12.2019 N 575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23.06.2021 </w:t>
            </w:r>
            <w:hyperlink w:history="0" r:id="rId183"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color w:val="392c69"/>
              </w:rPr>
              <w:t xml:space="preserve">, от 27.10.2021 </w:t>
            </w:r>
            <w:hyperlink w:history="0" r:id="rId184"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color w:val="392c69"/>
              </w:rPr>
              <w:t xml:space="preserve">, от 12.10.2022 </w:t>
            </w:r>
            <w:hyperlink w:history="0" r:id="rId185" w:tooltip="Постановление Кабинета Министров ЧР от 12.10.2022 N 512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512</w:t>
              </w:r>
            </w:hyperlink>
            <w:r>
              <w:rPr>
                <w:sz w:val="20"/>
                <w:color w:val="392c69"/>
              </w:rPr>
              <w:t xml:space="preserve">,</w:t>
            </w:r>
          </w:p>
          <w:p>
            <w:pPr>
              <w:pStyle w:val="0"/>
              <w:jc w:val="center"/>
            </w:pPr>
            <w:r>
              <w:rPr>
                <w:sz w:val="20"/>
                <w:color w:val="392c69"/>
              </w:rPr>
              <w:t xml:space="preserve">от 30.12.2022 </w:t>
            </w:r>
            <w:hyperlink w:history="0" r:id="rId186"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деятельности конкурсных комиссий по проведению конкурсного отбора инициативных проектов для реализации на территории муниципальных округов, городских округов Чувашской Республики (далее соответственно - конкурсная комиссия, конкурсный отбор, проект).</w:t>
      </w:r>
    </w:p>
    <w:p>
      <w:pPr>
        <w:pStyle w:val="0"/>
        <w:jc w:val="both"/>
      </w:pPr>
      <w:r>
        <w:rPr>
          <w:sz w:val="20"/>
        </w:rPr>
        <w:t xml:space="preserve">(в ред. Постановлений Кабинета Министров ЧР от 23.06.2021 </w:t>
      </w:r>
      <w:hyperlink w:history="0" r:id="rId187"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286</w:t>
        </w:r>
      </w:hyperlink>
      <w:r>
        <w:rPr>
          <w:sz w:val="20"/>
        </w:rPr>
        <w:t xml:space="preserve">, от 27.10.2021 </w:t>
      </w:r>
      <w:hyperlink w:history="0" r:id="rId188"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89"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91"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pPr>
        <w:pStyle w:val="0"/>
        <w:spacing w:before="200" w:line-rule="auto"/>
        <w:ind w:firstLine="540"/>
        <w:jc w:val="both"/>
      </w:pPr>
      <w:r>
        <w:rPr>
          <w:sz w:val="20"/>
        </w:rPr>
        <w:t xml:space="preserve">1.3. Конкурсная комиссия в своей деятельности взаимодействует с органами исполнительной власти Чувашской Республики, органами местного самоуправления, общественными и иными организациями.</w:t>
      </w:r>
    </w:p>
    <w:p>
      <w:pPr>
        <w:pStyle w:val="0"/>
        <w:jc w:val="both"/>
      </w:pPr>
      <w:r>
        <w:rPr>
          <w:sz w:val="20"/>
        </w:rPr>
      </w:r>
    </w:p>
    <w:p>
      <w:pPr>
        <w:pStyle w:val="2"/>
        <w:outlineLvl w:val="1"/>
        <w:jc w:val="center"/>
      </w:pPr>
      <w:r>
        <w:rPr>
          <w:sz w:val="20"/>
        </w:rPr>
        <w:t xml:space="preserve">II. Функции конкурсной комиссии</w:t>
      </w:r>
    </w:p>
    <w:p>
      <w:pPr>
        <w:pStyle w:val="0"/>
        <w:jc w:val="both"/>
      </w:pPr>
      <w:r>
        <w:rPr>
          <w:sz w:val="20"/>
        </w:rPr>
      </w:r>
    </w:p>
    <w:p>
      <w:pPr>
        <w:pStyle w:val="0"/>
        <w:ind w:firstLine="540"/>
        <w:jc w:val="both"/>
      </w:pPr>
      <w:r>
        <w:rPr>
          <w:sz w:val="20"/>
        </w:rPr>
        <w:t xml:space="preserve">Основными функциями конкурсной комиссии являются:</w:t>
      </w:r>
    </w:p>
    <w:p>
      <w:pPr>
        <w:pStyle w:val="0"/>
        <w:spacing w:before="200" w:line-rule="auto"/>
        <w:ind w:firstLine="540"/>
        <w:jc w:val="both"/>
      </w:pPr>
      <w:r>
        <w:rPr>
          <w:sz w:val="20"/>
        </w:rPr>
        <w:t xml:space="preserve">рассмотрение проектов на участие в конкурсном отборе;</w:t>
      </w:r>
    </w:p>
    <w:p>
      <w:pPr>
        <w:pStyle w:val="0"/>
        <w:jc w:val="both"/>
      </w:pPr>
      <w:r>
        <w:rPr>
          <w:sz w:val="20"/>
        </w:rPr>
        <w:t xml:space="preserve">(в ред. </w:t>
      </w:r>
      <w:hyperlink w:history="0" r:id="rId192"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оценка социально-экономической значимости проектов;</w:t>
      </w:r>
    </w:p>
    <w:p>
      <w:pPr>
        <w:pStyle w:val="0"/>
        <w:spacing w:before="200" w:line-rule="auto"/>
        <w:ind w:firstLine="540"/>
        <w:jc w:val="both"/>
      </w:pPr>
      <w:r>
        <w:rPr>
          <w:sz w:val="20"/>
        </w:rPr>
        <w:t xml:space="preserve">формирование рейтинга проектов и определение проектов, подлежащих софинансированию из республиканского бюджета Чувашской Республики;</w:t>
      </w:r>
    </w:p>
    <w:p>
      <w:pPr>
        <w:pStyle w:val="0"/>
        <w:spacing w:before="200" w:line-rule="auto"/>
        <w:ind w:firstLine="540"/>
        <w:jc w:val="both"/>
      </w:pPr>
      <w:r>
        <w:rPr>
          <w:sz w:val="20"/>
        </w:rPr>
        <w:t xml:space="preserve">подготовка предложений организатору конкурсного отбора о распределении субсидий из республиканского бюджета Чувашской Республики бюджетам муниципальных округов (бюджетам городских округов) на реализацию проектов (далее - субсидия) в целях подготовки соответствующих решений Кабинета Министров Чувашской Республики;</w:t>
      </w:r>
    </w:p>
    <w:p>
      <w:pPr>
        <w:pStyle w:val="0"/>
        <w:jc w:val="both"/>
      </w:pPr>
      <w:r>
        <w:rPr>
          <w:sz w:val="20"/>
        </w:rPr>
        <w:t xml:space="preserve">(в ред. Постановлений Кабинета Министров ЧР от 27.10.2021 </w:t>
      </w:r>
      <w:hyperlink w:history="0" r:id="rId193"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30.12.2022 </w:t>
      </w:r>
      <w:hyperlink w:history="0" r:id="rId194"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внесение предложений организатору конкурсного отбора о перераспределении субсидий между бюджетами других участников конкурсного отбора в случае, если соглашение о предоставлении субсидии не заключено в установленные сроки.</w:t>
      </w:r>
    </w:p>
    <w:p>
      <w:pPr>
        <w:pStyle w:val="0"/>
        <w:jc w:val="both"/>
      </w:pPr>
      <w:r>
        <w:rPr>
          <w:sz w:val="20"/>
        </w:rPr>
      </w:r>
    </w:p>
    <w:p>
      <w:pPr>
        <w:pStyle w:val="2"/>
        <w:outlineLvl w:val="1"/>
        <w:jc w:val="center"/>
      </w:pPr>
      <w:r>
        <w:rPr>
          <w:sz w:val="20"/>
        </w:rPr>
        <w:t xml:space="preserve">III. Порядок работы конкурсной комиссии</w:t>
      </w:r>
    </w:p>
    <w:p>
      <w:pPr>
        <w:pStyle w:val="0"/>
        <w:jc w:val="both"/>
      </w:pPr>
      <w:r>
        <w:rPr>
          <w:sz w:val="20"/>
        </w:rPr>
      </w:r>
    </w:p>
    <w:p>
      <w:pPr>
        <w:pStyle w:val="0"/>
        <w:ind w:firstLine="540"/>
        <w:jc w:val="both"/>
      </w:pPr>
      <w:r>
        <w:rPr>
          <w:sz w:val="20"/>
        </w:rPr>
        <w:t xml:space="preserve">3.1. В состав конкурсной комиссии включаются представители организатора конкурсного отбора, органов исполнительной власти Чувашской Республики, а также по согласованию депутаты Государственного Совета Чувашской Республики, члены Общественной палаты Чувашской Республики, представители общественных организаций Чувашской Республики.</w:t>
      </w:r>
    </w:p>
    <w:p>
      <w:pPr>
        <w:pStyle w:val="0"/>
        <w:spacing w:before="200" w:line-rule="auto"/>
        <w:ind w:firstLine="540"/>
        <w:jc w:val="both"/>
      </w:pPr>
      <w:r>
        <w:rPr>
          <w:sz w:val="20"/>
        </w:rPr>
        <w:t xml:space="preserve">Подготовка предложений по составу конкурсной комиссии для проведения конкурсного отбора инициативных проектов для реализации на территории муниципальных округов осуществляется Министерством сельского хозяйства Чувашской Республики, на территории городских округов - Министерством строительства, архитектуры и жилищно-коммунального хозяйства Чувашской Республики.</w:t>
      </w:r>
    </w:p>
    <w:p>
      <w:pPr>
        <w:pStyle w:val="0"/>
        <w:jc w:val="both"/>
      </w:pPr>
      <w:r>
        <w:rPr>
          <w:sz w:val="20"/>
        </w:rPr>
        <w:t xml:space="preserve">(в ред. Постановлений Кабинета Министров ЧР от 27.10.2021 </w:t>
      </w:r>
      <w:hyperlink w:history="0" r:id="rId195" w:tooltip="Постановление Кабинета Министров ЧР от 27.10.2021 N 540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540</w:t>
        </w:r>
      </w:hyperlink>
      <w:r>
        <w:rPr>
          <w:sz w:val="20"/>
        </w:rPr>
        <w:t xml:space="preserve">, от 12.10.2022 </w:t>
      </w:r>
      <w:hyperlink w:history="0" r:id="rId196" w:tooltip="Постановление Кабинета Министров ЧР от 12.10.2022 N 512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512</w:t>
        </w:r>
      </w:hyperlink>
      <w:r>
        <w:rPr>
          <w:sz w:val="20"/>
        </w:rPr>
        <w:t xml:space="preserve">, от 30.12.2022 </w:t>
      </w:r>
      <w:hyperlink w:history="0" r:id="rId197" w:tooltip="Постановление Кабинета Министров ЧР от 30.12.2022 N 7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N 786</w:t>
        </w:r>
      </w:hyperlink>
      <w:r>
        <w:rPr>
          <w:sz w:val="20"/>
        </w:rPr>
        <w:t xml:space="preserve">)</w:t>
      </w:r>
    </w:p>
    <w:p>
      <w:pPr>
        <w:pStyle w:val="0"/>
        <w:spacing w:before="200" w:line-rule="auto"/>
        <w:ind w:firstLine="540"/>
        <w:jc w:val="both"/>
      </w:pPr>
      <w:r>
        <w:rPr>
          <w:sz w:val="20"/>
        </w:rPr>
        <w:t xml:space="preserve">Состав конкурсной комиссии утверждается распоряжением Кабинета Министров Чувашской Республики.</w:t>
      </w:r>
    </w:p>
    <w:p>
      <w:pPr>
        <w:pStyle w:val="0"/>
        <w:jc w:val="both"/>
      </w:pPr>
      <w:r>
        <w:rPr>
          <w:sz w:val="20"/>
        </w:rPr>
        <w:t xml:space="preserve">(п. 3.1 в ред. </w:t>
      </w:r>
      <w:hyperlink w:history="0" r:id="rId198" w:tooltip="Постановление Кабинета Министров ЧР от 25.12.2019 N 575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25.12.2019 N 575)</w:t>
      </w:r>
    </w:p>
    <w:p>
      <w:pPr>
        <w:pStyle w:val="0"/>
        <w:spacing w:before="200" w:line-rule="auto"/>
        <w:ind w:firstLine="540"/>
        <w:jc w:val="both"/>
      </w:pPr>
      <w:r>
        <w:rPr>
          <w:sz w:val="20"/>
        </w:rPr>
        <w:t xml:space="preserve">3.2. Конкурсная комиссии формируется в составе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Для участия в заседаниях конкурсной комиссии могут приглашаться независимые эксперты.</w:t>
      </w:r>
    </w:p>
    <w:p>
      <w:pPr>
        <w:pStyle w:val="0"/>
        <w:spacing w:before="200" w:line-rule="auto"/>
        <w:ind w:firstLine="540"/>
        <w:jc w:val="both"/>
      </w:pPr>
      <w:r>
        <w:rPr>
          <w:sz w:val="20"/>
        </w:rPr>
        <w:t xml:space="preserve">3.3. Заседание конкурсной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3.3.1. Конкурсная комиссия:</w:t>
      </w:r>
    </w:p>
    <w:p>
      <w:pPr>
        <w:pStyle w:val="0"/>
        <w:spacing w:before="200" w:line-rule="auto"/>
        <w:ind w:firstLine="540"/>
        <w:jc w:val="both"/>
      </w:pPr>
      <w:r>
        <w:rPr>
          <w:sz w:val="20"/>
        </w:rPr>
        <w:t xml:space="preserve">принимает решение о допуске (об отказе в допуске) к конкурсному отбору проектов;</w:t>
      </w:r>
    </w:p>
    <w:p>
      <w:pPr>
        <w:pStyle w:val="0"/>
        <w:spacing w:before="200" w:line-rule="auto"/>
        <w:ind w:firstLine="540"/>
        <w:jc w:val="both"/>
      </w:pPr>
      <w:r>
        <w:rPr>
          <w:sz w:val="20"/>
        </w:rPr>
        <w:t xml:space="preserve">принимает решение об отказе в поддержке проектов;</w:t>
      </w:r>
    </w:p>
    <w:p>
      <w:pPr>
        <w:pStyle w:val="0"/>
        <w:spacing w:before="200" w:line-rule="auto"/>
        <w:ind w:firstLine="540"/>
        <w:jc w:val="both"/>
      </w:pPr>
      <w:r>
        <w:rPr>
          <w:sz w:val="20"/>
        </w:rPr>
        <w:t xml:space="preserve">осуществляет подготовку предложений организатору конкурсного отбора о распределении (перераспределении) субсидий в целях подготовки соответствующих решений Кабинета Министров Чувашской Республики.</w:t>
      </w:r>
    </w:p>
    <w:p>
      <w:pPr>
        <w:pStyle w:val="0"/>
        <w:jc w:val="both"/>
      </w:pPr>
      <w:r>
        <w:rPr>
          <w:sz w:val="20"/>
        </w:rPr>
        <w:t xml:space="preserve">(п. 3.3.1 введен </w:t>
      </w:r>
      <w:hyperlink w:history="0" r:id="rId199"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23.06.2021 N 286)</w:t>
      </w:r>
    </w:p>
    <w:p>
      <w:pPr>
        <w:pStyle w:val="0"/>
        <w:spacing w:before="200" w:line-rule="auto"/>
        <w:ind w:firstLine="540"/>
        <w:jc w:val="both"/>
      </w:pPr>
      <w:r>
        <w:rPr>
          <w:sz w:val="20"/>
        </w:rPr>
        <w:t xml:space="preserve">3.4. Председатель конкурсной комиссии:</w:t>
      </w:r>
    </w:p>
    <w:p>
      <w:pPr>
        <w:pStyle w:val="0"/>
        <w:spacing w:before="200" w:line-rule="auto"/>
        <w:ind w:firstLine="540"/>
        <w:jc w:val="both"/>
      </w:pPr>
      <w:r>
        <w:rPr>
          <w:sz w:val="20"/>
        </w:rPr>
        <w:t xml:space="preserve">осуществляет руководство работой конкурсной комиссии;</w:t>
      </w:r>
    </w:p>
    <w:p>
      <w:pPr>
        <w:pStyle w:val="0"/>
        <w:spacing w:before="200" w:line-rule="auto"/>
        <w:ind w:firstLine="540"/>
        <w:jc w:val="both"/>
      </w:pPr>
      <w:r>
        <w:rPr>
          <w:sz w:val="20"/>
        </w:rPr>
        <w:t xml:space="preserve">утверждает повестку дня очередного заседания и ведет заседания конкурсной комиссии;</w:t>
      </w:r>
    </w:p>
    <w:p>
      <w:pPr>
        <w:pStyle w:val="0"/>
        <w:spacing w:before="200" w:line-rule="auto"/>
        <w:ind w:firstLine="540"/>
        <w:jc w:val="both"/>
      </w:pPr>
      <w:r>
        <w:rPr>
          <w:sz w:val="20"/>
        </w:rPr>
        <w:t xml:space="preserve">в случае необходимости выносит на рассмотрение конкурсной комиссии вопрос о привлечении к работе независимых экспертов.</w:t>
      </w:r>
    </w:p>
    <w:p>
      <w:pPr>
        <w:pStyle w:val="0"/>
        <w:spacing w:before="200" w:line-rule="auto"/>
        <w:ind w:firstLine="540"/>
        <w:jc w:val="both"/>
      </w:pPr>
      <w:r>
        <w:rPr>
          <w:sz w:val="20"/>
        </w:rPr>
        <w:t xml:space="preserve">3.5.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3.6. Члены конкурсной комиссии:</w:t>
      </w:r>
    </w:p>
    <w:p>
      <w:pPr>
        <w:pStyle w:val="0"/>
        <w:spacing w:before="200" w:line-rule="auto"/>
        <w:ind w:firstLine="540"/>
        <w:jc w:val="both"/>
      </w:pPr>
      <w:r>
        <w:rPr>
          <w:sz w:val="20"/>
        </w:rPr>
        <w:t xml:space="preserve">участвуют в заседаниях конкурсной комиссии и принимают решения по вопросам, отнесенным к ее компетенции;</w:t>
      </w:r>
    </w:p>
    <w:p>
      <w:pPr>
        <w:pStyle w:val="0"/>
        <w:spacing w:before="200" w:line-rule="auto"/>
        <w:ind w:firstLine="540"/>
        <w:jc w:val="both"/>
      </w:pPr>
      <w:r>
        <w:rPr>
          <w:sz w:val="20"/>
        </w:rPr>
        <w:t xml:space="preserve">осуществляют рассмотрение проектов (заявок);</w:t>
      </w:r>
    </w:p>
    <w:p>
      <w:pPr>
        <w:pStyle w:val="0"/>
        <w:jc w:val="both"/>
      </w:pPr>
      <w:r>
        <w:rPr>
          <w:sz w:val="20"/>
        </w:rPr>
        <w:t xml:space="preserve">(в ред. </w:t>
      </w:r>
      <w:hyperlink w:history="0" r:id="rId200"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принимают участие в формировании рейтинга проектов и определении проектов, подлежащих софинансированию из республиканского бюджета Чувашской Республики.</w:t>
      </w:r>
    </w:p>
    <w:p>
      <w:pPr>
        <w:pStyle w:val="0"/>
        <w:spacing w:before="200" w:line-rule="auto"/>
        <w:ind w:firstLine="540"/>
        <w:jc w:val="both"/>
      </w:pPr>
      <w:r>
        <w:rPr>
          <w:sz w:val="20"/>
        </w:rPr>
        <w:t xml:space="preserve">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этот член конкурсной комиссии не принимает участия в рассмотрении указанного вопроса.</w:t>
      </w:r>
    </w:p>
    <w:p>
      <w:pPr>
        <w:pStyle w:val="0"/>
        <w:jc w:val="both"/>
      </w:pPr>
      <w:r>
        <w:rPr>
          <w:sz w:val="20"/>
        </w:rPr>
        <w:t xml:space="preserve">(абзац введен </w:t>
      </w:r>
      <w:hyperlink w:history="0" r:id="rId201" w:tooltip="Постановление Кабинета Министров ЧР от 25.12.2019 N 575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Постановлением</w:t>
        </w:r>
      </w:hyperlink>
      <w:r>
        <w:rPr>
          <w:sz w:val="20"/>
        </w:rPr>
        <w:t xml:space="preserve"> Кабинета Министров ЧР от 25.12.2019 N 575)</w:t>
      </w:r>
    </w:p>
    <w:p>
      <w:pPr>
        <w:pStyle w:val="0"/>
        <w:spacing w:before="200" w:line-rule="auto"/>
        <w:ind w:firstLine="540"/>
        <w:jc w:val="both"/>
      </w:pPr>
      <w:r>
        <w:rPr>
          <w:sz w:val="20"/>
        </w:rPr>
        <w:t xml:space="preserve">3.7. Секретарь конкурсной комиссии:</w:t>
      </w:r>
    </w:p>
    <w:p>
      <w:pPr>
        <w:pStyle w:val="0"/>
        <w:spacing w:before="200" w:line-rule="auto"/>
        <w:ind w:firstLine="540"/>
        <w:jc w:val="both"/>
      </w:pPr>
      <w:r>
        <w:rPr>
          <w:sz w:val="20"/>
        </w:rPr>
        <w:t xml:space="preserve">обеспечивает подготовку материалов к заседанию конкурсной комиссии;</w:t>
      </w:r>
    </w:p>
    <w:p>
      <w:pPr>
        <w:pStyle w:val="0"/>
        <w:spacing w:before="200" w:line-rule="auto"/>
        <w:ind w:firstLine="540"/>
        <w:jc w:val="both"/>
      </w:pPr>
      <w:r>
        <w:rPr>
          <w:sz w:val="20"/>
        </w:rPr>
        <w:t xml:space="preserve">формирует повестку дня заседания конкурсной комиссии;</w:t>
      </w:r>
    </w:p>
    <w:p>
      <w:pPr>
        <w:pStyle w:val="0"/>
        <w:spacing w:before="200" w:line-rule="auto"/>
        <w:ind w:firstLine="540"/>
        <w:jc w:val="both"/>
      </w:pPr>
      <w:r>
        <w:rPr>
          <w:sz w:val="20"/>
        </w:rPr>
        <w:t xml:space="preserve">оповещает членов конкурсной комиссии об очередных ее заседаниях и о повестке дня;</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3.8. Решение конкурсной комиссии по итогам рассмотрения проектов принимается открытым голосованием простым большинством голосов.</w:t>
      </w:r>
    </w:p>
    <w:p>
      <w:pPr>
        <w:pStyle w:val="0"/>
        <w:spacing w:before="200" w:line-rule="auto"/>
        <w:ind w:firstLine="540"/>
        <w:jc w:val="both"/>
      </w:pPr>
      <w:r>
        <w:rPr>
          <w:sz w:val="20"/>
        </w:rPr>
        <w:t xml:space="preserve">Члены конкурсной комиссии обладают равными правами при принятии решений.</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конкурсной комиссии.</w:t>
      </w:r>
    </w:p>
    <w:bookmarkStart w:id="1328" w:name="P1328"/>
    <w:bookmarkEnd w:id="1328"/>
    <w:p>
      <w:pPr>
        <w:pStyle w:val="0"/>
        <w:spacing w:before="200" w:line-rule="auto"/>
        <w:ind w:firstLine="540"/>
        <w:jc w:val="both"/>
      </w:pPr>
      <w:r>
        <w:rPr>
          <w:sz w:val="20"/>
        </w:rPr>
        <w:t xml:space="preserve">3.9. Решение конкурсной комиссии оформляется протоколом в течение трех рабочих дней после дня проведения заседания конкурсной комиссии и подписывается всеми присутствующими на заседании членами конкурсной комиссии.</w:t>
      </w:r>
    </w:p>
    <w:p>
      <w:pPr>
        <w:pStyle w:val="0"/>
        <w:jc w:val="both"/>
      </w:pPr>
      <w:r>
        <w:rPr>
          <w:sz w:val="20"/>
        </w:rPr>
        <w:t xml:space="preserve">(п. 3.9 в ред. </w:t>
      </w:r>
      <w:hyperlink w:history="0" r:id="rId202" w:tooltip="Постановление Кабинета Министров ЧР от 23.06.2021 N 286 &quot;О внесении изменений в постановление Кабинета Министров Чувашской Республики от 22 февраля 2017 г. N 71&quot; {КонсультантПлюс}">
        <w:r>
          <w:rPr>
            <w:sz w:val="20"/>
            <w:color w:val="0000ff"/>
          </w:rPr>
          <w:t xml:space="preserve">Постановления</w:t>
        </w:r>
      </w:hyperlink>
      <w:r>
        <w:rPr>
          <w:sz w:val="20"/>
        </w:rPr>
        <w:t xml:space="preserve"> Кабинета Министров ЧР от 23.06.2021 N 286)</w:t>
      </w:r>
    </w:p>
    <w:p>
      <w:pPr>
        <w:pStyle w:val="0"/>
        <w:spacing w:before="200" w:line-rule="auto"/>
        <w:ind w:firstLine="540"/>
        <w:jc w:val="both"/>
      </w:pPr>
      <w:r>
        <w:rPr>
          <w:sz w:val="20"/>
        </w:rPr>
        <w:t xml:space="preserve">3.10. Протокол заседания конкурсной комиссии является основанием для разработки проекта решения Кабинета Министров Чувашской Республики о распределении субсидий.</w:t>
      </w:r>
    </w:p>
    <w:p>
      <w:pPr>
        <w:pStyle w:val="0"/>
        <w:spacing w:before="200" w:line-rule="auto"/>
        <w:ind w:firstLine="540"/>
        <w:jc w:val="both"/>
      </w:pPr>
      <w:r>
        <w:rPr>
          <w:sz w:val="20"/>
        </w:rPr>
        <w:t xml:space="preserve">3.11.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на Портале органов власти Чувашской Республики в информационно-телекоммуникационной сети "Интернет" не позднее следующего рабочего дня после истечения срока, предусмотренного </w:t>
      </w:r>
      <w:hyperlink w:history="0" w:anchor="P1328" w:tooltip="3.9. Решение конкурсной комиссии оформляется протоколом в течение трех рабочих дней после дня проведения заседания конкурсной комиссии и подписывается всеми присутствующими на заседании членами конкурсной комиссии.">
        <w:r>
          <w:rPr>
            <w:sz w:val="20"/>
            <w:color w:val="0000ff"/>
          </w:rPr>
          <w:t xml:space="preserve">пунктом 3.9</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22.02.2017 N 71</w:t>
      </w:r>
    </w:p>
    <w:p>
      <w:pPr>
        <w:pStyle w:val="0"/>
        <w:jc w:val="right"/>
      </w:pPr>
      <w:r>
        <w:rPr>
          <w:sz w:val="20"/>
        </w:rPr>
        <w:t xml:space="preserve">(приложение N 4)</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РЕАЛИЗАЦИЮ ПРОЕКТОВ</w:t>
      </w:r>
    </w:p>
    <w:p>
      <w:pPr>
        <w:pStyle w:val="2"/>
        <w:jc w:val="center"/>
      </w:pPr>
      <w:r>
        <w:rPr>
          <w:sz w:val="20"/>
        </w:rPr>
        <w:t xml:space="preserve">РАЗВИТИЯ ОБЩЕСТВЕННОЙ ИНФРАСТРУКТУРЫ,</w:t>
      </w:r>
    </w:p>
    <w:p>
      <w:pPr>
        <w:pStyle w:val="2"/>
        <w:jc w:val="center"/>
      </w:pPr>
      <w:r>
        <w:rPr>
          <w:sz w:val="20"/>
        </w:rPr>
        <w:t xml:space="preserve">ОСНОВАННЫХ НА МЕСТНЫХ ИНИЦИАТИВАХ</w:t>
      </w:r>
    </w:p>
    <w:p>
      <w:pPr>
        <w:pStyle w:val="0"/>
        <w:jc w:val="both"/>
      </w:pPr>
      <w:r>
        <w:rPr>
          <w:sz w:val="20"/>
        </w:rPr>
      </w:r>
    </w:p>
    <w:p>
      <w:pPr>
        <w:pStyle w:val="0"/>
        <w:ind w:firstLine="540"/>
        <w:jc w:val="both"/>
      </w:pPr>
      <w:r>
        <w:rPr>
          <w:sz w:val="20"/>
        </w:rPr>
        <w:t xml:space="preserve">Утратили силу. - </w:t>
      </w:r>
      <w:hyperlink w:history="0" r:id="rId203" w:tooltip="Постановление Кабинета Министров ЧР от 10.07.2019 N 279 &quot;О внесении изменения в постановление Кабинета Министров Чувашской Республики от 22 февраля 2017 г. N 71&quot; {КонсультантПлюс}">
        <w:r>
          <w:rPr>
            <w:sz w:val="20"/>
            <w:color w:val="0000ff"/>
          </w:rPr>
          <w:t xml:space="preserve">Постановление</w:t>
        </w:r>
      </w:hyperlink>
      <w:r>
        <w:rPr>
          <w:sz w:val="20"/>
        </w:rPr>
        <w:t xml:space="preserve"> Кабинета Министров ЧР от 10.07.2019 N 279.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22.02.2017 N 71</w:t>
            <w:br/>
            <w:t>(ред. от 19.06.2023)</w:t>
            <w:br/>
            <w:t>"О реализации на территории Чувашской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1E7D6A3BA08245B60C905262AF86242E7FCB34346B214558A0D95F316F80FE3BFD1E481C85B3CE79522F6B3FBB1AA0E4C83A498CF08DD3D7ADF4rC5DN" TargetMode = "External"/>
	<Relationship Id="rId8" Type="http://schemas.openxmlformats.org/officeDocument/2006/relationships/hyperlink" Target="consultantplus://offline/ref=161E7D6A3BA08245B60C905262AF86242E7FCB343C68284450AC845539368CFC3CF2415F1BCCBFCF79522F6E31E41FB5F590354C95EE8BCBCBAFF6CCrD53N" TargetMode = "External"/>
	<Relationship Id="rId9" Type="http://schemas.openxmlformats.org/officeDocument/2006/relationships/hyperlink" Target="consultantplus://offline/ref=161E7D6A3BA08245B60C905262AF86242E7FCB343C682E4F5DA3845539368CFC3CF2415F1BCCBFCF79522F6E31E41FB5F590354C95EE8BCBCBAFF6CCrD53N" TargetMode = "External"/>
	<Relationship Id="rId10" Type="http://schemas.openxmlformats.org/officeDocument/2006/relationships/hyperlink" Target="consultantplus://offline/ref=161E7D6A3BA08245B60C905262AF86242E7FCB343C6928465AA9845539368CFC3CF2415F1BCCBFCF79522F6E31E41FB5F590354C95EE8BCBCBAFF6CCrD53N" TargetMode = "External"/>
	<Relationship Id="rId11" Type="http://schemas.openxmlformats.org/officeDocument/2006/relationships/hyperlink" Target="consultantplus://offline/ref=161E7D6A3BA08245B60C905262AF86242E7FCB343C692B405EA9845539368CFC3CF2415F1BCCBFCF79522F6E31E41FB5F590354C95EE8BCBCBAFF6CCrD53N" TargetMode = "External"/>
	<Relationship Id="rId12" Type="http://schemas.openxmlformats.org/officeDocument/2006/relationships/hyperlink" Target="consultantplus://offline/ref=161E7D6A3BA08245B60C905262AF86242E7FCB343C692D4351AE845539368CFC3CF2415F1BCCBFCF79522F6E31E41FB5F590354C95EE8BCBCBAFF6CCrD53N" TargetMode = "External"/>
	<Relationship Id="rId13" Type="http://schemas.openxmlformats.org/officeDocument/2006/relationships/hyperlink" Target="consultantplus://offline/ref=161E7D6A3BA08245B60C905262AF86242E7FCB343C69204F59A2845539368CFC3CF2415F1BCCBFCF79522F6E31E41FB5F590354C95EE8BCBCBAFF6CCrD53N" TargetMode = "External"/>
	<Relationship Id="rId14" Type="http://schemas.openxmlformats.org/officeDocument/2006/relationships/hyperlink" Target="consultantplus://offline/ref=161E7D6A3BA08245B60C905262AF86242E7FCB343C6A29475CAC845539368CFC3CF2415F1BCCBFCF79522F6E31E41FB5F590354C95EE8BCBCBAFF6CCrD53N" TargetMode = "External"/>
	<Relationship Id="rId15" Type="http://schemas.openxmlformats.org/officeDocument/2006/relationships/hyperlink" Target="consultantplus://offline/ref=161E7D6A3BA08245B60C905262AF86242E7FCB343C6B29465AAE845539368CFC3CF2415F1BCCBFCF79522F6E31E41FB5F590354C95EE8BCBCBAFF6CCrD53N" TargetMode = "External"/>
	<Relationship Id="rId16" Type="http://schemas.openxmlformats.org/officeDocument/2006/relationships/hyperlink" Target="consultantplus://offline/ref=161E7D6A3BA08245B60C905262AF86242E7FCB343C6B214E50A8845539368CFC3CF2415F1BCCBFCF79522F6E31E41FB5F590354C95EE8BCBCBAFF6CCrD53N" TargetMode = "External"/>
	<Relationship Id="rId17" Type="http://schemas.openxmlformats.org/officeDocument/2006/relationships/hyperlink" Target="consultantplus://offline/ref=161E7D6A3BA08245B60C905262AF86242E7FCB343C6C2B4158AC845539368CFC3CF2415F1BCCBFCF79522F6E31E41FB5F590354C95EE8BCBCBAFF6CCrD53N" TargetMode = "External"/>
	<Relationship Id="rId18" Type="http://schemas.openxmlformats.org/officeDocument/2006/relationships/hyperlink" Target="consultantplus://offline/ref=161E7D6A3BA08245B60C905262AF86242E7FCB343C6C21455FAC845539368CFC3CF2415F1BCCBFCF79522F6E31E41FB5F590354C95EE8BCBCBAFF6CCrD53N" TargetMode = "External"/>
	<Relationship Id="rId19" Type="http://schemas.openxmlformats.org/officeDocument/2006/relationships/hyperlink" Target="consultantplus://offline/ref=161E7D6A3BA08245B60C905262AF86242E7FCB343C6D2D4758AA845539368CFC3CF2415F1BCCBFCF79522F6E31E41FB5F590354C95EE8BCBCBAFF6CCrD53N" TargetMode = "External"/>
	<Relationship Id="rId20" Type="http://schemas.openxmlformats.org/officeDocument/2006/relationships/hyperlink" Target="consultantplus://offline/ref=161E7D6A3BA08245B60C905262AF86242E7FCB343C6D204458AF845539368CFC3CF2415F1BCCBFCF79522F6E31E41FB5F590354C95EE8BCBCBAFF6CCrD53N" TargetMode = "External"/>
	<Relationship Id="rId21" Type="http://schemas.openxmlformats.org/officeDocument/2006/relationships/hyperlink" Target="consultantplus://offline/ref=161E7D6A3BA08245B60C905262AF86242E7FCB343C6E2B405DAB845539368CFC3CF2415F1BCCBFCF79522F6E31E41FB5F590354C95EE8BCBCBAFF6CCrD53N" TargetMode = "External"/>
	<Relationship Id="rId22" Type="http://schemas.openxmlformats.org/officeDocument/2006/relationships/hyperlink" Target="consultantplus://offline/ref=161E7D6A3BA08245B60C905262AF86242E7FCB343C6E294E5FAA845539368CFC3CF2415F1BCCBFCF79532B6D30E41FB5F590354C95EE8BCBCBAFF6CCrD53N" TargetMode = "External"/>
	<Relationship Id="rId23" Type="http://schemas.openxmlformats.org/officeDocument/2006/relationships/hyperlink" Target="consultantplus://offline/ref=161E7D6A3BA08245B60C905262AF86242E7FCB343C6B214E50A8845539368CFC3CF2415F1BCCBFCF79522F6E3CE41FB5F590354C95EE8BCBCBAFF6CCrD53N" TargetMode = "External"/>
	<Relationship Id="rId24" Type="http://schemas.openxmlformats.org/officeDocument/2006/relationships/hyperlink" Target="consultantplus://offline/ref=161E7D6A3BA08245B60C905262AF86242E7FCB343C6C2B4158AC845539368CFC3CF2415F1BCCBFCF79522F6E32E41FB5F590354C95EE8BCBCBAFF6CCrD53N" TargetMode = "External"/>
	<Relationship Id="rId25" Type="http://schemas.openxmlformats.org/officeDocument/2006/relationships/hyperlink" Target="consultantplus://offline/ref=161E7D6A3BA08245B60C905262AF86242E7FCB343C6D204458AF845539368CFC3CF2415F1BCCBFCF79522F6E32E41FB5F590354C95EE8BCBCBAFF6CCrD53N" TargetMode = "External"/>
	<Relationship Id="rId26" Type="http://schemas.openxmlformats.org/officeDocument/2006/relationships/hyperlink" Target="consultantplus://offline/ref=161E7D6A3BA08245B60C905262AF86242E7FCB343C6B214E50A8845539368CFC3CF2415F1BCCBFCF79522F6F34E41FB5F590354C95EE8BCBCBAFF6CCrD53N" TargetMode = "External"/>
	<Relationship Id="rId27" Type="http://schemas.openxmlformats.org/officeDocument/2006/relationships/hyperlink" Target="consultantplus://offline/ref=161E7D6A3BA08245B60C905262AF86242E7FCB343C6C2B4158AC845539368CFC3CF2415F1BCCBFCF79522F6E33E41FB5F590354C95EE8BCBCBAFF6CCrD53N" TargetMode = "External"/>
	<Relationship Id="rId28" Type="http://schemas.openxmlformats.org/officeDocument/2006/relationships/hyperlink" Target="consultantplus://offline/ref=161E7D6A3BA08245B60C905262AF86242E7FCB343C6D204458AF845539368CFC3CF2415F1BCCBFCF79522F6E32E41FB5F590354C95EE8BCBCBAFF6CCrD53N" TargetMode = "External"/>
	<Relationship Id="rId29" Type="http://schemas.openxmlformats.org/officeDocument/2006/relationships/hyperlink" Target="consultantplus://offline/ref=161E7D6A3BA08245B60C905262AF86242E7FCB343C6B214E50A8845539368CFC3CF2415F1BCCBFCF79522F6F30E41FB5F590354C95EE8BCBCBAFF6CCrD53N" TargetMode = "External"/>
	<Relationship Id="rId30" Type="http://schemas.openxmlformats.org/officeDocument/2006/relationships/hyperlink" Target="consultantplus://offline/ref=161E7D6A3BA08245B60C905262AF86242E7FCB343C6B214E50A8845539368CFC3CF2415F1BCCBFCF79522F6F33E41FB5F590354C95EE8BCBCBAFF6CCrD53N" TargetMode = "External"/>
	<Relationship Id="rId31" Type="http://schemas.openxmlformats.org/officeDocument/2006/relationships/hyperlink" Target="consultantplus://offline/ref=161E7D6A3BA08245B60C905262AF86242E7FCB34346B214558A0D95F316F80FE3BFD1E481C85B3CE79522F6B3FBB1AA0E4C83A498CF08DD3D7ADF4rC5DN" TargetMode = "External"/>
	<Relationship Id="rId32" Type="http://schemas.openxmlformats.org/officeDocument/2006/relationships/hyperlink" Target="consultantplus://offline/ref=161E7D6A3BA08245B60C905262AF86242E7FCB343C68284450AC845539368CFC3CF2415F1BCCBFCF79522F6E31E41FB5F590354C95EE8BCBCBAFF6CCrD53N" TargetMode = "External"/>
	<Relationship Id="rId33" Type="http://schemas.openxmlformats.org/officeDocument/2006/relationships/hyperlink" Target="consultantplus://offline/ref=161E7D6A3BA08245B60C905262AF86242E7FCB343C682E4F5DA3845539368CFC3CF2415F1BCCBFCF79522F6E32E41FB5F590354C95EE8BCBCBAFF6CCrD53N" TargetMode = "External"/>
	<Relationship Id="rId34" Type="http://schemas.openxmlformats.org/officeDocument/2006/relationships/hyperlink" Target="consultantplus://offline/ref=161E7D6A3BA08245B60C905262AF86242E7FCB343C6928465AA9845539368CFC3CF2415F1BCCBFCF79522F6E31E41FB5F590354C95EE8BCBCBAFF6CCrD53N" TargetMode = "External"/>
	<Relationship Id="rId35" Type="http://schemas.openxmlformats.org/officeDocument/2006/relationships/hyperlink" Target="consultantplus://offline/ref=161E7D6A3BA08245B60C905262AF86242E7FCB343C692B405EA9845539368CFC3CF2415F1BCCBFCF79522F6E31E41FB5F590354C95EE8BCBCBAFF6CCrD53N" TargetMode = "External"/>
	<Relationship Id="rId36" Type="http://schemas.openxmlformats.org/officeDocument/2006/relationships/hyperlink" Target="consultantplus://offline/ref=161E7D6A3BA08245B60C905262AF86242E7FCB343C6A29475CAC845539368CFC3CF2415F1BCCBFCF79522F6E32E41FB5F590354C95EE8BCBCBAFF6CCrD53N" TargetMode = "External"/>
	<Relationship Id="rId37" Type="http://schemas.openxmlformats.org/officeDocument/2006/relationships/hyperlink" Target="consultantplus://offline/ref=161E7D6A3BA08245B60C905262AF86242E7FCB343C6B214E50A8845539368CFC3CF2415F1BCCBFCF79522F6F3CE41FB5F590354C95EE8BCBCBAFF6CCrD53N" TargetMode = "External"/>
	<Relationship Id="rId38" Type="http://schemas.openxmlformats.org/officeDocument/2006/relationships/hyperlink" Target="consultantplus://offline/ref=161E7D6A3BA08245B60C905262AF86242E7FCB343C6C2B4158AC845539368CFC3CF2415F1BCCBFCF79522F6E3CE41FB5F590354C95EE8BCBCBAFF6CCrD53N" TargetMode = "External"/>
	<Relationship Id="rId39" Type="http://schemas.openxmlformats.org/officeDocument/2006/relationships/hyperlink" Target="consultantplus://offline/ref=161E7D6A3BA08245B60C905262AF86242E7FCB343C6C21455FAC845539368CFC3CF2415F1BCCBFCF79522F6E31E41FB5F590354C95EE8BCBCBAFF6CCrD53N" TargetMode = "External"/>
	<Relationship Id="rId40" Type="http://schemas.openxmlformats.org/officeDocument/2006/relationships/hyperlink" Target="consultantplus://offline/ref=161E7D6A3BA08245B60C905262AF86242E7FCB343C6D2D4758AA845539368CFC3CF2415F1BCCBFCF79522F6E32E41FB5F590354C95EE8BCBCBAFF6CCrD53N" TargetMode = "External"/>
	<Relationship Id="rId41" Type="http://schemas.openxmlformats.org/officeDocument/2006/relationships/hyperlink" Target="consultantplus://offline/ref=161E7D6A3BA08245B60C905262AF86242E7FCB343C6D204458AF845539368CFC3CF2415F1BCCBFCF79522F6E33E41FB5F590354C95EE8BCBCBAFF6CCrD53N" TargetMode = "External"/>
	<Relationship Id="rId42" Type="http://schemas.openxmlformats.org/officeDocument/2006/relationships/hyperlink" Target="consultantplus://offline/ref=161E7D6A3BA08245B60C905262AF86242E7FCB343C6E2B405DAB845539368CFC3CF2415F1BCCBFCF79522F6E32E41FB5F590354C95EE8BCBCBAFF6CCrD53N" TargetMode = "External"/>
	<Relationship Id="rId43" Type="http://schemas.openxmlformats.org/officeDocument/2006/relationships/hyperlink" Target="consultantplus://offline/ref=161E7D6A3BA08245B60C905262AF86242E7FCB343C6B214E50A8845539368CFC3CF2415F1BCCBFCF79522F6C35E41FB5F590354C95EE8BCBCBAFF6CCrD53N" TargetMode = "External"/>
	<Relationship Id="rId44" Type="http://schemas.openxmlformats.org/officeDocument/2006/relationships/hyperlink" Target="consultantplus://offline/ref=161E7D6A3BA08245B60C905262AF86242E7FCB343C6C2B4158AC845539368CFC3CF2415F1BCCBFCF79522F6F35E41FB5F590354C95EE8BCBCBAFF6CCrD53N" TargetMode = "External"/>
	<Relationship Id="rId45" Type="http://schemas.openxmlformats.org/officeDocument/2006/relationships/hyperlink" Target="consultantplus://offline/ref=161E7D6A3BA08245B60C905262AF86242E7FCB343C6D204458AF845539368CFC3CF2415F1BCCBFCF79522F6E3CE41FB5F590354C95EE8BCBCBAFF6CCrD53N" TargetMode = "External"/>
	<Relationship Id="rId46" Type="http://schemas.openxmlformats.org/officeDocument/2006/relationships/hyperlink" Target="consultantplus://offline/ref=161E7D6A3BA08245B60C905262AF86242E7FCB343C6D204458AF845539368CFC3CF2415F1BCCBFCF79522F6E3DE41FB5F590354C95EE8BCBCBAFF6CCrD53N" TargetMode = "External"/>
	<Relationship Id="rId47" Type="http://schemas.openxmlformats.org/officeDocument/2006/relationships/hyperlink" Target="consultantplus://offline/ref=161E7D6A3BA08245B60C905262AF86242E7FCB343C6B214E50A8845539368CFC3CF2415F1BCCBFCF79522F6C37E41FB5F590354C95EE8BCBCBAFF6CCrD53N" TargetMode = "External"/>
	<Relationship Id="rId48" Type="http://schemas.openxmlformats.org/officeDocument/2006/relationships/hyperlink" Target="consultantplus://offline/ref=161E7D6A3BA08245B60C905262AF86242E7FCB343C6C2B4158AC845539368CFC3CF2415F1BCCBFCF79522F6F30E41FB5F590354C95EE8BCBCBAFF6CCrD53N" TargetMode = "External"/>
	<Relationship Id="rId49" Type="http://schemas.openxmlformats.org/officeDocument/2006/relationships/hyperlink" Target="consultantplus://offline/ref=161E7D6A3BA08245B60C905262AF86242E7FCB343C6D204458AF845539368CFC3CF2415F1BCCBFCF79522F6F35E41FB5F590354C95EE8BCBCBAFF6CCrD53N" TargetMode = "External"/>
	<Relationship Id="rId50" Type="http://schemas.openxmlformats.org/officeDocument/2006/relationships/hyperlink" Target="consultantplus://offline/ref=161E7D6A3BA08245B60C905262AF86242E7FCB343C6B214E50A8845539368CFC3CF2415F1BCCBFCF79522F6C32E41FB5F590354C95EE8BCBCBAFF6CCrD53N" TargetMode = "External"/>
	<Relationship Id="rId51" Type="http://schemas.openxmlformats.org/officeDocument/2006/relationships/hyperlink" Target="consultantplus://offline/ref=161E7D6A3BA08245B60C905262AF86242E7FCB343C6D204458AF845539368CFC3CF2415F1BCCBFCF79522F6F36E41FB5F590354C95EE8BCBCBAFF6CCrD53N" TargetMode = "External"/>
	<Relationship Id="rId52" Type="http://schemas.openxmlformats.org/officeDocument/2006/relationships/hyperlink" Target="consultantplus://offline/ref=161E7D6A3BA08245B60C905262AF86242E7FCB343C6B214E50A8845539368CFC3CF2415F1BCCBFCF79522F6D35E41FB5F590354C95EE8BCBCBAFF6CCrD53N" TargetMode = "External"/>
	<Relationship Id="rId53" Type="http://schemas.openxmlformats.org/officeDocument/2006/relationships/hyperlink" Target="consultantplus://offline/ref=161E7D6A3BA08245B60C905262AF86242E7FCB343C6C2B4158AC845539368CFC3CF2415F1BCCBFCF79522F6F3CE41FB5F590354C95EE8BCBCBAFF6CCrD53N" TargetMode = "External"/>
	<Relationship Id="rId54" Type="http://schemas.openxmlformats.org/officeDocument/2006/relationships/hyperlink" Target="consultantplus://offline/ref=161E7D6A3BA08245B60C905262AF86242E7FCB343C6D204458AF845539368CFC3CF2415F1BCCBFCF79522F6F31E41FB5F590354C95EE8BCBCBAFF6CCrD53N" TargetMode = "External"/>
	<Relationship Id="rId55" Type="http://schemas.openxmlformats.org/officeDocument/2006/relationships/hyperlink" Target="consultantplus://offline/ref=161E7D6A3BA08245B60C905262AF86242E7FCB343C6B214E50A8845539368CFC3CF2415F1BCCBFCF79522F6D37E41FB5F590354C95EE8BCBCBAFF6CCrD53N" TargetMode = "External"/>
	<Relationship Id="rId56" Type="http://schemas.openxmlformats.org/officeDocument/2006/relationships/hyperlink" Target="consultantplus://offline/ref=161E7D6A3BA08245B60C905262AF86242E7FCB343C6C2B4158AC845539368CFC3CF2415F1BCCBFCF79522F6F3DE41FB5F590354C95EE8BCBCBAFF6CCrD53N" TargetMode = "External"/>
	<Relationship Id="rId57" Type="http://schemas.openxmlformats.org/officeDocument/2006/relationships/hyperlink" Target="consultantplus://offline/ref=161E7D6A3BA08245B60C905262AF86242E7FCB343C6D204458AF845539368CFC3CF2415F1BCCBFCF79522F6F31E41FB5F590354C95EE8BCBCBAFF6CCrD53N" TargetMode = "External"/>
	<Relationship Id="rId58" Type="http://schemas.openxmlformats.org/officeDocument/2006/relationships/hyperlink" Target="consultantplus://offline/ref=161E7D6A3BA08245B60C905262AF86242E7FCB343C6B214E50A8845539368CFC3CF2415F1BCCBFCF79522F6D37E41FB5F590354C95EE8BCBCBAFF6CCrD53N" TargetMode = "External"/>
	<Relationship Id="rId59" Type="http://schemas.openxmlformats.org/officeDocument/2006/relationships/hyperlink" Target="consultantplus://offline/ref=161E7D6A3BA08245B60C905262AF86242E7FCB343C6D204458AF845539368CFC3CF2415F1BCCBFCF79522F6F32E41FB5F590354C95EE8BCBCBAFF6CCrD53N" TargetMode = "External"/>
	<Relationship Id="rId60" Type="http://schemas.openxmlformats.org/officeDocument/2006/relationships/hyperlink" Target="consultantplus://offline/ref=161E7D6A3BA08245B60C905262AF86242E7FCB343C692B405EA9845539368CFC3CF2415F1BCCBFCF79522F6E32E41FB5F590354C95EE8BCBCBAFF6CCrD53N" TargetMode = "External"/>
	<Relationship Id="rId61" Type="http://schemas.openxmlformats.org/officeDocument/2006/relationships/hyperlink" Target="consultantplus://offline/ref=161E7D6A3BA08245B60C905262AF86242E7FCB343C6C21455FAC845539368CFC3CF2415F1BCCBFCF79522F6E32E41FB5F590354C95EE8BCBCBAFF6CCrD53N" TargetMode = "External"/>
	<Relationship Id="rId62" Type="http://schemas.openxmlformats.org/officeDocument/2006/relationships/hyperlink" Target="consultantplus://offline/ref=161E7D6A3BA08245B60C905262AF86242E7FCB343C6D204458AF845539368CFC3CF2415F1BCCBFCF79522F6F3CE41FB5F590354C95EE8BCBCBAFF6CCrD53N" TargetMode = "External"/>
	<Relationship Id="rId63" Type="http://schemas.openxmlformats.org/officeDocument/2006/relationships/hyperlink" Target="consultantplus://offline/ref=161E7D6A3BA08245B60C905262AF86242E7FCB343C6B214E50A8845539368CFC3CF2415F1BCCBFCF79522F6D30E41FB5F590354C95EE8BCBCBAFF6CCrD53N" TargetMode = "External"/>
	<Relationship Id="rId64" Type="http://schemas.openxmlformats.org/officeDocument/2006/relationships/hyperlink" Target="consultantplus://offline/ref=161E7D6A3BA08245B60C905262AF86242E7FCB343C6C2B4158AC845539368CFC3CF2415F1BCCBFCF79522F6C34E41FB5F590354C95EE8BCBCBAFF6CCrD53N" TargetMode = "External"/>
	<Relationship Id="rId65" Type="http://schemas.openxmlformats.org/officeDocument/2006/relationships/hyperlink" Target="consultantplus://offline/ref=161E7D6A3BA08245B60C905262AF86242E7FCB343C6D204458AF845539368CFC3CF2415F1BCCBFCF79522F6C34E41FB5F590354C95EE8BCBCBAFF6CCrD53N" TargetMode = "External"/>
	<Relationship Id="rId66" Type="http://schemas.openxmlformats.org/officeDocument/2006/relationships/hyperlink" Target="consultantplus://offline/ref=161E7D6A3BA08245B60C905262AF86242E7FCB343C6D2D4758AA845539368CFC3CF2415F1BCCBFCF79522F6E33E41FB5F590354C95EE8BCBCBAFF6CCrD53N" TargetMode = "External"/>
	<Relationship Id="rId67" Type="http://schemas.openxmlformats.org/officeDocument/2006/relationships/hyperlink" Target="consultantplus://offline/ref=161E7D6A3BA08245B60C905262AF86242E7FCB343C6E2B405DAB845539368CFC3CF2415F1BCCBFCF79522F6E33E41FB5F590354C95EE8BCBCBAFF6CCrD53N" TargetMode = "External"/>
	<Relationship Id="rId68" Type="http://schemas.openxmlformats.org/officeDocument/2006/relationships/hyperlink" Target="consultantplus://offline/ref=161E7D6A3BA08245B60C905262AF86242E7FCB343C6B214E50A8845539368CFC3CF2415F1BCCBFCF79522F6D33E41FB5F590354C95EE8BCBCBAFF6CCrD53N" TargetMode = "External"/>
	<Relationship Id="rId69" Type="http://schemas.openxmlformats.org/officeDocument/2006/relationships/hyperlink" Target="consultantplus://offline/ref=161E7D6A3BA08245B60C905262AF86242E7FCB343C6C2B4158AC845539368CFC3CF2415F1BCCBFCF79522F6C35E41FB5F590354C95EE8BCBCBAFF6CCrD53N" TargetMode = "External"/>
	<Relationship Id="rId70" Type="http://schemas.openxmlformats.org/officeDocument/2006/relationships/hyperlink" Target="consultantplus://offline/ref=161E7D6A3BA08245B60C905262AF86242E7FCB343C6D204458AF845539368CFC3CF2415F1BCCBFCF79522F6C30E41FB5F590354C95EE8BCBCBAFF6CCrD53N" TargetMode = "External"/>
	<Relationship Id="rId71" Type="http://schemas.openxmlformats.org/officeDocument/2006/relationships/hyperlink" Target="consultantplus://offline/ref=161E7D6A3BA08245B60C905262AF86242E7FCB343C6C2B4158AC845539368CFC3CF2415F1BCCBFCF79522F6C36E41FB5F590354C95EE8BCBCBAFF6CCrD53N" TargetMode = "External"/>
	<Relationship Id="rId72" Type="http://schemas.openxmlformats.org/officeDocument/2006/relationships/hyperlink" Target="consultantplus://offline/ref=161E7D6A3BA08245B60C905262AF86242E7FCB343C6D204458AF845539368CFC3CF2415F1BCCBFCF79522F6C31E41FB5F590354C95EE8BCBCBAFF6CCrD53N" TargetMode = "External"/>
	<Relationship Id="rId73" Type="http://schemas.openxmlformats.org/officeDocument/2006/relationships/hyperlink" Target="consultantplus://offline/ref=161E7D6A3BA08245B60C905262AF86242E7FCB343C682E4F5DA3845539368CFC3CF2415F1BCCBFCF79522F6E3DE41FB5F590354C95EE8BCBCBAFF6CCrD53N" TargetMode = "External"/>
	<Relationship Id="rId74" Type="http://schemas.openxmlformats.org/officeDocument/2006/relationships/hyperlink" Target="consultantplus://offline/ref=161E7D6A3BA08245B60C905262AF86242E7FCB343C6B214E50A8845539368CFC3CF2415F1BCCBFCF79522F6D3CE41FB5F590354C95EE8BCBCBAFF6CCrD53N" TargetMode = "External"/>
	<Relationship Id="rId75" Type="http://schemas.openxmlformats.org/officeDocument/2006/relationships/hyperlink" Target="consultantplus://offline/ref=161E7D6A3BA08245B60C905262AF86242E7FCB343C6B214E50A8845539368CFC3CF2415F1BCCBFCF79522F6A34E41FB5F590354C95EE8BCBCBAFF6CCrD53N" TargetMode = "External"/>
	<Relationship Id="rId76" Type="http://schemas.openxmlformats.org/officeDocument/2006/relationships/hyperlink" Target="consultantplus://offline/ref=161E7D6A3BA08245B60C905262AF86242E7FCB343C6B214E50A8845539368CFC3CF2415F1BCCBFCF79522F6A35E41FB5F590354C95EE8BCBCBAFF6CCrD53N" TargetMode = "External"/>
	<Relationship Id="rId77" Type="http://schemas.openxmlformats.org/officeDocument/2006/relationships/hyperlink" Target="consultantplus://offline/ref=161E7D6A3BA08245B60C905262AF86242E7FCB343C6B214E50A8845539368CFC3CF2415F1BCCBFCF79522F6A36E41FB5F590354C95EE8BCBCBAFF6CCrD53N" TargetMode = "External"/>
	<Relationship Id="rId78" Type="http://schemas.openxmlformats.org/officeDocument/2006/relationships/hyperlink" Target="consultantplus://offline/ref=161E7D6A3BA08245B60C905262AF86242E7FCB343C6B214E50A8845539368CFC3CF2415F1BCCBFCF79522F6A37E41FB5F590354C95EE8BCBCBAFF6CCrD53N" TargetMode = "External"/>
	<Relationship Id="rId79" Type="http://schemas.openxmlformats.org/officeDocument/2006/relationships/hyperlink" Target="consultantplus://offline/ref=161E7D6A3BA08245B60C905262AF86242E7FCB343C6B214E50A8845539368CFC3CF2415F1BCCBFCF79522F6A30E41FB5F590354C95EE8BCBCBAFF6CCrD53N" TargetMode = "External"/>
	<Relationship Id="rId80" Type="http://schemas.openxmlformats.org/officeDocument/2006/relationships/hyperlink" Target="consultantplus://offline/ref=161E7D6A3BA08245B60C905262AF86242E7FCB343C6B214E50A8845539368CFC3CF2415F1BCCBFCF79522F6A31E41FB5F590354C95EE8BCBCBAFF6CCrD53N" TargetMode = "External"/>
	<Relationship Id="rId81" Type="http://schemas.openxmlformats.org/officeDocument/2006/relationships/hyperlink" Target="consultantplus://offline/ref=161E7D6A3BA08245B60C905262AF86242E7FCB343C6B214E50A8845539368CFC3CF2415F1BCCBFCF79522F6A32E41FB5F590354C95EE8BCBCBAFF6CCrD53N" TargetMode = "External"/>
	<Relationship Id="rId82" Type="http://schemas.openxmlformats.org/officeDocument/2006/relationships/hyperlink" Target="consultantplus://offline/ref=161E7D6A3BA08245B60C905262AF86242E7FCB343C6B214E50A8845539368CFC3CF2415F1BCCBFCF79522F6A33E41FB5F590354C95EE8BCBCBAFF6CCrD53N" TargetMode = "External"/>
	<Relationship Id="rId83" Type="http://schemas.openxmlformats.org/officeDocument/2006/relationships/hyperlink" Target="consultantplus://offline/ref=161E7D6A3BA08245B60C905262AF86242E7FCB343C6C2B4158AC845539368CFC3CF2415F1BCCBFCF79522F6C37E41FB5F590354C95EE8BCBCBAFF6CCrD53N" TargetMode = "External"/>
	<Relationship Id="rId84" Type="http://schemas.openxmlformats.org/officeDocument/2006/relationships/hyperlink" Target="consultantplus://offline/ref=161E7D6A3BA08245B60C905262AF86242E7FCB343C6D204458AF845539368CFC3CF2415F1BCCBFCF79522F6C32E41FB5F590354C95EE8BCBCBAFF6CCrD53N" TargetMode = "External"/>
	<Relationship Id="rId85" Type="http://schemas.openxmlformats.org/officeDocument/2006/relationships/hyperlink" Target="consultantplus://offline/ref=161E7D6A3BA08245B60C905262AF86242E7FCB343C6B214E50A8845539368CFC3CF2415F1BCCBFCF79522F6A3DE41FB5F590354C95EE8BCBCBAFF6CCrD53N" TargetMode = "External"/>
	<Relationship Id="rId86" Type="http://schemas.openxmlformats.org/officeDocument/2006/relationships/hyperlink" Target="consultantplus://offline/ref=161E7D6A3BA08245B60C905262AF86242E7FCB343C6B214E50A8845539368CFC3CF2415F1BCCBFCF79522F6B35E41FB5F590354C95EE8BCBCBAFF6CCrD53N" TargetMode = "External"/>
	<Relationship Id="rId87" Type="http://schemas.openxmlformats.org/officeDocument/2006/relationships/hyperlink" Target="consultantplus://offline/ref=161E7D6A3BA08245B60C905262AF86242E7FCB343C6C2B4158AC845539368CFC3CF2415F1BCCBFCF79522F6C31E41FB5F590354C95EE8BCBCBAFF6CCrD53N" TargetMode = "External"/>
	<Relationship Id="rId88" Type="http://schemas.openxmlformats.org/officeDocument/2006/relationships/hyperlink" Target="consultantplus://offline/ref=161E7D6A3BA08245B60C905262AF86242E7FCB343C6D204458AF845539368CFC3CF2415F1BCCBFCF79522F6C3CE41FB5F590354C95EE8BCBCBAFF6CCrD53N" TargetMode = "External"/>
	<Relationship Id="rId89" Type="http://schemas.openxmlformats.org/officeDocument/2006/relationships/hyperlink" Target="consultantplus://offline/ref=161E7D6A3BA08245B60C905262AF86242E7FCB343C6C21455FAC845539368CFC3CF2415F1BCCBFCF79522F6F36E41FB5F590354C95EE8BCBCBAFF6CCrD53N" TargetMode = "External"/>
	<Relationship Id="rId90" Type="http://schemas.openxmlformats.org/officeDocument/2006/relationships/hyperlink" Target="consultantplus://offline/ref=161E7D6A3BA08245B60C905262AF86242E7FCB343C6D204458AF845539368CFC3CF2415F1BCCBFCF79522F6C3DE41FB5F590354C95EE8BCBCBAFF6CCrD53N" TargetMode = "External"/>
	<Relationship Id="rId91" Type="http://schemas.openxmlformats.org/officeDocument/2006/relationships/hyperlink" Target="consultantplus://offline/ref=161E7D6A3BA08245B60C905262AF86242E7FCB343C6D204458AF845539368CFC3CF2415F1BCCBFCF79522F6D35E41FB5F590354C95EE8BCBCBAFF6CCrD53N" TargetMode = "External"/>
	<Relationship Id="rId92" Type="http://schemas.openxmlformats.org/officeDocument/2006/relationships/hyperlink" Target="consultantplus://offline/ref=161E7D6A3BA08245B60C905262AF86242E7FCB343C6E294658AE845539368CFC3CF2415F09CCE7C37B55316E32F149E4B3rC56N" TargetMode = "External"/>
	<Relationship Id="rId93" Type="http://schemas.openxmlformats.org/officeDocument/2006/relationships/hyperlink" Target="consultantplus://offline/ref=161E7D6A3BA08245B60C905262AF86242E7FCB343C6928465AA9845539368CFC3CF2415F1BCCBFCF79522F6E31E41FB5F590354C95EE8BCBCBAFF6CCrD53N" TargetMode = "External"/>
	<Relationship Id="rId94" Type="http://schemas.openxmlformats.org/officeDocument/2006/relationships/hyperlink" Target="consultantplus://offline/ref=161E7D6A3BA08245B60C905262AF86242E7FCB343C6C2B4158AC845539368CFC3CF2415F1BCCBFCF79522F6C3DE41FB5F590354C95EE8BCBCBAFF6CCrD53N" TargetMode = "External"/>
	<Relationship Id="rId95" Type="http://schemas.openxmlformats.org/officeDocument/2006/relationships/hyperlink" Target="consultantplus://offline/ref=161E7D6A3BA08245B60C905262AF86242E7FCB343C6D204458AF845539368CFC3CF2415F1BCCBFCF79522F6D36E41FB5F590354C95EE8BCBCBAFF6CCrD53N" TargetMode = "External"/>
	<Relationship Id="rId96" Type="http://schemas.openxmlformats.org/officeDocument/2006/relationships/hyperlink" Target="consultantplus://offline/ref=161E7D6A3BA08245B60C905262AF86242E7FCB343C6E2B405DAB845539368CFC3CF2415F1BCCBFCF79522F6F32E41FB5F590354C95EE8BCBCBAFF6CCrD53N" TargetMode = "External"/>
	<Relationship Id="rId97" Type="http://schemas.openxmlformats.org/officeDocument/2006/relationships/hyperlink" Target="consultantplus://offline/ref=161E7D6A3BA08245B60C905262AF86242E7FCB343C6E2B405DAB845539368CFC3CF2415F1BCCBFCF79522F6F3CE41FB5F590354C95EE8BCBCBAFF6CCrD53N" TargetMode = "External"/>
	<Relationship Id="rId98" Type="http://schemas.openxmlformats.org/officeDocument/2006/relationships/hyperlink" Target="consultantplus://offline/ref=161E7D6A3BA08245B60C905262AF86242E7FCB343C6E2B405DAB845539368CFC3CF2415F1BCCBFCF79522F6F3DE41FB5F590354C95EE8BCBCBAFF6CCrD53N" TargetMode = "External"/>
	<Relationship Id="rId99" Type="http://schemas.openxmlformats.org/officeDocument/2006/relationships/hyperlink" Target="consultantplus://offline/ref=161E7D6A3BA08245B60C905262AF86242E7FCB343C6E2B405EAE845539368CFC3CF2415F1BCCBFCF78542B6B37E41FB5F590354C95EE8BCBCBAFF6CCrD53N" TargetMode = "External"/>
	<Relationship Id="rId100" Type="http://schemas.openxmlformats.org/officeDocument/2006/relationships/hyperlink" Target="consultantplus://offline/ref=161E7D6A3BA08245B60C905262AF86242E7FCB343C6E2B405DAB845539368CFC3CF2415F1BCCBFCF79522F6C34E41FB5F590354C95EE8BCBCBAFF6CCrD53N" TargetMode = "External"/>
	<Relationship Id="rId101" Type="http://schemas.openxmlformats.org/officeDocument/2006/relationships/hyperlink" Target="consultantplus://offline/ref=161E7D6A3BA08245B60C905262AF86242E7FCB343C6E2B405DAB845539368CFC3CF2415F1BCCBFCF79522F6C35E41FB5F590354C95EE8BCBCBAFF6CCrD53N" TargetMode = "External"/>
	<Relationship Id="rId102" Type="http://schemas.openxmlformats.org/officeDocument/2006/relationships/hyperlink" Target="consultantplus://offline/ref=161E7D6A3BA08245B60C905262AF86242E7FCB343C6E2B405DAB845539368CFC3CF2415F1BCCBFCF79522F6C36E41FB5F590354C95EE8BCBCBAFF6CCrD53N" TargetMode = "External"/>
	<Relationship Id="rId103" Type="http://schemas.openxmlformats.org/officeDocument/2006/relationships/hyperlink" Target="consultantplus://offline/ref=161E7D6A3BA08245B60C905262AF86242E7FCB343C6E2B405DAB845539368CFC3CF2415F1BCCBFCF79522F6C37E41FB5F590354C95EE8BCBCBAFF6CCrD53N" TargetMode = "External"/>
	<Relationship Id="rId104" Type="http://schemas.openxmlformats.org/officeDocument/2006/relationships/hyperlink" Target="consultantplus://offline/ref=161E7D6A3BA08245B60C905262AF86242E7FCB343C6E2B405DAB845539368CFC3CF2415F1BCCBFCF79522F6C30E41FB5F590354C95EE8BCBCBAFF6CCrD53N" TargetMode = "External"/>
	<Relationship Id="rId105" Type="http://schemas.openxmlformats.org/officeDocument/2006/relationships/hyperlink" Target="consultantplus://offline/ref=161E7D6A3BA08245B60C905262AF86242E7FCB343C6E2B405DAB845539368CFC3CF2415F1BCCBFCF79522F6C31E41FB5F590354C95EE8BCBCBAFF6CCrD53N" TargetMode = "External"/>
	<Relationship Id="rId106" Type="http://schemas.openxmlformats.org/officeDocument/2006/relationships/hyperlink" Target="consultantplus://offline/ref=161E7D6A3BA08245B60C905262AF86242E7FCB343C68284450AC845539368CFC3CF2415F1BCCBFCF79522F6E31E41FB5F590354C95EE8BCBCBAFF6CCrD53N" TargetMode = "External"/>
	<Relationship Id="rId107" Type="http://schemas.openxmlformats.org/officeDocument/2006/relationships/hyperlink" Target="consultantplus://offline/ref=161E7D6A3BA08245B60C905262AF86242E7FCB343C6B214E50A8845539368CFC3CF2415F1BCCBFCF79522F6B37E41FB5F590354C95EE8BCBCBAFF6CCrD53N" TargetMode = "External"/>
	<Relationship Id="rId108" Type="http://schemas.openxmlformats.org/officeDocument/2006/relationships/hyperlink" Target="consultantplus://offline/ref=161E7D6A3BA08245B60C905262AF86242E7FCB343C6C2B4158AC845539368CFC3CF2415F1BCCBFCF79522F6D34E41FB5F590354C95EE8BCBCBAFF6CCrD53N" TargetMode = "External"/>
	<Relationship Id="rId109" Type="http://schemas.openxmlformats.org/officeDocument/2006/relationships/hyperlink" Target="consultantplus://offline/ref=161E7D6A3BA08245B60C905262AF86242E7FCB343C6D204458AF845539368CFC3CF2415F1BCCBFCF79522F6D37E41FB5F590354C95EE8BCBCBAFF6CCrD53N" TargetMode = "External"/>
	<Relationship Id="rId110" Type="http://schemas.openxmlformats.org/officeDocument/2006/relationships/hyperlink" Target="consultantplus://offline/ref=161E7D6A3BA08245B60C905262AF86242E7FCB343C682E4F5DA3845539368CFC3CF2415F1BCCBFCF79522F6F35E41FB5F590354C95EE8BCBCBAFF6CCrD53N" TargetMode = "External"/>
	<Relationship Id="rId111" Type="http://schemas.openxmlformats.org/officeDocument/2006/relationships/hyperlink" Target="consultantplus://offline/ref=161E7D6A3BA08245B60C905262AF86242E7FCB343C6C2B4158AC845539368CFC3CF2415F1BCCBFCF79522F6D36E41FB5F590354C95EE8BCBCBAFF6CCrD53N" TargetMode = "External"/>
	<Relationship Id="rId112" Type="http://schemas.openxmlformats.org/officeDocument/2006/relationships/hyperlink" Target="consultantplus://offline/ref=161E7D6A3BA08245B60C905262AF86242E7FCB343C6D204458AF845539368CFC3CF2415F1BCCBFCF79522F6D31E41FB5F590354C95EE8BCBCBAFF6CCrD53N" TargetMode = "External"/>
	<Relationship Id="rId113" Type="http://schemas.openxmlformats.org/officeDocument/2006/relationships/hyperlink" Target="consultantplus://offline/ref=161E7D6A3BA08245B60C905262AF86242E7FCB343C6B214E50A8845539368CFC3CF2415F1BCCBFCF79522F6B31E41FB5F590354C95EE8BCBCBAFF6CCrD53N" TargetMode = "External"/>
	<Relationship Id="rId114" Type="http://schemas.openxmlformats.org/officeDocument/2006/relationships/hyperlink" Target="consultantplus://offline/ref=161E7D6A3BA08245B60C905262AF86242E7FCB343C6C2B4158AC845539368CFC3CF2415F1BCCBFCF79522F6D37E41FB5F590354C95EE8BCBCBAFF6CCrD53N" TargetMode = "External"/>
	<Relationship Id="rId115" Type="http://schemas.openxmlformats.org/officeDocument/2006/relationships/hyperlink" Target="consultantplus://offline/ref=161E7D6A3BA08245B60C905262AF86242E7FCB343C6D204458AF845539368CFC3CF2415F1BCCBFCF79522F6D32E41FB5F590354C95EE8BCBCBAFF6CCrD53N" TargetMode = "External"/>
	<Relationship Id="rId116" Type="http://schemas.openxmlformats.org/officeDocument/2006/relationships/hyperlink" Target="consultantplus://offline/ref=161E7D6A3BA08245B60C905262AF86242E7FCB343C6D204458AF845539368CFC3CF2415F1BCCBFCF79522F6D33E41FB5F590354C95EE8BCBCBAFF6CCrD53N" TargetMode = "External"/>
	<Relationship Id="rId117" Type="http://schemas.openxmlformats.org/officeDocument/2006/relationships/hyperlink" Target="consultantplus://offline/ref=161E7D6A3BA08245B60C905262AF86242E7FCB343C6E2B405DAB845539368CFC3CF2415F1BCCBFCF79522F6C32E41FB5F590354C95EE8BCBCBAFF6CCrD53N" TargetMode = "External"/>
	<Relationship Id="rId118" Type="http://schemas.openxmlformats.org/officeDocument/2006/relationships/hyperlink" Target="consultantplus://offline/ref=161E7D6A3BA08245B60C8E5F74C3D82022779C31386A231004FF820266668AA97CB2470A588ABACF7E597B3F70BA46E6B6DB38488CF28BCFrD56N" TargetMode = "External"/>
	<Relationship Id="rId119" Type="http://schemas.openxmlformats.org/officeDocument/2006/relationships/hyperlink" Target="consultantplus://offline/ref=161E7D6A3BA08245B60C905262AF86242E7FCB343C6D204458AF845539368CFC3CF2415F1BCCBFCF79522F6834E41FB5F590354C95EE8BCBCBAFF6CCrD53N" TargetMode = "External"/>
	<Relationship Id="rId120" Type="http://schemas.openxmlformats.org/officeDocument/2006/relationships/hyperlink" Target="consultantplus://offline/ref=161E7D6A3BA08245B60C905262AF86242E7FCB343C682E4F5DA3845539368CFC3CF2415F1BCCBFCF79522F6F3CE41FB5F590354C95EE8BCBCBAFF6CCrD53N" TargetMode = "External"/>
	<Relationship Id="rId121" Type="http://schemas.openxmlformats.org/officeDocument/2006/relationships/hyperlink" Target="consultantplus://offline/ref=161E7D6A3BA08245B60C905262AF86242E7FCB343C6B214E50A8845539368CFC3CF2415F1BCCBFCF79522F6837E41FB5F590354C95EE8BCBCBAFF6CCrD53N" TargetMode = "External"/>
	<Relationship Id="rId122" Type="http://schemas.openxmlformats.org/officeDocument/2006/relationships/hyperlink" Target="consultantplus://offline/ref=161E7D6A3BA08245B60C905262AF86242E7FCB343C6C2B4158AC845539368CFC3CF2415F1BCCBFCF79522F6836E41FB5F590354C95EE8BCBCBAFF6CCrD53N" TargetMode = "External"/>
	<Relationship Id="rId123" Type="http://schemas.openxmlformats.org/officeDocument/2006/relationships/hyperlink" Target="consultantplus://offline/ref=161E7D6A3BA08245B60C905262AF86242E7FCB343C6D204458AF845539368CFC3CF2415F1BCCBFCF79522F6D3CE41FB5F590354C95EE8BCBCBAFF6CCrD53N" TargetMode = "External"/>
	<Relationship Id="rId124" Type="http://schemas.openxmlformats.org/officeDocument/2006/relationships/hyperlink" Target="consultantplus://offline/ref=161E7D6A3BA08245B60C905262AF86242E7FCB343C6D204458AF845539368CFC3CF2415F1BCCBFCF79522F6A34E41FB5F590354C95EE8BCBCBAFF6CCrD53N" TargetMode = "External"/>
	<Relationship Id="rId125" Type="http://schemas.openxmlformats.org/officeDocument/2006/relationships/hyperlink" Target="consultantplus://offline/ref=161E7D6A3BA08245B60C905262AF86242E7FCB343C6C2B4158AC845539368CFC3CF2415F1BCCBFCF79522F683DE41FB5F590354C95EE8BCBCBAFF6CCrD53N" TargetMode = "External"/>
	<Relationship Id="rId126" Type="http://schemas.openxmlformats.org/officeDocument/2006/relationships/hyperlink" Target="consultantplus://offline/ref=161E7D6A3BA08245B60C905262AF86242E7FCB343C6D204458AF845539368CFC3CF2415F1BCCBFCF79522F6A37E41FB5F590354C95EE8BCBCBAFF6CCrD53N" TargetMode = "External"/>
	<Relationship Id="rId127" Type="http://schemas.openxmlformats.org/officeDocument/2006/relationships/hyperlink" Target="consultantplus://offline/ref=161E7D6A3BA08245B60C905262AF86242E7FCB343C6C2B4158AC845539368CFC3CF2415F1BCCBFCF79522F6935E41FB5F590354C95EE8BCBCBAFF6CCrD53N" TargetMode = "External"/>
	<Relationship Id="rId128" Type="http://schemas.openxmlformats.org/officeDocument/2006/relationships/hyperlink" Target="consultantplus://offline/ref=161E7D6A3BA08245B60C905262AF86242E7FCB343C6D204458AF845539368CFC3CF2415F1BCCBFCF79522F6A31E41FB5F590354C95EE8BCBCBAFF6CCrD53N" TargetMode = "External"/>
	<Relationship Id="rId129" Type="http://schemas.openxmlformats.org/officeDocument/2006/relationships/hyperlink" Target="consultantplus://offline/ref=161E7D6A3BA08245B60C905262AF86242E7FCB343C6C2B4158AC845539368CFC3CF2415F1BCCBFCF79522F6936E41FB5F590354C95EE8BCBCBAFF6CCrD53N" TargetMode = "External"/>
	<Relationship Id="rId130" Type="http://schemas.openxmlformats.org/officeDocument/2006/relationships/hyperlink" Target="consultantplus://offline/ref=161E7D6A3BA08245B60C905262AF86242E7FCB343C6D204458AF845539368CFC3CF2415F1BCCBFCF79522F6A31E41FB5F590354C95EE8BCBCBAFF6CCrD53N" TargetMode = "External"/>
	<Relationship Id="rId131" Type="http://schemas.openxmlformats.org/officeDocument/2006/relationships/hyperlink" Target="consultantplus://offline/ref=161E7D6A3BA08245B60C905262AF86242E7FCB343C6D204458AF845539368CFC3CF2415F1BCCBFCF79522F6A32E41FB5F590354C95EE8BCBCBAFF6CCrD53N" TargetMode = "External"/>
	<Relationship Id="rId132" Type="http://schemas.openxmlformats.org/officeDocument/2006/relationships/hyperlink" Target="consultantplus://offline/ref=161E7D6A3BA08245B60C905262AF86242E7FCB343C682E4F5DA3845539368CFC3CF2415F1BCCBFCF79522F6F3CE41FB5F590354C95EE8BCBCBAFF6CCrD53N" TargetMode = "External"/>
	<Relationship Id="rId133" Type="http://schemas.openxmlformats.org/officeDocument/2006/relationships/hyperlink" Target="consultantplus://offline/ref=161E7D6A3BA08245B60C905262AF86242E7FCB343C6B214E50A8845539368CFC3CF2415F1BCCBFCF79522F6935E41FB5F590354C95EE8BCBCBAFF6CCrD53N" TargetMode = "External"/>
	<Relationship Id="rId134" Type="http://schemas.openxmlformats.org/officeDocument/2006/relationships/hyperlink" Target="consultantplus://offline/ref=161E7D6A3BA08245B60C905262AF86242E7FCB343C6B214E50A8845539368CFC3CF2415F1BCCBFCF79522F6937E41FB5F590354C95EE8BCBCBAFF6CCrD53N" TargetMode = "External"/>
	<Relationship Id="rId135" Type="http://schemas.openxmlformats.org/officeDocument/2006/relationships/hyperlink" Target="consultantplus://offline/ref=161E7D6A3BA08245B60C905262AF86242E7FCB343C6B214E50A8845539368CFC3CF2415F1BCCBFCF79522F6931E41FB5F590354C95EE8BCBCBAFF6CCrD53N" TargetMode = "External"/>
	<Relationship Id="rId136" Type="http://schemas.openxmlformats.org/officeDocument/2006/relationships/hyperlink" Target="consultantplus://offline/ref=161E7D6A3BA08245B60C905262AF86242E7FCB343C6B214E50A8845539368CFC3CF2415F1BCCBFCF79522F6931E41FB5F590354C95EE8BCBCBAFF6CCrD53N" TargetMode = "External"/>
	<Relationship Id="rId137" Type="http://schemas.openxmlformats.org/officeDocument/2006/relationships/image" Target="media/image2.wmf"/>
	<Relationship Id="rId138" Type="http://schemas.openxmlformats.org/officeDocument/2006/relationships/hyperlink" Target="consultantplus://offline/ref=161E7D6A3BA08245B60C905262AF86242E7FCB343C682E4F5DA3845539368CFC3CF2415F1BCCBFCF79522F6C31E41FB5F590354C95EE8BCBCBAFF6CCrD53N" TargetMode = "External"/>
	<Relationship Id="rId139" Type="http://schemas.openxmlformats.org/officeDocument/2006/relationships/hyperlink" Target="consultantplus://offline/ref=161E7D6A3BA08245B60C905262AF86242E7FCB343C69204F59A2845539368CFC3CF2415F1BCCBFCF79522F6E31E41FB5F590354C95EE8BCBCBAFF6CCrD53N" TargetMode = "External"/>
	<Relationship Id="rId140" Type="http://schemas.openxmlformats.org/officeDocument/2006/relationships/hyperlink" Target="consultantplus://offline/ref=161E7D6A3BA08245B60C905262AF86242E7FCB343C6B29465AAE845539368CFC3CF2415F1BCCBFCF79522F6E31E41FB5F590354C95EE8BCBCBAFF6CCrD53N" TargetMode = "External"/>
	<Relationship Id="rId141" Type="http://schemas.openxmlformats.org/officeDocument/2006/relationships/hyperlink" Target="consultantplus://offline/ref=161E7D6A3BA08245B60C905262AF86242E7FCB343C6B214E50A8845539368CFC3CF2415F1BCCBFCF79522F6932E41FB5F590354C95EE8BCBCBAFF6CCrD53N" TargetMode = "External"/>
	<Relationship Id="rId142" Type="http://schemas.openxmlformats.org/officeDocument/2006/relationships/hyperlink" Target="consultantplus://offline/ref=161E7D6A3BA08245B60C905262AF86242E7FCB343C6E2B405DAB845539368CFC3CF2415F1BCCBFCF79522F6C33E41FB5F590354C95EE8BCBCBAFF6CCrD53N" TargetMode = "External"/>
	<Relationship Id="rId143" Type="http://schemas.openxmlformats.org/officeDocument/2006/relationships/hyperlink" Target="consultantplus://offline/ref=161E7D6A3BA08245B60C905262AF86242E7FCB343C6B214E50A8845539368CFC3CF2415F1BCCBFCF79522F693DE41FB5F590354C95EE8BCBCBAFF6CCrD53N" TargetMode = "External"/>
	<Relationship Id="rId144" Type="http://schemas.openxmlformats.org/officeDocument/2006/relationships/hyperlink" Target="consultantplus://offline/ref=161E7D6A3BA08245B60C905262AF86242E7FCB343C6B214E50A8845539368CFC3CF2415F1BCCBFCF79522F6635E41FB5F590354C95EE8BCBCBAFF6CCrD53N" TargetMode = "External"/>
	<Relationship Id="rId145" Type="http://schemas.openxmlformats.org/officeDocument/2006/relationships/hyperlink" Target="consultantplus://offline/ref=161E7D6A3BA08245B60C905262AF86242E7FCB343C6B214E50A8845539368CFC3CF2415F1BCCBFCF79522F6630E41FB5F590354C95EE8BCBCBAFF6CCrD53N" TargetMode = "External"/>
	<Relationship Id="rId146" Type="http://schemas.openxmlformats.org/officeDocument/2006/relationships/hyperlink" Target="consultantplus://offline/ref=161E7D6A3BA08245B60C905262AF86242E7FCB343C6B214E50A8845539368CFC3CF2415F1BCCBFCF79522F6632E41FB5F590354C95EE8BCBCBAFF6CCrD53N" TargetMode = "External"/>
	<Relationship Id="rId147" Type="http://schemas.openxmlformats.org/officeDocument/2006/relationships/hyperlink" Target="consultantplus://offline/ref=161E7D6A3BA08245B60C905262AF86242E7FCB343C6B214E50A8845539368CFC3CF2415F1BCCBFCF79522F663DE41FB5F590354C95EE8BCBCBAFF6CCrD53N" TargetMode = "External"/>
	<Relationship Id="rId148" Type="http://schemas.openxmlformats.org/officeDocument/2006/relationships/hyperlink" Target="consultantplus://offline/ref=161E7D6A3BA08245B60C905262AF86242E7FCB343C6B214E50A8845539368CFC3CF2415F1BCCBFCF79522F6735E41FB5F590354C95EE8BCBCBAFF6CCrD53N" TargetMode = "External"/>
	<Relationship Id="rId149" Type="http://schemas.openxmlformats.org/officeDocument/2006/relationships/hyperlink" Target="consultantplus://offline/ref=161E7D6A3BA08245B60C905262AF86242E7FCB343C6B29465AAE845539368CFC3CF2415F1BCCBFCF79522F6E31E41FB5F590354C95EE8BCBCBAFF6CCrD53N" TargetMode = "External"/>
	<Relationship Id="rId150" Type="http://schemas.openxmlformats.org/officeDocument/2006/relationships/hyperlink" Target="consultantplus://offline/ref=161E7D6A3BA08245B60C905262AF86242E7FCB343C6B214E50A8845539368CFC3CF2415F1BCCBFCF79522F6736E41FB5F590354C95EE8BCBCBAFF6CCrD53N" TargetMode = "External"/>
	<Relationship Id="rId151" Type="http://schemas.openxmlformats.org/officeDocument/2006/relationships/hyperlink" Target="consultantplus://offline/ref=161E7D6A3BA08245B60C905262AF86242E7FCB343C6B214E50A8845539368CFC3CF2415F1BCCBFCF79522F6731E41FB5F590354C95EE8BCBCBAFF6CCrD53N" TargetMode = "External"/>
	<Relationship Id="rId152" Type="http://schemas.openxmlformats.org/officeDocument/2006/relationships/hyperlink" Target="consultantplus://offline/ref=161E7D6A3BA08245B60C8E5F74C3D82022709D38346F231004FF820266668AA97CB2470A5888B3C87F597B3F70BA46E6B6DB38488CF28BCFrD56N" TargetMode = "External"/>
	<Relationship Id="rId153" Type="http://schemas.openxmlformats.org/officeDocument/2006/relationships/hyperlink" Target="consultantplus://offline/ref=161E7D6A3BA08245B60C8E5F74C3D82022709D38346F231004FF820266668AA97CB2470A5888B3C87F597B3F70BA46E6B6DB38488CF28BCFrD56N" TargetMode = "External"/>
	<Relationship Id="rId154" Type="http://schemas.openxmlformats.org/officeDocument/2006/relationships/hyperlink" Target="consultantplus://offline/ref=161E7D6A3BA08245B60C905262AF86242E7FCB343C6B214E50A8845539368CFC3CF2415F1BCCBFCF79522F6733E41FB5F590354C95EE8BCBCBAFF6CCrD53N" TargetMode = "External"/>
	<Relationship Id="rId155" Type="http://schemas.openxmlformats.org/officeDocument/2006/relationships/hyperlink" Target="consultantplus://offline/ref=161E7D6A3BA08245B60C905262AF86242E7FCB343C6B214E50A8845539368CFC3CF2415F1BCCBFCF79522F673CE41FB5F590354C95EE8BCBCBAFF6CCrD53N" TargetMode = "External"/>
	<Relationship Id="rId156" Type="http://schemas.openxmlformats.org/officeDocument/2006/relationships/hyperlink" Target="consultantplus://offline/ref=161E7D6A3BA08245B60C905262AF86242E7FCB343C6B214E50A8845539368CFC3CF2415F1BCCBFCF79522F673DE41FB5F590354C95EE8BCBCBAFF6CCrD53N" TargetMode = "External"/>
	<Relationship Id="rId157" Type="http://schemas.openxmlformats.org/officeDocument/2006/relationships/hyperlink" Target="consultantplus://offline/ref=161E7D6A3BA08245B60C905262AF86242E7FCB343C6B214E50A8845539368CFC3CF2415F1BCCBFCF79522E6E35E41FB5F590354C95EE8BCBCBAFF6CCrD53N" TargetMode = "External"/>
	<Relationship Id="rId158" Type="http://schemas.openxmlformats.org/officeDocument/2006/relationships/hyperlink" Target="consultantplus://offline/ref=161E7D6A3BA08245B60C905262AF86242E7FCB343C6B214E50A8845539368CFC3CF2415F1BCCBFCF79522E6E36E41FB5F590354C95EE8BCBCBAFF6CCrD53N" TargetMode = "External"/>
	<Relationship Id="rId159" Type="http://schemas.openxmlformats.org/officeDocument/2006/relationships/hyperlink" Target="consultantplus://offline/ref=161E7D6A3BA08245B60C905262AF86242E7FCB343C6B214E50A8845539368CFC3CF2415F1BCCBFCF79522E6E37E41FB5F590354C95EE8BCBCBAFF6CCrD53N" TargetMode = "External"/>
	<Relationship Id="rId160" Type="http://schemas.openxmlformats.org/officeDocument/2006/relationships/hyperlink" Target="consultantplus://offline/ref=161E7D6A3BA08245B60C905262AF86242E7FCB343C6B214E50A8845539368CFC3CF2415F1BCCBFCF79522E6E30E41FB5F590354C95EE8BCBCBAFF6CCrD53N" TargetMode = "External"/>
	<Relationship Id="rId161" Type="http://schemas.openxmlformats.org/officeDocument/2006/relationships/hyperlink" Target="consultantplus://offline/ref=161E7D6A3BA08245B60C905262AF86242E7FCB343C6B214E50A8845539368CFC3CF2415F1BCCBFCF79522E6E31E41FB5F590354C95EE8BCBCBAFF6CCrD53N" TargetMode = "External"/>
	<Relationship Id="rId162" Type="http://schemas.openxmlformats.org/officeDocument/2006/relationships/hyperlink" Target="consultantplus://offline/ref=161E7D6A3BA08245B60C905262AF86242E7FCB343C6B214E50A8845539368CFC3CF2415F1BCCBFCF79522E6E32E41FB5F590354C95EE8BCBCBAFF6CCrD53N" TargetMode = "External"/>
	<Relationship Id="rId163" Type="http://schemas.openxmlformats.org/officeDocument/2006/relationships/hyperlink" Target="consultantplus://offline/ref=161E7D6A3BA08245B60C905262AF86242E7FCB343C6B214E50A8845539368CFC3CF2415F1BCCBFCF79522E6E33E41FB5F590354C95EE8BCBCBAFF6CCrD53N" TargetMode = "External"/>
	<Relationship Id="rId164" Type="http://schemas.openxmlformats.org/officeDocument/2006/relationships/hyperlink" Target="consultantplus://offline/ref=161E7D6A3BA08245B60C905262AF86242E7FCB343C6B214E50A8845539368CFC3CF2415F1BCCBFCF79522E6E3CE41FB5F590354C95EE8BCBCBAFF6CCrD53N" TargetMode = "External"/>
	<Relationship Id="rId165" Type="http://schemas.openxmlformats.org/officeDocument/2006/relationships/hyperlink" Target="consultantplus://offline/ref=161E7D6A3BA08245B60C905262AF86242E7FCB343C6B214E50A8845539368CFC3CF2415F1BCCBFCF79522E6F35E41FB5F590354C95EE8BCBCBAFF6CCrD53N" TargetMode = "External"/>
	<Relationship Id="rId166" Type="http://schemas.openxmlformats.org/officeDocument/2006/relationships/hyperlink" Target="consultantplus://offline/ref=161E7D6A3BA08245B60C905262AF86242E7FCB343C6B214E50A8845539368CFC3CF2415F1BCCBFCF79522E6F37E41FB5F590354C95EE8BCBCBAFF6CCrD53N" TargetMode = "External"/>
	<Relationship Id="rId167" Type="http://schemas.openxmlformats.org/officeDocument/2006/relationships/hyperlink" Target="consultantplus://offline/ref=161E7D6A3BA08245B60C905262AF86242E7FCB343C6B214E50A8845539368CFC3CF2415F1BCCBFCF79522E6F30E41FB5F590354C95EE8BCBCBAFF6CCrD53N" TargetMode = "External"/>
	<Relationship Id="rId168" Type="http://schemas.openxmlformats.org/officeDocument/2006/relationships/hyperlink" Target="consultantplus://offline/ref=161E7D6A3BA08245B60C905262AF86242E7FCB343C6B214E50A8845539368CFC3CF2415F1BCCBFCF79522E6F32E41FB5F590354C95EE8BCBCBAFF6CCrD53N" TargetMode = "External"/>
	<Relationship Id="rId169" Type="http://schemas.openxmlformats.org/officeDocument/2006/relationships/hyperlink" Target="consultantplus://offline/ref=161E7D6A3BA08245B60C905262AF86242E7FCB343C6B214E50A8845539368CFC3CF2415F1BCCBFCF79522E6F3CE41FB5F590354C95EE8BCBCBAFF6CCrD53N" TargetMode = "External"/>
	<Relationship Id="rId170" Type="http://schemas.openxmlformats.org/officeDocument/2006/relationships/hyperlink" Target="consultantplus://offline/ref=161E7D6A3BA08245B60C905262AF86242E7FCB343C6E2B405DAB845539368CFC3CF2415F1BCCBFCF79522F6C33E41FB5F590354C95EE8BCBCBAFF6CCrD53N" TargetMode = "External"/>
	<Relationship Id="rId171" Type="http://schemas.openxmlformats.org/officeDocument/2006/relationships/hyperlink" Target="consultantplus://offline/ref=161E7D6A3BA08245B60C905262AF86242E7FCB343C682E4F5DA3845539368CFC3CF2415F1BCCBFCF79522F6C31E41FB5F590354C95EE8BCBCBAFF6CCrD53N" TargetMode = "External"/>
	<Relationship Id="rId172" Type="http://schemas.openxmlformats.org/officeDocument/2006/relationships/hyperlink" Target="consultantplus://offline/ref=161E7D6A3BA08245B60C905262AF86242E7FCB343C69204F59A2845539368CFC3CF2415F1BCCBFCF79522F6E31E41FB5F590354C95EE8BCBCBAFF6CCrD53N" TargetMode = "External"/>
	<Relationship Id="rId173" Type="http://schemas.openxmlformats.org/officeDocument/2006/relationships/hyperlink" Target="consultantplus://offline/ref=161E7D6A3BA08245B60C905262AF86242E7FCB343C6B214E50A8845539368CFC3CF2415F1BCCBFCF79522E6C34E41FB5F590354C95EE8BCBCBAFF6CCrD53N" TargetMode = "External"/>
	<Relationship Id="rId174" Type="http://schemas.openxmlformats.org/officeDocument/2006/relationships/hyperlink" Target="consultantplus://offline/ref=161E7D6A3BA08245B60C905262AF86242E7FCB343C6B214E50A8845539368CFC3CF2415F1BCCBFCF79522E6C32E41FB5F590354C95EE8BCBCBAFF6CCrD53N" TargetMode = "External"/>
	<Relationship Id="rId175" Type="http://schemas.openxmlformats.org/officeDocument/2006/relationships/hyperlink" Target="consultantplus://offline/ref=161E7D6A3BA08245B60C905262AF86242E7FCB343C6B214E50A8845539368CFC3CF2415F1BCCBFCF79522E6D34E41FB5F590354C95EE8BCBCBAFF6CCrD53N" TargetMode = "External"/>
	<Relationship Id="rId176" Type="http://schemas.openxmlformats.org/officeDocument/2006/relationships/hyperlink" Target="consultantplus://offline/ref=161E7D6A3BA08245B60C905262AF86242E7FCB343C6B214E50A8845539368CFC3CF2415F1BCCBFCF79522E6D36E41FB5F590354C95EE8BCBCBAFF6CCrD53N" TargetMode = "External"/>
	<Relationship Id="rId177" Type="http://schemas.openxmlformats.org/officeDocument/2006/relationships/hyperlink" Target="consultantplus://offline/ref=161E7D6A3BA08245B60C905262AF86242E7FCB343C6B214E50A8845539368CFC3CF2415F1BCCBFCF79522E6D30E41FB5F590354C95EE8BCBCBAFF6CCrD53N" TargetMode = "External"/>
	<Relationship Id="rId178" Type="http://schemas.openxmlformats.org/officeDocument/2006/relationships/hyperlink" Target="consultantplus://offline/ref=161E7D6A3BA08245B60C905262AF86242E7FCB343C6B214E50A8845539368CFC3CF2415F1BCCBFCF79522E6D32E41FB5F590354C95EE8BCBCBAFF6CCrD53N" TargetMode = "External"/>
	<Relationship Id="rId179" Type="http://schemas.openxmlformats.org/officeDocument/2006/relationships/hyperlink" Target="consultantplus://offline/ref=161E7D6A3BA08245B60C905262AF86242E7FCB343C6B214E50A8845539368CFC3CF2415F1BCCBFCF79522E6D3CE41FB5F590354C95EE8BCBCBAFF6CCrD53N" TargetMode = "External"/>
	<Relationship Id="rId180" Type="http://schemas.openxmlformats.org/officeDocument/2006/relationships/hyperlink" Target="consultantplus://offline/ref=161E7D6A3BA08245B60C905262AF86242E7FCB343C6B214E50A8845539368CFC3CF2415F1BCCBFCF79522E6D3CE41FB5F590354C95EE8BCBCBAFF6CCrD53N" TargetMode = "External"/>
	<Relationship Id="rId181" Type="http://schemas.openxmlformats.org/officeDocument/2006/relationships/image" Target="media/image3.wmf"/>
	<Relationship Id="rId182" Type="http://schemas.openxmlformats.org/officeDocument/2006/relationships/hyperlink" Target="consultantplus://offline/ref=161E7D6A3BA08245B60C905262AF86242E7FCB343C6A29475CAC845539368CFC3CF2415F1BCCBFCF79522F6F34E41FB5F590354C95EE8BCBCBAFF6CCrD53N" TargetMode = "External"/>
	<Relationship Id="rId183" Type="http://schemas.openxmlformats.org/officeDocument/2006/relationships/hyperlink" Target="consultantplus://offline/ref=161E7D6A3BA08245B60C905262AF86242E7FCB343C6B214E50A8845539368CFC3CF2415F1BCCBFCF79522E6D3DE41FB5F590354C95EE8BCBCBAFF6CCrD53N" TargetMode = "External"/>
	<Relationship Id="rId184" Type="http://schemas.openxmlformats.org/officeDocument/2006/relationships/hyperlink" Target="consultantplus://offline/ref=161E7D6A3BA08245B60C905262AF86242E7FCB343C6C2B4158AC845539368CFC3CF2415F1BCCBFCF79522F6931E41FB5F590354C95EE8BCBCBAFF6CCrD53N" TargetMode = "External"/>
	<Relationship Id="rId185" Type="http://schemas.openxmlformats.org/officeDocument/2006/relationships/hyperlink" Target="consultantplus://offline/ref=161E7D6A3BA08245B60C905262AF86242E7FCB343C6D2D4758AA845539368CFC3CF2415F1BCCBFCF79522F6F34E41FB5F590354C95EE8BCBCBAFF6CCrD53N" TargetMode = "External"/>
	<Relationship Id="rId186" Type="http://schemas.openxmlformats.org/officeDocument/2006/relationships/hyperlink" Target="consultantplus://offline/ref=161E7D6A3BA08245B60C905262AF86242E7FCB343C6D204458AF845539368CFC3CF2415F1BCCBFCF79522F6A3CE41FB5F590354C95EE8BCBCBAFF6CCrD53N" TargetMode = "External"/>
	<Relationship Id="rId187" Type="http://schemas.openxmlformats.org/officeDocument/2006/relationships/hyperlink" Target="consultantplus://offline/ref=161E7D6A3BA08245B60C905262AF86242E7FCB343C6B214E50A8845539368CFC3CF2415F1BCCBFCF79522E6A36E41FB5F590354C95EE8BCBCBAFF6CCrD53N" TargetMode = "External"/>
	<Relationship Id="rId188" Type="http://schemas.openxmlformats.org/officeDocument/2006/relationships/hyperlink" Target="consultantplus://offline/ref=161E7D6A3BA08245B60C905262AF86242E7FCB343C6C2B4158AC845539368CFC3CF2415F1BCCBFCF79522F6932E41FB5F590354C95EE8BCBCBAFF6CCrD53N" TargetMode = "External"/>
	<Relationship Id="rId189" Type="http://schemas.openxmlformats.org/officeDocument/2006/relationships/hyperlink" Target="consultantplus://offline/ref=161E7D6A3BA08245B60C905262AF86242E7FCB343C6D204458AF845539368CFC3CF2415F1BCCBFCF79522F6A3DE41FB5F590354C95EE8BCBCBAFF6CCrD53N" TargetMode = "External"/>
	<Relationship Id="rId190" Type="http://schemas.openxmlformats.org/officeDocument/2006/relationships/hyperlink" Target="consultantplus://offline/ref=161E7D6A3BA08245B60C8E5F74C3D820247C923C363E741255AA8C076E36D0B96AFB480C4688B4D07B522Dr65DN" TargetMode = "External"/>
	<Relationship Id="rId191" Type="http://schemas.openxmlformats.org/officeDocument/2006/relationships/hyperlink" Target="consultantplus://offline/ref=161E7D6A3BA08245B60C905262AF86242E7FCB343C6E2B465BA8845539368CFC3CF2415F09CCE7C37B55316E32F149E4B3rC56N" TargetMode = "External"/>
	<Relationship Id="rId192" Type="http://schemas.openxmlformats.org/officeDocument/2006/relationships/hyperlink" Target="consultantplus://offline/ref=161E7D6A3BA08245B60C905262AF86242E7FCB343C6B214E50A8845539368CFC3CF2415F1BCCBFCF79522E6A30E41FB5F590354C95EE8BCBCBAFF6CCrD53N" TargetMode = "External"/>
	<Relationship Id="rId193" Type="http://schemas.openxmlformats.org/officeDocument/2006/relationships/hyperlink" Target="consultantplus://offline/ref=161E7D6A3BA08245B60C905262AF86242E7FCB343C6C2B4158AC845539368CFC3CF2415F1BCCBFCF79522F6933E41FB5F590354C95EE8BCBCBAFF6CCrD53N" TargetMode = "External"/>
	<Relationship Id="rId194" Type="http://schemas.openxmlformats.org/officeDocument/2006/relationships/hyperlink" Target="consultantplus://offline/ref=161E7D6A3BA08245B60C905262AF86242E7FCB343C6D204458AF845539368CFC3CF2415F1BCCBFCF79522F6B34E41FB5F590354C95EE8BCBCBAFF6CCrD53N" TargetMode = "External"/>
	<Relationship Id="rId195" Type="http://schemas.openxmlformats.org/officeDocument/2006/relationships/hyperlink" Target="consultantplus://offline/ref=161E7D6A3BA08245B60C905262AF86242E7FCB343C6C2B4158AC845539368CFC3CF2415F1BCCBFCF79522F693CE41FB5F590354C95EE8BCBCBAFF6CCrD53N" TargetMode = "External"/>
	<Relationship Id="rId196" Type="http://schemas.openxmlformats.org/officeDocument/2006/relationships/hyperlink" Target="consultantplus://offline/ref=161E7D6A3BA08245B60C905262AF86242E7FCB343C6D2D4758AA845539368CFC3CF2415F1BCCBFCF79522F6F34E41FB5F590354C95EE8BCBCBAFF6CCrD53N" TargetMode = "External"/>
	<Relationship Id="rId197" Type="http://schemas.openxmlformats.org/officeDocument/2006/relationships/hyperlink" Target="consultantplus://offline/ref=161E7D6A3BA08245B60C905262AF86242E7FCB343C6D204458AF845539368CFC3CF2415F1BCCBFCF79522F6B35E41FB5F590354C95EE8BCBCBAFF6CCrD53N" TargetMode = "External"/>
	<Relationship Id="rId198" Type="http://schemas.openxmlformats.org/officeDocument/2006/relationships/hyperlink" Target="consultantplus://offline/ref=161E7D6A3BA08245B60C905262AF86242E7FCB343C6A29475CAC845539368CFC3CF2415F1BCCBFCF79522F6F36E41FB5F590354C95EE8BCBCBAFF6CCrD53N" TargetMode = "External"/>
	<Relationship Id="rId199" Type="http://schemas.openxmlformats.org/officeDocument/2006/relationships/hyperlink" Target="consultantplus://offline/ref=161E7D6A3BA08245B60C905262AF86242E7FCB343C6B214E50A8845539368CFC3CF2415F1BCCBFCF79522E6A32E41FB5F590354C95EE8BCBCBAFF6CCrD53N" TargetMode = "External"/>
	<Relationship Id="rId200" Type="http://schemas.openxmlformats.org/officeDocument/2006/relationships/hyperlink" Target="consultantplus://offline/ref=161E7D6A3BA08245B60C905262AF86242E7FCB343C6B214E50A8845539368CFC3CF2415F1BCCBFCF79522E6B35E41FB5F590354C95EE8BCBCBAFF6CCrD53N" TargetMode = "External"/>
	<Relationship Id="rId201" Type="http://schemas.openxmlformats.org/officeDocument/2006/relationships/hyperlink" Target="consultantplus://offline/ref=161E7D6A3BA08245B60C905262AF86242E7FCB343C6A29475CAC845539368CFC3CF2415F1BCCBFCF79522F6F32E41FB5F590354C95EE8BCBCBAFF6CCrD53N" TargetMode = "External"/>
	<Relationship Id="rId202" Type="http://schemas.openxmlformats.org/officeDocument/2006/relationships/hyperlink" Target="consultantplus://offline/ref=161E7D6A3BA08245B60C905262AF86242E7FCB343C6B214E50A8845539368CFC3CF2415F1BCCBFCF79522E6B37E41FB5F590354C95EE8BCBCBAFF6CCrD53N" TargetMode = "External"/>
	<Relationship Id="rId203" Type="http://schemas.openxmlformats.org/officeDocument/2006/relationships/hyperlink" Target="consultantplus://offline/ref=161E7D6A3BA08245B60C905262AF86242E7FCB343C692D4351AE845539368CFC3CF2415F1BCCBFCF79522F6E31E41FB5F590354C95EE8BCBCBAFF6CCrD5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22.02.2017 N 71
(ред. от 19.06.2023)
"О реализации на территории Чувашской Республики инициативных проектов"
(вместе с "Порядком проведения конкурсного отбора инициативных проектов для реализации на территории городских и сельских поселений, муниципальных районов, муниципальных округов Чувашской Республики", "Порядком проведения конкурсного отбора инициативных проектов для реализации на территории городских округов Чувашской Республики", "Положением о конкурсной комисс</dc:title>
  <dcterms:created xsi:type="dcterms:W3CDTF">2023-06-27T13:57:43Z</dcterms:created>
</cp:coreProperties>
</file>