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Госжилинспекции ЧР от 21.09.2020 N 54-од</w:t>
              <w:br/>
              <w:t xml:space="preserve">(ред. от 12.01.2023)</w:t>
              <w:br/>
              <w:t xml:space="preserve">"Об утверждении Положения об Общественном совете при Государственной жилищной инспекции Чувашской Республики"</w:t>
              <w:br/>
              <w:t xml:space="preserve">(Зарегистрировано в Госслужбе ЧР по делам юстиции 08.10.2020 N 6330)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8 октября 2020 г. N 6330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ГОСУДАРСТВЕННАЯ ЖИЛИЩНАЯ ИНСПЕКЦИЯ</w:t>
      </w:r>
    </w:p>
    <w:p>
      <w:pPr>
        <w:pStyle w:val="2"/>
        <w:jc w:val="center"/>
      </w:pPr>
      <w:r>
        <w:rPr>
          <w:sz w:val="20"/>
        </w:rPr>
        <w:t xml:space="preserve">ЧУВАШСКОЙ РЕСПУБЛИКИ</w:t>
      </w:r>
    </w:p>
    <w:p>
      <w:pPr>
        <w:pStyle w:val="2"/>
        <w:jc w:val="both"/>
      </w:pPr>
      <w:r>
        <w:rPr>
          <w:sz w:val="20"/>
        </w:rPr>
      </w:r>
    </w:p>
    <w:p>
      <w:pPr>
        <w:pStyle w:val="2"/>
        <w:jc w:val="center"/>
      </w:pPr>
      <w:r>
        <w:rPr>
          <w:sz w:val="20"/>
        </w:rPr>
        <w:t xml:space="preserve">ПРИКАЗ</w:t>
      </w:r>
    </w:p>
    <w:p>
      <w:pPr>
        <w:pStyle w:val="2"/>
        <w:jc w:val="center"/>
      </w:pPr>
      <w:r>
        <w:rPr>
          <w:sz w:val="20"/>
        </w:rPr>
        <w:t xml:space="preserve">от 21 сентября 2020 г. N 54-од</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ГОСУДАРСТВЕННОЙ ЖИЛИЩНОЙ ИНСПЕКЦИИ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Госжилинспекции ЧР от 01.10.2021 </w:t>
            </w:r>
            <w:hyperlink w:history="0" r:id="rId7" w:tooltip="Приказ Госжилинспекции ЧР от 01.10.2021 N 69-од &quot;О внесении изменения в приказ Государственной жилищной инспекции Чувашской Республики от 21 сентября 2020 г. N 54-од&quot; (Зарегистрировано в Госслужбе ЧР по делам юстиции 11.10.2021 N 7214) {КонсультантПлюс}">
              <w:r>
                <w:rPr>
                  <w:sz w:val="20"/>
                  <w:color w:val="0000ff"/>
                </w:rPr>
                <w:t xml:space="preserve">N 69-од</w:t>
              </w:r>
            </w:hyperlink>
            <w:r>
              <w:rPr>
                <w:sz w:val="20"/>
                <w:color w:val="392c69"/>
              </w:rPr>
              <w:t xml:space="preserve">,</w:t>
            </w:r>
          </w:p>
          <w:p>
            <w:pPr>
              <w:pStyle w:val="0"/>
              <w:jc w:val="center"/>
            </w:pPr>
            <w:r>
              <w:rPr>
                <w:sz w:val="20"/>
                <w:color w:val="392c69"/>
              </w:rPr>
              <w:t xml:space="preserve">от 12.01.2023 </w:t>
            </w:r>
            <w:hyperlink w:history="0" r:id="rId8" w:tooltip="Приказ Госжилинспекции ЧР от 12.01.2023 N 1-од &quot;О внесении изменений в приказ Государственной жилищной инспекции Чувашской Республики от 21 сентября 2020 г. N 54-од&quot; (Зарегистрировано в Госслужбе ЧР по делам юстиции 30.01.2023 N 8356) {КонсультантПлюс}">
              <w:r>
                <w:rPr>
                  <w:sz w:val="20"/>
                  <w:color w:val="0000ff"/>
                </w:rPr>
                <w:t xml:space="preserve">N 1-од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w:t>
      </w:r>
      <w:hyperlink w:history="0" w:anchor="P39" w:tooltip="ПОЛОЖЕНИЕ">
        <w:r>
          <w:rPr>
            <w:sz w:val="20"/>
            <w:color w:val="0000ff"/>
          </w:rPr>
          <w:t xml:space="preserve">Положение</w:t>
        </w:r>
      </w:hyperlink>
      <w:r>
        <w:rPr>
          <w:sz w:val="20"/>
        </w:rPr>
        <w:t xml:space="preserve"> об Общественном совете при Государственной жилищной инспекции Чувашской Республики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Госжилинспекции ЧР от 10.11.2016 N 91-од (ред. от 03.10.2018) &quot;Об утверждении Положения об Общественном совете при Государственной жилищной инспекции Чувашской Республики&quot; (Зарегистрировано в Минюсте ЧР 02.12.2016 N 3396) ------------ Утратил силу или отменен {КонсультантПлюс}">
        <w:r>
          <w:rPr>
            <w:sz w:val="20"/>
            <w:color w:val="0000ff"/>
          </w:rPr>
          <w:t xml:space="preserve">приказ</w:t>
        </w:r>
      </w:hyperlink>
      <w:r>
        <w:rPr>
          <w:sz w:val="20"/>
        </w:rPr>
        <w:t xml:space="preserve"> Государственной жилищной инспекции Чувашской Республики от 10 ноября 2016 г. N 91-од "Об утверждении Положения об Общественном совете при Государственной жилищной инспекции Чувашской Республики" (зарегистрирован в Министерстве юстиции и имущественных отношений Чувашской Республики 2 декабря 2016 г., регистрационный N 3396);</w:t>
      </w:r>
    </w:p>
    <w:p>
      <w:pPr>
        <w:pStyle w:val="0"/>
        <w:spacing w:before="200" w:line-rule="auto"/>
        <w:ind w:firstLine="540"/>
        <w:jc w:val="both"/>
      </w:pPr>
      <w:hyperlink w:history="0" r:id="rId11" w:tooltip="Приказ Госжилинспекции ЧР от 03.10.2018 N 48-од &quot;О внесении изменений в приказ Государственной жилищной инспекции Чувашской Республики от 10 ноября 2016 г. N 91-од&quot; (Зарегистрировано в Минюсте ЧР 15.10.2018 N 4756) ------------ Утратил силу или отменен {КонсультантПлюс}">
        <w:r>
          <w:rPr>
            <w:sz w:val="20"/>
            <w:color w:val="0000ff"/>
          </w:rPr>
          <w:t xml:space="preserve">приказ</w:t>
        </w:r>
      </w:hyperlink>
      <w:r>
        <w:rPr>
          <w:sz w:val="20"/>
        </w:rPr>
        <w:t xml:space="preserve"> Государственной жилищной инспекции Чувашской Республики от 3 октября 2018 г. N 48-од "О внесении изменений в приказ Государственной жилищной инспекции Чувашской Республики от 10 ноября 2016 г. N 91-од" (зарегистрирован в Министерстве юстиции и имущественных отношений Чувашской Республики 15 октября 2018 г., регистрационный N 4756).</w:t>
      </w:r>
    </w:p>
    <w:p>
      <w:pPr>
        <w:pStyle w:val="0"/>
        <w:spacing w:before="200" w:line-rule="auto"/>
        <w:ind w:firstLine="540"/>
        <w:jc w:val="both"/>
      </w:pPr>
      <w:r>
        <w:rPr>
          <w:sz w:val="20"/>
        </w:rPr>
        <w:t xml:space="preserve">3. Настоящий приказ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Руководитель -</w:t>
      </w:r>
    </w:p>
    <w:p>
      <w:pPr>
        <w:pStyle w:val="0"/>
        <w:jc w:val="right"/>
      </w:pPr>
      <w:r>
        <w:rPr>
          <w:sz w:val="20"/>
        </w:rPr>
        <w:t xml:space="preserve">главный государственный</w:t>
      </w:r>
    </w:p>
    <w:p>
      <w:pPr>
        <w:pStyle w:val="0"/>
        <w:jc w:val="right"/>
      </w:pPr>
      <w:r>
        <w:rPr>
          <w:sz w:val="20"/>
        </w:rPr>
        <w:t xml:space="preserve">жилищный инспектор</w:t>
      </w:r>
    </w:p>
    <w:p>
      <w:pPr>
        <w:pStyle w:val="0"/>
        <w:jc w:val="right"/>
      </w:pPr>
      <w:r>
        <w:rPr>
          <w:sz w:val="20"/>
        </w:rPr>
        <w:t xml:space="preserve">Чувашской Республики</w:t>
      </w:r>
    </w:p>
    <w:p>
      <w:pPr>
        <w:pStyle w:val="0"/>
        <w:jc w:val="right"/>
      </w:pPr>
      <w:r>
        <w:rPr>
          <w:sz w:val="20"/>
        </w:rPr>
        <w:t xml:space="preserve">В.КОЧЕТКОВ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Государственной</w:t>
      </w:r>
    </w:p>
    <w:p>
      <w:pPr>
        <w:pStyle w:val="0"/>
        <w:jc w:val="right"/>
      </w:pPr>
      <w:r>
        <w:rPr>
          <w:sz w:val="20"/>
        </w:rPr>
        <w:t xml:space="preserve">жилищной инспекции</w:t>
      </w:r>
    </w:p>
    <w:p>
      <w:pPr>
        <w:pStyle w:val="0"/>
        <w:jc w:val="right"/>
      </w:pPr>
      <w:r>
        <w:rPr>
          <w:sz w:val="20"/>
        </w:rPr>
        <w:t xml:space="preserve">Чувашской Республики</w:t>
      </w:r>
    </w:p>
    <w:p>
      <w:pPr>
        <w:pStyle w:val="0"/>
        <w:jc w:val="right"/>
      </w:pPr>
      <w:r>
        <w:rPr>
          <w:sz w:val="20"/>
        </w:rPr>
        <w:t xml:space="preserve">от 21.09.2020 N 54-од</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ОБЩЕСТВЕННОМ СОВЕТЕ ПРИ ГОСУДАРСТВЕННОЙ</w:t>
      </w:r>
    </w:p>
    <w:p>
      <w:pPr>
        <w:pStyle w:val="2"/>
        <w:jc w:val="center"/>
      </w:pPr>
      <w:r>
        <w:rPr>
          <w:sz w:val="20"/>
        </w:rPr>
        <w:t xml:space="preserve">ЖИЛИЩНОЙ ИНСПЕКЦИИ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Госжилинспекции ЧР от 01.10.2021 </w:t>
            </w:r>
            <w:hyperlink w:history="0" r:id="rId12" w:tooltip="Приказ Госжилинспекции ЧР от 01.10.2021 N 69-од &quot;О внесении изменения в приказ Государственной жилищной инспекции Чувашской Республики от 21 сентября 2020 г. N 54-од&quot; (Зарегистрировано в Госслужбе ЧР по делам юстиции 11.10.2021 N 7214) {КонсультантПлюс}">
              <w:r>
                <w:rPr>
                  <w:sz w:val="20"/>
                  <w:color w:val="0000ff"/>
                </w:rPr>
                <w:t xml:space="preserve">N 69-од</w:t>
              </w:r>
            </w:hyperlink>
            <w:r>
              <w:rPr>
                <w:sz w:val="20"/>
                <w:color w:val="392c69"/>
              </w:rPr>
              <w:t xml:space="preserve">,</w:t>
            </w:r>
          </w:p>
          <w:p>
            <w:pPr>
              <w:pStyle w:val="0"/>
              <w:jc w:val="center"/>
            </w:pPr>
            <w:r>
              <w:rPr>
                <w:sz w:val="20"/>
                <w:color w:val="392c69"/>
              </w:rPr>
              <w:t xml:space="preserve">от 12.01.2023 </w:t>
            </w:r>
            <w:hyperlink w:history="0" r:id="rId13" w:tooltip="Приказ Госжилинспекции ЧР от 12.01.2023 N 1-од &quot;О внесении изменений в приказ Государственной жилищной инспекции Чувашской Республики от 21 сентября 2020 г. N 54-од&quot; (Зарегистрировано в Госслужбе ЧР по делам юстиции 30.01.2023 N 8356) {КонсультантПлюс}">
              <w:r>
                <w:rPr>
                  <w:sz w:val="20"/>
                  <w:color w:val="0000ff"/>
                </w:rPr>
                <w:t xml:space="preserve">N 1-од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Государственной жилищной инспекции Чувашской Республики (далее также соответственно - Общественный совет, Госжилинспекция Чувашии) образован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5"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Госжилинспекции Чувашии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7"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Госжилинспекции Чувашии,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0"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1"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2.2. Организатором конкурса является Госжилинспекция Чувашии.</w:t>
      </w:r>
    </w:p>
    <w:bookmarkStart w:id="56" w:name="P56"/>
    <w:bookmarkEnd w:id="56"/>
    <w:p>
      <w:pPr>
        <w:pStyle w:val="0"/>
        <w:spacing w:before="200" w:line-rule="auto"/>
        <w:ind w:firstLine="540"/>
        <w:jc w:val="both"/>
      </w:pPr>
      <w:r>
        <w:rPr>
          <w:sz w:val="20"/>
        </w:rPr>
        <w:t xml:space="preserve">2.3. Кандидатуры в состав Общественного совета при Госжилинспекции Чувашии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иметь опыт работы в установленной сфере деятельности Госжилинспекции Чувашии от 1 года.</w:t>
      </w:r>
    </w:p>
    <w:bookmarkStart w:id="59" w:name="P59"/>
    <w:bookmarkEnd w:id="59"/>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2"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60" w:name="P60"/>
    <w:bookmarkEnd w:id="60"/>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9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Госжилинспекции Чувашии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3"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4"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Госжилинспекции Чувашии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8" w:name="P68"/>
    <w:bookmarkEnd w:id="68"/>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6" w:tooltip="2.3. Кандидатуры в состав Общественного совета при Госжилинспекции Чувашии должны соответствовать следующим требованиям:">
        <w:r>
          <w:rPr>
            <w:sz w:val="20"/>
            <w:color w:val="0000ff"/>
          </w:rPr>
          <w:t xml:space="preserve">пункте 2.3</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пункте 2.3 настоящего Положения, а также об отсутствии ограничений, установленных в </w:t>
      </w:r>
      <w:hyperlink w:history="0" w:anchor="P59"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60"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 Вместе с предложением в Госжилинспекцию Чувашии направляются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5"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 а также копии документов, необходимых для оценки предложений по критериям, указанным в </w:t>
      </w:r>
      <w:hyperlink w:history="0" w:anchor="P83"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пункте 2.17</w:t>
        </w:r>
      </w:hyperlink>
      <w:r>
        <w:rPr>
          <w:sz w:val="20"/>
        </w:rPr>
        <w:t xml:space="preserve"> настоящего Положения.</w:t>
      </w:r>
    </w:p>
    <w:p>
      <w:pPr>
        <w:pStyle w:val="0"/>
        <w:spacing w:before="200" w:line-rule="auto"/>
        <w:ind w:firstLine="540"/>
        <w:jc w:val="both"/>
      </w:pPr>
      <w:r>
        <w:rPr>
          <w:sz w:val="20"/>
        </w:rPr>
        <w:t xml:space="preserve">Предложение регистрируются Госжилинспекцией Чувашии в системе электронного документооборота в день поступления с указанием даты и времени его поступления.</w:t>
      </w:r>
    </w:p>
    <w:bookmarkStart w:id="70" w:name="P70"/>
    <w:bookmarkEnd w:id="70"/>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9 человек, руководитель Госжилинспекции Чувашии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2.12. Не позднее чем за 3 рабочих дня до окончания срока приема предложений от кандидатур в состав Общественного совета Госжилинспекция Чувашии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Госжилинспекции Чувашии,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Госжилинспекции Чувашии.</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68"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
        <w:r>
          <w:rPr>
            <w:sz w:val="20"/>
            <w:color w:val="0000ff"/>
          </w:rPr>
          <w:t xml:space="preserve">пунктах 2.10</w:t>
        </w:r>
      </w:hyperlink>
      <w:r>
        <w:rPr>
          <w:sz w:val="20"/>
        </w:rPr>
        <w:t xml:space="preserve"> и </w:t>
      </w:r>
      <w:hyperlink w:history="0" w:anchor="P70" w:tooltip="2.11. Если по истечении установленного срока приема предложений количество кандидатур в состав Общественного совета окажется менее 9 человек, руководитель Госжилинспекции Чувашии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83" w:name="P83"/>
    <w:bookmarkEnd w:id="83"/>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Госжилинспекции Чувашии: от 1 до 2 лет - 1 балл, от 2 до 5 лет - 3 балла, более 5 лет - 5 баллов;</w:t>
      </w:r>
    </w:p>
    <w:p>
      <w:pPr>
        <w:pStyle w:val="0"/>
        <w:spacing w:before="200" w:line-rule="auto"/>
        <w:ind w:firstLine="540"/>
        <w:jc w:val="both"/>
      </w:pPr>
      <w:r>
        <w:rPr>
          <w:sz w:val="20"/>
        </w:rPr>
        <w:t xml:space="preserve">2) опыт общественной деятельности в установленной сфере деятельности Госжилинспекции Чувашии: от 1 до 2 лет - 1 балл, от 2 до 5 лет - 3 балла, более 5 лет - 5 баллов;</w:t>
      </w:r>
    </w:p>
    <w:p>
      <w:pPr>
        <w:pStyle w:val="0"/>
        <w:spacing w:before="200" w:line-rule="auto"/>
        <w:ind w:firstLine="540"/>
        <w:jc w:val="both"/>
      </w:pPr>
      <w:r>
        <w:rPr>
          <w:sz w:val="20"/>
        </w:rPr>
        <w:t xml:space="preserve">3) опыт общественной деятельности в иной сфере деятельности: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3"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принявший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3 рабочих дней со дня подписания протокола заседания направляет его в Госжилинспекцию Чувашии.</w:t>
      </w:r>
    </w:p>
    <w:p>
      <w:pPr>
        <w:pStyle w:val="0"/>
        <w:spacing w:before="200" w:line-rule="auto"/>
        <w:ind w:firstLine="540"/>
        <w:jc w:val="both"/>
      </w:pPr>
      <w:r>
        <w:rPr>
          <w:sz w:val="20"/>
        </w:rPr>
        <w:t xml:space="preserve">2.25. Госжилинспекция Чувашии в течение 1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3 рабочих дней с даты получения согласования состав Общественного совета утверждается приказом Госжилинспекции Чувашии.</w:t>
      </w:r>
    </w:p>
    <w:p>
      <w:pPr>
        <w:pStyle w:val="0"/>
        <w:spacing w:before="200" w:line-rule="auto"/>
        <w:ind w:firstLine="540"/>
        <w:jc w:val="both"/>
      </w:pPr>
      <w:r>
        <w:rPr>
          <w:sz w:val="20"/>
        </w:rPr>
        <w:t xml:space="preserve">2.27. Приказ Госжилинспекции Чувашии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 в том числе жилищного;</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Госжилинспекции Чувашии;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Госжилинспекции Чувашии;</w:t>
      </w:r>
    </w:p>
    <w:p>
      <w:pPr>
        <w:pStyle w:val="0"/>
        <w:spacing w:before="200" w:line-rule="auto"/>
        <w:ind w:firstLine="540"/>
        <w:jc w:val="both"/>
      </w:pPr>
      <w:r>
        <w:rPr>
          <w:sz w:val="20"/>
        </w:rPr>
        <w:t xml:space="preserve">повышение эффективности деятельности Госжилинспекции Чувашии;</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Госжилинспекции Чувашии,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Госжилинспекции Чувашии;</w:t>
      </w:r>
    </w:p>
    <w:p>
      <w:pPr>
        <w:pStyle w:val="0"/>
        <w:spacing w:before="200" w:line-rule="auto"/>
        <w:ind w:firstLine="540"/>
        <w:jc w:val="both"/>
      </w:pPr>
      <w:r>
        <w:rPr>
          <w:sz w:val="20"/>
        </w:rPr>
        <w:t xml:space="preserve">рассмотрение ежегодных планов деятельности Госжилинспекции Чувашии и отчетов об их исполнении;</w:t>
      </w:r>
    </w:p>
    <w:p>
      <w:pPr>
        <w:pStyle w:val="0"/>
        <w:spacing w:before="200" w:line-rule="auto"/>
        <w:ind w:firstLine="540"/>
        <w:jc w:val="both"/>
      </w:pPr>
      <w:r>
        <w:rPr>
          <w:sz w:val="20"/>
        </w:rPr>
        <w:t xml:space="preserve">рассмотрение вопросов исполнения Госжилинспекцией Чувашии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Госжилинспекции Чувашии;</w:t>
      </w:r>
    </w:p>
    <w:p>
      <w:pPr>
        <w:pStyle w:val="0"/>
        <w:spacing w:before="200" w:line-rule="auto"/>
        <w:ind w:firstLine="540"/>
        <w:jc w:val="both"/>
      </w:pPr>
      <w:r>
        <w:rPr>
          <w:sz w:val="20"/>
        </w:rPr>
        <w:t xml:space="preserve">рассмотрение и оценка мероприятий Госжилинспекции Чувашии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Госжилинспекции Чувашии,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Госжилинспекции Чувашии в выработке государственной политики и осуществлении нормативно-правового регулирования в сфере ее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Госжилинспекции Чувашии;</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Госжилинспекции Чувашии;</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Госжилинспекции Чувашии;</w:t>
      </w:r>
    </w:p>
    <w:p>
      <w:pPr>
        <w:pStyle w:val="0"/>
        <w:spacing w:before="200" w:line-rule="auto"/>
        <w:ind w:firstLine="540"/>
        <w:jc w:val="both"/>
      </w:pPr>
      <w:r>
        <w:rPr>
          <w:sz w:val="20"/>
        </w:rPr>
        <w:t xml:space="preserve">ж) участие в работе аттестационной комиссии, конкурсной комиссии и комиссии по соблюдению требований к служебному поведению и урегулированию конфликта интересов в Госжилинспекции Чувашии;</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Госжилинспекцию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руководителя Госжилинспекции Чувашии,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Госжилинспекции Чувашии,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Госжилинспекции Чувашии,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руководителем Госжилинспекции Чувашии члены Общественного совета вправе принимать участие в мероприятиях, проводимых Госжилинспекцией Чувашии.</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Госжилинспекцию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1" w:tooltip="Приказ Госжилинспекции ЧР от 12.01.2023 N 1-од &quot;О внесении изменений в приказ Государственной жилищной инспекции Чувашской Республики от 21 сентября 2020 г. N 54-од&quot; (Зарегистрировано в Госслужбе ЧР по делам юстиции 30.01.2023 N 8356) {КонсультантПлюс}">
        <w:r>
          <w:rPr>
            <w:sz w:val="20"/>
            <w:color w:val="0000ff"/>
          </w:rPr>
          <w:t xml:space="preserve">Приказа</w:t>
        </w:r>
      </w:hyperlink>
      <w:r>
        <w:rPr>
          <w:sz w:val="20"/>
        </w:rPr>
        <w:t xml:space="preserve"> Госжилинспекции ЧР от 12.01.2023 N 1-од)</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Госжилинспекцию Чувашии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2" w:tooltip="Приказ Госжилинспекции ЧР от 12.01.2023 N 1-од &quot;О внесении изменений в приказ Государственной жилищной инспекции Чувашской Республики от 21 сентября 2020 г. N 54-од&quot; (Зарегистрировано в Госслужбе ЧР по делам юстиции 30.01.2023 N 8356) {КонсультантПлюс}">
        <w:r>
          <w:rPr>
            <w:sz w:val="20"/>
            <w:color w:val="0000ff"/>
          </w:rPr>
          <w:t xml:space="preserve">Приказа</w:t>
        </w:r>
      </w:hyperlink>
      <w:r>
        <w:rPr>
          <w:sz w:val="20"/>
        </w:rPr>
        <w:t xml:space="preserve"> Госжилинспекции ЧР от 12.01.2023 N 1-од)</w:t>
      </w:r>
    </w:p>
    <w:p>
      <w:pPr>
        <w:pStyle w:val="0"/>
        <w:spacing w:before="200" w:line-rule="auto"/>
        <w:ind w:firstLine="540"/>
        <w:jc w:val="both"/>
      </w:pPr>
      <w:r>
        <w:rPr>
          <w:sz w:val="20"/>
        </w:rPr>
        <w:t xml:space="preserve">4.10. Общественный совет в соответствии с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Госжилинспекции Чувашии вносит предложения в Госжилинспекцию Чувашии,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Госжилинспекцией Чувашии,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Госжилинспекции Чувашии;</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Госжилинспекции Чувашии;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Госжилинспекции Чувашии.</w:t>
      </w:r>
    </w:p>
    <w:bookmarkStart w:id="200" w:name="P200"/>
    <w:bookmarkEnd w:id="200"/>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Госжилинспекции Чувашии. В течение семи дней со дня поступления такого решения руководитель Госжилинспекции Чувашии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5.12. Руководитель Госжилинспекции Чувашии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руководителю Госжилинспекции Чувашии в соответствии с </w:t>
      </w:r>
      <w:hyperlink w:history="0" w:anchor="P200"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Госжилинспекции Чувашии. В течение семи дней со дня поступления такого решения руководитель Госжилинспекции Чувашии принимает решение о прекращении полномочий членов Общественного совета, признанного неэффективным, и о формировании нового состава Общественного со...">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Госжилинспекцией Чувашии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руководителя Госжилинспекции Чувашии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начальником отдела лицензирования и правовой работы Госжилинспекции Чувашии.</w:t>
      </w:r>
    </w:p>
    <w:p>
      <w:pPr>
        <w:pStyle w:val="0"/>
        <w:jc w:val="both"/>
      </w:pPr>
      <w:r>
        <w:rPr>
          <w:sz w:val="20"/>
        </w:rPr>
        <w:t xml:space="preserve">(в ред. </w:t>
      </w:r>
      <w:hyperlink w:history="0" r:id="rId37" w:tooltip="Приказ Госжилинспекции ЧР от 01.10.2021 N 69-од &quot;О внесении изменения в приказ Государственной жилищной инспекции Чувашской Республики от 21 сентября 2020 г. N 54-од&quot; (Зарегистрировано в Госслужбе ЧР по делам юстиции 11.10.2021 N 7214) {КонсультантПлюс}">
        <w:r>
          <w:rPr>
            <w:sz w:val="20"/>
            <w:color w:val="0000ff"/>
          </w:rPr>
          <w:t xml:space="preserve">Приказа</w:t>
        </w:r>
      </w:hyperlink>
      <w:r>
        <w:rPr>
          <w:sz w:val="20"/>
        </w:rPr>
        <w:t xml:space="preserve"> Госжилинспекции ЧР от 01.10.2021 N 69-од)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Госжилинспекции ЧР от 21.09.2020 N 54-од</w:t>
            <w:br/>
            <w:t>(ред. от 12.01.2023)</w:t>
            <w:br/>
            <w:t>"Об утверждении Положения об Общественном совете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E72C7957ED0FF455D99B60DF2A8E7E1E3773997240C80839754EA804898F4E755A3C8B562E715223CF8C3B943C3D5A7737DB1E7CBB7C5C44A1ACAAAEI1O" TargetMode = "External"/>
	<Relationship Id="rId8" Type="http://schemas.openxmlformats.org/officeDocument/2006/relationships/hyperlink" Target="consultantplus://offline/ref=F7E72C7957ED0FF455D99B60DF2A8E7E1E3773997241C20A3F7B4EA804898F4E755A3C8B562E715223CF8C3B943C3D5A7737DB1E7CBB7C5C44A1ACAAAEI1O" TargetMode = "External"/>
	<Relationship Id="rId9" Type="http://schemas.openxmlformats.org/officeDocument/2006/relationships/hyperlink" Target="consultantplus://offline/ref=F7E72C7957ED0FF455D99B60DF2A8E7E1E3773997246CC02357F4EA804898F4E755A3C8B442E295E21C8923B95296B0B31A6I1O" TargetMode = "External"/>
	<Relationship Id="rId10" Type="http://schemas.openxmlformats.org/officeDocument/2006/relationships/hyperlink" Target="consultantplus://offline/ref=F7E72C7957ED0FF455D99B60DF2A8E7E1E3773997244C30838784EA804898F4E755A3C8B442E295E21C8923B95296B0B31A6I1O" TargetMode = "External"/>
	<Relationship Id="rId11" Type="http://schemas.openxmlformats.org/officeDocument/2006/relationships/hyperlink" Target="consultantplus://offline/ref=F7E72C7957ED0FF455D99B60DF2A8E7E1E3773997244CC0238784EA804898F4E755A3C8B442E295E21C8923B95296B0B31A6I1O" TargetMode = "External"/>
	<Relationship Id="rId12" Type="http://schemas.openxmlformats.org/officeDocument/2006/relationships/hyperlink" Target="consultantplus://offline/ref=F7E72C7957ED0FF455D99B60DF2A8E7E1E3773997240C80839754EA804898F4E755A3C8B562E715223CF8C3B943C3D5A7737DB1E7CBB7C5C44A1ACAAAEI1O" TargetMode = "External"/>
	<Relationship Id="rId13" Type="http://schemas.openxmlformats.org/officeDocument/2006/relationships/hyperlink" Target="consultantplus://offline/ref=F7E72C7957ED0FF455D99B60DF2A8E7E1E3773997241C20A3F7B4EA804898F4E755A3C8B562E715223CF8C3B943C3D5A7737DB1E7CBB7C5C44A1ACAAAEI1O" TargetMode = "External"/>
	<Relationship Id="rId14" Type="http://schemas.openxmlformats.org/officeDocument/2006/relationships/hyperlink" Target="consultantplus://offline/ref=F7E72C7957ED0FF455D9856DC946D07A153D299C7042C05C612948FF5BD9891B271A62D2176D625325D18E3B91A3I4O" TargetMode = "External"/>
	<Relationship Id="rId15" Type="http://schemas.openxmlformats.org/officeDocument/2006/relationships/hyperlink" Target="consultantplus://offline/ref=F7E72C7957ED0FF455D99B60DF2A8E7E1E3773997246CE023B7E4EA804898F4E755A3C8B442E295E21C8923B95296B0B31A6I1O" TargetMode = "External"/>
	<Relationship Id="rId16" Type="http://schemas.openxmlformats.org/officeDocument/2006/relationships/hyperlink" Target="consultantplus://offline/ref=F7E72C7957ED0FF455D9856DC946D07A153D299C7042C05C612948FF5BD9891B271A62D2176D625325D18E3B91A3I4O" TargetMode = "External"/>
	<Relationship Id="rId17" Type="http://schemas.openxmlformats.org/officeDocument/2006/relationships/hyperlink" Target="consultantplus://offline/ref=F7E72C7957ED0FF455D99B60DF2A8E7E1E3773997246CE023B7E4EA804898F4E755A3C8B442E295E21C8923B95296B0B31A6I1O" TargetMode = "External"/>
	<Relationship Id="rId18" Type="http://schemas.openxmlformats.org/officeDocument/2006/relationships/hyperlink" Target="consultantplus://offline/ref=F7E72C7957ED0FF455D9856DC946D07A14342A917812975E307C46FA5389D30B235335D80B6A7A4D21CF8EA3I8O" TargetMode = "External"/>
	<Relationship Id="rId19" Type="http://schemas.openxmlformats.org/officeDocument/2006/relationships/hyperlink" Target="consultantplus://offline/ref=F7E72C7957ED0FF455D9856DC946D07A153D299C7042C05C612948FF5BD9891B271A62D2176D625325D18E3B91A3I4O" TargetMode = "External"/>
	<Relationship Id="rId20" Type="http://schemas.openxmlformats.org/officeDocument/2006/relationships/hyperlink" Target="consultantplus://offline/ref=F7E72C7957ED0FF455D99B60DF2A8E7E1E3773997244C90C3E7E4EA804898F4E755A3C8B442E295E21C8923B95296B0B31A6I1O" TargetMode = "External"/>
	<Relationship Id="rId21" Type="http://schemas.openxmlformats.org/officeDocument/2006/relationships/hyperlink" Target="consultantplus://offline/ref=F7E72C7957ED0FF455D99B60DF2A8E7E1E3773997246CE023B7E4EA804898F4E755A3C8B442E295E21C8923B95296B0B31A6I1O" TargetMode = "External"/>
	<Relationship Id="rId22" Type="http://schemas.openxmlformats.org/officeDocument/2006/relationships/hyperlink" Target="consultantplus://offline/ref=F7E72C7957ED0FF455D9856DC946D07A143429977045C05C612948FF5BD9891B271A62D2176D625325D18E3B91A3I4O" TargetMode = "External"/>
	<Relationship Id="rId23" Type="http://schemas.openxmlformats.org/officeDocument/2006/relationships/hyperlink" Target="consultantplus://offline/ref=F7E72C7957ED0FF455D9856DC946D07A1539259C7040C05C612948FF5BD9891B271A62D2176D625325D18E3B91A3I4O" TargetMode = "External"/>
	<Relationship Id="rId24" Type="http://schemas.openxmlformats.org/officeDocument/2006/relationships/hyperlink" Target="consultantplus://offline/ref=F7E72C7957ED0FF455D9856DC946D07A1539259C7040C05C612948FF5BD9891B271A62D2176D625325D18E3B91A3I4O" TargetMode = "External"/>
	<Relationship Id="rId25" Type="http://schemas.openxmlformats.org/officeDocument/2006/relationships/hyperlink" Target="consultantplus://offline/ref=F7E72C7957ED0FF455D9856DC946D07A15392C967447C05C612948FF5BD9891B271A62D2176D625325D18E3B91A3I4O" TargetMode = "External"/>
	<Relationship Id="rId26" Type="http://schemas.openxmlformats.org/officeDocument/2006/relationships/hyperlink" Target="consultantplus://offline/ref=F7E72C7957ED0FF455D9856DC946D07A153D299C7042C05C612948FF5BD9891B271A62D2176D625325D18E3B91A3I4O" TargetMode = "External"/>
	<Relationship Id="rId27" Type="http://schemas.openxmlformats.org/officeDocument/2006/relationships/hyperlink" Target="consultantplus://offline/ref=F7E72C7957ED0FF455D9856DC946D07A153D299C7042C05C612948FF5BD9891B271A62D2176D625325D18E3B91A3I4O" TargetMode = "External"/>
	<Relationship Id="rId28" Type="http://schemas.openxmlformats.org/officeDocument/2006/relationships/hyperlink" Target="consultantplus://offline/ref=F7E72C7957ED0FF455D9856DC946D07A153D299C7042C05C612948FF5BD9891B271A62D2176D625325D18E3B91A3I4O" TargetMode = "External"/>
	<Relationship Id="rId29" Type="http://schemas.openxmlformats.org/officeDocument/2006/relationships/hyperlink" Target="consultantplus://offline/ref=F7E72C7957ED0FF455D9856DC946D07A153D299C7042C05C612948FF5BD9891B271A62D2176D625325D18E3B91A3I4O" TargetMode = "External"/>
	<Relationship Id="rId30" Type="http://schemas.openxmlformats.org/officeDocument/2006/relationships/hyperlink" Target="consultantplus://offline/ref=F7E72C7957ED0FF455D9856DC946D07A153D299C7042C05C612948FF5BD9891B351A3ADE156A7D5A23C4D86AD7626409347CD61A65A77C58A5I9O" TargetMode = "External"/>
	<Relationship Id="rId31" Type="http://schemas.openxmlformats.org/officeDocument/2006/relationships/hyperlink" Target="consultantplus://offline/ref=F7E72C7957ED0FF455D99B60DF2A8E7E1E3773997241C20A3F7B4EA804898F4E755A3C8B562E715223CF8C3B943C3D5A7737DB1E7CBB7C5C44A1ACAAAEI1O" TargetMode = "External"/>
	<Relationship Id="rId32" Type="http://schemas.openxmlformats.org/officeDocument/2006/relationships/hyperlink" Target="consultantplus://offline/ref=F7E72C7957ED0FF455D99B60DF2A8E7E1E3773997241C20A3F7B4EA804898F4E755A3C8B562E715223CF8C3A933C3D5A7737DB1E7CBB7C5C44A1ACAAAEI1O" TargetMode = "External"/>
	<Relationship Id="rId33" Type="http://schemas.openxmlformats.org/officeDocument/2006/relationships/hyperlink" Target="consultantplus://offline/ref=F7E72C7957ED0FF455D9856DC946D07A153D299C7042C05C612948FF5BD9891B271A62D2176D625325D18E3B91A3I4O" TargetMode = "External"/>
	<Relationship Id="rId34" Type="http://schemas.openxmlformats.org/officeDocument/2006/relationships/hyperlink" Target="consultantplus://offline/ref=F7E72C7957ED0FF455D9856DC946D07A153D299C7042C05C612948FF5BD9891B271A62D2176D625325D18E3B91A3I4O" TargetMode = "External"/>
	<Relationship Id="rId35" Type="http://schemas.openxmlformats.org/officeDocument/2006/relationships/hyperlink" Target="consultantplus://offline/ref=F7E72C7957ED0FF455D9856DC946D07A153D299C7042C05C612948FF5BD9891B271A62D2176D625325D18E3B91A3I4O" TargetMode = "External"/>
	<Relationship Id="rId36" Type="http://schemas.openxmlformats.org/officeDocument/2006/relationships/hyperlink" Target="consultantplus://offline/ref=F7E72C7957ED0FF455D9856DC946D07A153D299C7042C05C612948FF5BD9891B271A62D2176D625325D18E3B91A3I4O" TargetMode = "External"/>
	<Relationship Id="rId37" Type="http://schemas.openxmlformats.org/officeDocument/2006/relationships/hyperlink" Target="consultantplus://offline/ref=F7E72C7957ED0FF455D99B60DF2A8E7E1E3773997240C80839754EA804898F4E755A3C8B562E715223CF8C3B9B3C3D5A7737DB1E7CBB7C5C44A1ACAAAEI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Госжилинспекции ЧР от 21.09.2020 N 54-од
(ред. от 12.01.2023)
"Об утверждении Положения об Общественном совете при Государственной жилищной инспекции Чувашской Республики"
(Зарегистрировано в Госслужбе ЧР по делам юстиции 08.10.2020 N 6330)</dc:title>
  <dcterms:created xsi:type="dcterms:W3CDTF">2023-06-27T14:08:00Z</dcterms:created>
</cp:coreProperties>
</file>