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ЧР от 17.09.2019 N 823-р</w:t>
              <w:br/>
              <w:t xml:space="preserve">(ред. от 09.06.2023)</w:t>
              <w:br/>
              <w:t xml:space="preserve">&lt;Об утверждении Плана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ЧУВАШСКОЙ РЕСПУБЛИКИ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17 сентября 2019 г. N 823-р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ЧР от 17.08.2020 </w:t>
            </w:r>
            <w:hyperlink w:history="0" r:id="rId7" w:tooltip="Распоряжение Кабинета Министров ЧР от 17.08.2020 N 726-р &lt;О внесении изменения в распоряжение Кабинета Министров Чувашской Республики от 17 сентября 2019 г. N 823-р&gt; {КонсультантПлюс}">
              <w:r>
                <w:rPr>
                  <w:sz w:val="20"/>
                  <w:color w:val="0000ff"/>
                </w:rPr>
                <w:t xml:space="preserve">N 726-р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22.07.2022 </w:t>
            </w:r>
            <w:hyperlink w:history="0" r:id="rId8" w:tooltip="Распоряжение Кабинета Министров ЧР от 22.07.2022 N 698-р &lt;О внесении изменений в распоряжение Кабинета Министров Чувашской Республики от 17 сентября 2019 г. N 823-р&gt; {КонсультантПлюс}">
              <w:r>
                <w:rPr>
                  <w:sz w:val="20"/>
                  <w:color w:val="0000ff"/>
                </w:rPr>
                <w:t xml:space="preserve">N 698-р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9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Чувашской Республики обеспечить своевременное выполнение мероприятий Плана.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Кабинета Министров ЧР от 09.06.2023 N 605-р)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территориальным органам федеральных органов исполнительной власти, органам местного самоуправления в Чувашской Республике, организациям независимо от их организационно-правовых форм и форм собственности принять участие в реализации мероприятий 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Министерство здравоохранения Чувашской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И.МОТОРИН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17.09.2019 N 823-р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ФОРМИРОВАНИЮ ЗДОРОВОГО ОБРАЗА ЖИЗНИ НАСЕЛЕНИЯ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ПРОФИЛАКТИКЕ И КОНТРОЛЮ</w:t>
      </w:r>
    </w:p>
    <w:p>
      <w:pPr>
        <w:pStyle w:val="2"/>
        <w:jc w:val="center"/>
      </w:pPr>
      <w:r>
        <w:rPr>
          <w:sz w:val="20"/>
        </w:rPr>
        <w:t xml:space="preserve">НЕИНФЕКЦИОННЫХ ЗАБОЛЕВАНИЙ НА ПЕРИОД ДО 2024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Кабинета Министров ЧР от 22.07.2022 </w:t>
            </w:r>
            <w:hyperlink w:history="0" r:id="rId11" w:tooltip="Распоряжение Кабинета Министров ЧР от 22.07.2022 N 698-р &lt;О внесении изменений в распоряжение Кабинета Министров Чувашской Республики от 17 сентября 2019 г. N 823-р&gt; {КонсультантПлюс}">
              <w:r>
                <w:rPr>
                  <w:sz w:val="20"/>
                  <w:color w:val="0000ff"/>
                </w:rPr>
                <w:t xml:space="preserve">N 698-р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09.06.2023 </w:t>
            </w:r>
            <w:hyperlink w:history="0" r:id="rId12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4"/>
        <w:gridCol w:w="4354"/>
        <w:gridCol w:w="1204"/>
        <w:gridCol w:w="2884"/>
        <w:gridCol w:w="435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78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пп</w:t>
            </w:r>
          </w:p>
        </w:tc>
        <w:tc>
          <w:tcPr>
            <w:tcW w:w="43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2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8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435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78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5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5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Координация реализации Плана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1.1. Создание на межсекторальной основе эффективного механизма управления, координации сотрудничества и взаимодействия между основными участниками процесса формирования профилактической среды жизнедеятельности граждан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межведомственной антинаркотической комиссии Чувашской Республики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согласованных действий заинтересованных органов государственной власти, органов местного самоуправления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муниципальных программ "Укрепление общественного здоровья"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правового акта органа местного самоуправления об утверждении плана мероприятий по обеспечению условий для ведения здорового образа жизни населения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1.2. Совершенствование нормативно-правового регулирования процесса формирования профилактической среды, здорового образа жизни населения и ответственного отношения граждан к своему здоровью, здоровью детей на основе комплексного межсекторального подхода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принятие правовых актов Чувашской Республики, методических рекомендаций по вопросам ведения гражданами здорового образа жизни, направленных на охрану здоровья граждан от табачного дыма и последствий потребления табака или потребления никотинсодержащей продукции, снижение потребления алкоголя, йодирование пищевой поваренной соли в целях профилактики заболеваний, связанных с дефицитом йода, сокращение потребления сахара и соли, ликвидацию микронутриентной недостаточности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правовых актов Чувашской Республики, методических рекомендаций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Приведение состава и объема продуктов питания потребительской корзины в соответствие с научно обоснованными рекомендациями по содержанию в пищевой продукции насыщенных жиров, трансизомеров жирных кислот, сахара и соли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Минздрав Чувашии, Минсельхоз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нормативного правового акта Чувашской Республики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отрядов здоровья в общеобразовательных организациях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Минздрав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работе отрядов здоровья в общеобразовательных организациях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1.3. Повышение уровня информированности потенциальных участников процесса формирования профилактической среды (реализации мероприятий) с целью повышения уровня знаний о проблемах общественного здоровья и демографии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подготовки потенциальных участников процесса формирования профилактической среды по вопросам общественного здоровья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подготовке потенциальных участников процесса формирования профилактической среды по вопросам общественного здоровья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острых отравлений химической этиологии в Чувашской Республике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выпуск информационного бюллетеня "Анализ острых отравлений химической этиологии в Чувашской Республике"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состояния санитарно-эпидемиологического благополучия населения в Чувашской Республике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ФБУЗ "Центр гигиены и эпидемиологии в Чувашской Республике - Чувашии"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ежегодного государственного доклада о состоянии санитарно-эпидемиологического благополучия населения Чувашской Республики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1.4. Интегрирование мер профилактики и детерминант общественного здоровья в планы развития основных отраслей экономики и социальной сферы на региональном и муниципальном уровнях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регионального проекта Чувашской Республики "Формирование системы мотивации граждан к здоровому образу жизни, включая здоровое питание и отказ от вредных привычек" национального проекта "Демография"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граждан, приверженных здоровому образу жизни, путем формирования у граждан ответственного отношения к своему здоровью; достижение целевых показателей регионального проекта Чувашской Республики "Формирование системы мотивации граждан к здоровому образу жизни, включая здоровое питание и отказ от вредных привычек" национального проекта "Демография" и контрольных точек в установленные сроки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</w:t>
            </w:r>
            <w:hyperlink w:history="0" r:id="rId15" w:tooltip="Распоряжение Правительства РФ от 12.12.2015 N 2570-р (ред. от 29.04.2021) &lt;О плане мероприятий по реализации Основ государственной молодежной политики Российской Федерации на период до 2025 года&gt; (вместе с &quot;Планом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&quot;) {КонсультантПлюс}">
              <w:r>
                <w:rPr>
                  <w:sz w:val="20"/>
                  <w:color w:val="0000ff"/>
                </w:rPr>
                <w:t xml:space="preserve">плана</w:t>
              </w:r>
            </w:hyperlink>
            <w:r>
              <w:rPr>
                <w:sz w:val="20"/>
              </w:rPr>
              <w:t xml:space="preserve">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утвержденного распоряжением Правительства Российской Федерации от 12 декабря 2015 г. N 2570-р, в части вовлечения молодежи в регулярные занятия физической культурой и спортом, пропаганды здорового образа жизни; совершенствования системы студенческих соревнований и развития студенческого спорта; реализации проектов в области физкультурно-спортивной и оздоровительной деятельности, связанных с популяризацией здорового образа жизни, спорта, а также создания положительного образа молодежи, ведущей здоровый образ жизни; содействия развитию инфраструктуры для отдыха и оздоровления молодежи; совершенствования ежегодной диспансеризации студентов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Минспорт Чувашии, Минздрав Чувашии, 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молодежи, приверженной здоровому образу жизни; увеличение доли населения, систематически занимающегося физической культурой и спортом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</w:t>
            </w:r>
            <w:hyperlink w:history="0" r:id="rId17" w:tooltip="Распоряжение Правительства РФ от 23.06.2021 N 1692-р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плана</w:t>
              </w:r>
            </w:hyperlink>
            <w:r>
              <w:rPr>
                <w:sz w:val="20"/>
              </w:rPr>
              <w:t xml:space="preserve"> мероприятий на 2021 - 2025 годы по реализации второго этапа Стратегии действий в интересах граждан старшего поколения в Российской Федерации до 2025 года, утвержденного распоряжением Правительства Российской Федерации от 23 июня 2021 г. N 1692-р, в части совершенствования системы охраны здоровья граждан старшего поколения, в том числе обеспечения доступности медицинской помощи для указанной категории граждан, формирования здорового образа жизни, повышения информированности граждан по вопросам охраны здоровья старшего поколения; формирования условий для активного долголетия, ведения здорового образа жизни, досуга и вовлечения в общественную жизнь граждан старшего поколения; развития общества с учетом интересов, потребностей и возможностей граждан старшего поколения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Минтруд Чувашии, Минспорт Чувашии, Минкультуры Чувашии, исполнительные органы Чувашской Республики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представление в Правительство Российской Федерации официальных результатов мониторинга и подготовка доклада о реализации </w:t>
            </w:r>
            <w:hyperlink w:history="0" r:id="rId18" w:tooltip="Распоряжение Правительства РФ от 23.06.2021 N 1692-р &lt;Об утверждении плана мероприятий на 2021 - 2025 годы по реализации второго этапа Стратегии действий в интересах граждан старшего поколения в Российской Федерации до 2025 года&g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плана</w:t>
              </w:r>
            </w:hyperlink>
            <w:r>
              <w:rPr>
                <w:sz w:val="20"/>
              </w:rPr>
              <w:t xml:space="preserve"> мероприятий на 2021 - 2025 годы по реализации второго этапа Стратегии действий в интересах граждан старшего поколения в Российской Федерации до 2025 года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роли профсоюзов в формировании ответственности работодателей за сохранение здоровья работников путем инициации внесения соответствующих положений в соглашения между объединениями профсоюзов, объединениями работодателей и Кабинетом Министров Чувашской Республики, а также в коллективные договоры между первичными профсоюзными организациями и администрациями предприятий и учреждений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Чувашской Республики, 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Чувашрессовпроф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дополнительных соглашений между объединениями профсоюзов, объединениями работодателей и Кабинетом Министров Чувашской Республики о внесении в соглашения соответствующих положений, предусматривающих повышение ответственности работодателей за сохранение здоровья работников, а также аналогичных положений в коллективные договоры между первичными профсоюзными организациями и администрациями предприятий и учреждений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массовых региональных, муниципальных и корпоративных мероприятий, направленных на пропаганду и формирование у населения здорового образа жизни, увеличение периода активного долголетия, а также на снижение инвалидности и смертности населения, в том числе медицинскими, воспитательными, образовательными, спортивными, общественными и иными организациями, учреждениями культуры, общественными объединениями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проведении массовых региональных, муниципальных, корпоративных мероприятий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1.4.6.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мероприятий по формированию здорового образа жизни населения в средствах массовой информации, на официальных сайтах исполнительных органов Чувашской Республики, органов местного самоуправления в информационно-телекоммуникационной сети "Интернет"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Чувашии, 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выполнении мероприятий по формированию здорового образа жизни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1.4.7.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досуга и занятости детей, находящихся в трудной жизненной ситуации и в социально опасном положении, путем вовлечения их в занятия в кружках, клубах по интересам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организации социального обслуживания, находящиеся в ведении Минтруда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детей, находящихся в трудной жизненной ситуации и в социально опасном положении, вовлеченных в занятия в кружках, клубах по интересам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Мероприятия по реализации Плана на популяционном уровне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2.1. Создание социальных и экономических детерминант, способствующих ведению здорового образа жизни, для всех слоев и групп населения, снижение уровня распространенности факторов, негативно влияющих на здоровье человека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23" w:tooltip="Постановление Кабинета Министров ЧР от 26.12.2018 N 542 (ред. от 01.07.2022) &quot;О государственной программе Чувашской Республики &quot;Социальная поддержка граждан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"Социальная поддержка граждан", утвержденной постановлением Кабинета Министров Чувашской Республики от 26 декабря 2018 г. N 542, направленных на снижение численности населения с доходами ниже прожиточного минимума и укрепление общественного здоровья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бедности среди получателей мер социальной поддержки на основе расширения сферы применения адресного принципа ее предоставления; создание системы долговременного ухода за гражданами пожилого возраста и инвалидами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24" w:tooltip="Постановление Кабинета Министров ЧР от 03.12.2018 N 489 (ред. от 24.03.2022) &quot;О государственной программе Чувашской Республики &quot;Содействие занятости населе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"Содействие занятости населения", утвержденной постановлением Кабинета Министров Чувашской Республики от 3 декабря 2018 г. N 489, направленных на создание рабочих мест и трудоустройство граждан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Минтруд Чувашии, исполнительные органы Чувашской Республики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удовлетворенности полнотой и качеством государственных услуг в области содействия занятости населения; реализация прав работников на здоровые и безопасные условия труда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опыта Ассоциации по улучшению состояния здоровья и качества жизни населения "Здоровые города, районы и поселки" российской национальной сети проекта Европейского регионального бюро Всемирной организации здравоохранения (ЕРБ ВОЗ) "Здоровые города" через популяризацию данного движения в рамках ежегодных конкурсов "Самый здоровый город, район, поселок России"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исполнительные органы Чувашской Республики, общественные объединения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числа участников ежегодного конкурса "Самый здоровый город, район, поселок России"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районных конкурсов "Лучший населенный пункт" в рамках проведения санитарно-экологических мероприятий по благоустройству населенных пунктов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районных конкурсов "Лучший населенный пункт" и подведение их итогов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27" w:tooltip="Постановление Кабинета Министров ЧР от 16.10.2018 N 405 (ред. от 25.05.2022) &quot;О государственной программе Чувашской Республики &quot;Обеспечение граждан в Чувашской Республике доступным и комфортным жильем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"Обеспечение граждан в Чувашской Республике доступным и комфортным жильем", утвержденной постановлением Кабинета Министров Чувашской Республики от 16 октября 2018 г. N 405, направленных на достижение обеспеченности общей площадью жилых помещений на уровне 28,7 кв. метра в среднем на одного жителя к 2024 году; обеспечение граждан доступным и качественным жильем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общей площади жилых помещений, приходящейся в среднем на одного жителя; увеличение ежегодного ввода жилья за счет всех источников финансирования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2.1.6.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28" w:tooltip="Постановление Кабинета Министров ЧР от 18.12.2018 N 525 (ред. от 25.05.2022) &quot;О государственной программе Чувашской Республики &quot;Развитие потенциала природно-сырьевых ресурсов и обеспечение экологической безопасно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"Развитие потенциала природно-сырьевых ресурсов и обеспечение экологической безопасности", утвержденной постановлением Кабинета Министров Чувашской Республики от 18 декабря 2018 г. N 525, направленных на повышение экологической безопасности: обеспечение защиты природной среды и жизнедеятельности человека от негативного воздействия хозяйственной и иной деятельности,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веществ, снижение сброса загрязненных сточных вод, развитие системы обращения с отходами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Минприроды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благоприятных экологических условий для жизни населения; снижение негативного воздействия хозяйственной и иной деятельности на окружающую среду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2.1.7.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29" w:tooltip="Постановление Кабинета Министров ЧР от 26.12.2019 N 606 (ред. от 23.03.2022) &quot;О государственной программе Чувашской Республики &quot;Комплексное развитие сельских территорий Чувашской Республ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"Комплексное развитие сельских территорий Чувашской Республики", утвержденной постановлением Кабинета Министров Чувашской Республики от 26 декабря 2019 г. N 606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Чувашии, Минздрав Чувашии, Минкультуры Чувашии, Минобразования Чувашии, Минстрой Чувашии, Минтранс Чувашии, Минспорт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ускоренное развитие агропромышленного комплекса, определяющее высокие требования к качеству социальной среды в сельской местности; улучшение жилищных условий граждан на селе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2.1.8.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30" w:tooltip="Постановление Кабинета Министров ЧР от 29.12.2018 N 588 (ред. от 26.05.2022) &quot;О государственной программе Чувашской Республики &quot;Модернизация и развитие сферы жилищно-коммунального хозяй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"Модернизация и развитие сферы жилищно-коммунального хозяйства", утвержденной постановлением Кабинета Министров Чувашской Республики от 29 декабря 2018 г. N 588, направленных на создание условий для ведения здорового образа жизни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качества жизни населения; повышение качества и надежности теплоснабжения; строительство новых сетей теплоснабжения, водоснабжения, водоотведения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2.1.9.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31" w:tooltip="Постановление Кабинета Министров ЧР от 31.08.2017 N 343 (ред. от 14.06.2022) &quot;О государственной программе Чувашской Республики &quot;Формирование современной городской среды на территории Чувашской Республики&quot; на 2018 - 2024 год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"Формирование современной городской среды на территории Чувашской Республики" на 2018 - 2024 годы, утвержденной постановлением Кабинета Министров Чувашской Республики от 31 августа 2017 г. N 343, направленных на создание условий для ведения здорового образа жизни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благоустроенных дворовых, общественных территорий и мест массового отдыха населения (городских парков)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2.1.10.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32" w:tooltip="Постановление Кабинета Министров ЧР от 26.10.2018 N 434 (ред. от 20.06.2022) &quot;О государственной программе Чувашской Республики &quot;Развитие культур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"Развитие культуры", утвержденной постановлением Кабинета Министров Чувашской Республики от 26 октября 2018 г. N 434, направленных на создание условий для ведения здорового образа жизни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населения в активную социокультурную деятельность, реализация творческих инициатив населения; создание условий для сохранения этнокультурного многообразия народов, проживающих на территории Чувашской Республики, повышения их общей культуры, укрепления гражданского единства и гармонизации межнациональных отношений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33" w:tooltip="Постановление Кабинета Министров ЧР от 15.11.2018 N 459 (ред. от 11.05.2022) &quot;О государственной программе Чувашской Республики &quot;Повышение безопасности жизнедеятельности населения и территорий Чувашской Республ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"Повышение безопасности жизнедеятельности населения и территорий Чувашской Республики", утвержденной постановлением Кабинета Министров Чувашской Республики от 15 ноября 2018 г. N 459, направленных на обеспечение безопасности жизнедеятельности населения Чувашской Республики, включая защиту от преступных и противоправных действий, чрезвычайных ситуаций природного и техногенного характера; предупреждение возникновения и развития чрезвычайных ситуаций природного и техногенного характера; подготовку населения по вопросам гражданской обороны, защиты от чрезвычайных ситуаций природного и техногенного характера и террористических акций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ГКЧС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гарантированного и своевременного информирования населения об угрозе и о возникновении кризисных ситуаций; обеспечение устойчивого функционирования системы мониторинга и лабораторного контроля в очагах поражения и районах чрезвычайных ситуаций природного и техногенного характера; доведение до требуемого уровня объемов запасов средств индивидуальной и коллективной защиты, обеспечение своевременного их освежения, сохранности и выдачи населению в угрожаемый период; развитие у населения теоретических и практических навыков действия в условиях чрезвычайных ситуаций природного и техногенного характера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34" w:tooltip="Постановление Кабинета Министров ЧР от 29.12.2018 N 599 (ред. от 21.06.2022) &quot;О государственной программе Чувашской Республики &quot;Развитие транспортной системы Чувашской Республик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"Развитие транспортной системы Чувашской Республики", утвержденной постановлением Кабинета Министров Чувашской Республики от 29 декабря 2018 г. N 599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Минтранс Чувашии, Минцифры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безопасности на транспорте; повышение уровня безопасности дорожного движения и эффективности управления транспортными потоками; проведение комплексной информационно-пропагандистской кампании, направленной на повышение безопасности дорожного движения и культуры поведения участников дорожного движения; организация работы по информационному сопровождению в средствах массовой информации и информационно-телекоммуникационной сети "Интернет" реализации мероприятий по обеспечению безопасности дорожного движения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Оборудование мест массового отдыха на водных объектах в соответствии с законодательством Российской Федерации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ГКЧС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безопасности граждан в местах массового отдыха на водных объектах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подпрограммы "Обеспечение населения Чувашской Республики качественной питьевой водой" государственной </w:t>
            </w:r>
            <w:hyperlink w:history="0" r:id="rId35" w:tooltip="Постановление Кабинета Министров ЧР от 29.12.2018 N 588 (ред. от 26.05.2022) &quot;О государственной программе Чувашской Республики &quot;Модернизация и развитие сферы жилищно-коммунального хозяй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"Модернизация и развитие сферы жилищно-коммунального хозяйства", утвержденной постановлением Кабинета Министров Чувашской Республики от 29 декабря 2018 г. N 588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Чувашии, Минприроды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населения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лабораторного контроля за показателями качества пищевой продукции и соответствия ее критериям здорового питания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ФБУЗ "Центр гигиены и эпидемиологии в Чувашской Республике - Чувашии"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ежегодного государственного доклада о состоянии санитарно-эпидемиологического благополучия населения Чувашской Республики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2.1.16.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показателей обеспеченности населения Чувашской Республики продуктами, обогащенными йодом и другими микронутриентами (витамины, минеральные вещества и микроэлементы)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ФБУЗ "Центр гигиены и эпидемиологии в Чувашской Республике - Чувашии"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Минэкономразвития Чувашии, Минсельхоз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ежегодного государственного доклада о состоянии санитарно-эпидемиологического благополучия населения Чувашской Республики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2.1.17.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Анализ показателей заболеваемости населения Чувашской Республики, связанной с микронутриентной недостаточностью, в том числе йоддефицитными состояниями, в соответствии с установленной государственной статистической отчетностью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ФБУЗ "Центр гигиены и эпидемиологии в Чувашской Республике - Чувашии"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снижения заболеваемости, связанной с микронутриентной недостаточностью (до 120 чел. на 100 тыс. населения к 2024 г.); подготовка ежегодного государственного доклада о состоянии санитарно-эпидемиологического благополучия населения Чувашской Республики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2.1.18.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содержания йода в продуктах, реализуемых в организациях, осуществляющих образовательную деятельность, организациях социального обслуживания, организациях торговли в Чувашской Республике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ФБУЗ "Центр гигиены и эпидемиологии в Чувашской Республике - Чувашии"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проведенных исследований (до 200 к 2024 г.) согласно форме N 18 "Сведения о санитарном состоянии субъекта Российской Федерации"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2.2. Совершенствование системы мер повышения уровня грамотности населения в вопросах здоровья, пропаганды здорового образа жизни, просвещения населения о факторах риска развития неинфекционных заболеваний и необходимости ответственного отношения к своему здоровью и здоровью детей, а также ограничение рекламы и демонстрации в художественных произведениях поведенческих привычек, негативно влияющих на образ жизни и здоровье взрослых и детей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постоянной информационно-коммуникационной кампании республиканскими средствами массовой информации, в том числе радио и телевидением, в информационно-телекоммуникационной сети "Интернет" с целью повышения уровня грамотности населения в вопросах здоровья, пропаганды здорового питания и образа жизни, просвещения населения о факторах риска развития неинфекционных заболеваний и необходимости ответственного отношения к здоровью, проведения личной профилактики неинфекционных заболеваний и контроля их течения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Минцифры Чувашии, Минздрав Чувашии, Минобразования Чувашии, Минтруд Чувашии, Минспорт Чувашии, 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социально ориентированные некоммерческие организации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населения, касающихся основных принципов здорового питания и образа жизни, методов личной профилактики и контроля неинфекционных заболеваний, являющихся основной причиной инвалидности и смертности, правил здоровьесберегающего поведения, оказания первой помощи и сохранения репродуктивного здоровья, важности вакцинации и своевременности вызова скорой медицинской помощи при неотложных состояниях; повышение доли граждан, приверженных здоровому питанию и образу жизни, проводящих личную профилактику и контроль неинфекционных заболеваний, выполняющих правила здоровьесберегающего поведения, оказания первой помощи и сохранения репродуктивного здоровья, проходящих вакцинацию и своевременно вызывающих скорую медицинскую помощь при неотложных состояниях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информационных материалов по вопросам здорового питания, качества и безопасности пищевых продуктов и их размещение на официальных сайтах Минздрава Чувашии, Управления Роспотребнадзора по Чувашской Республике - Чувашии, ФБУЗ "Центр гигиены и эпидемиологии в Чувашской Республике - Чувашии", в социальных сетях в информационно-телекоммуникационной сети "Интернет"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ФБУЗ "Центр гигиены и эпидемиологии в Чувашской Республике - Чувашии"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размещении информационных материалов по вопросам здорового питания, качества и безопасности пищевых продуктов в информационно-телекоммуникационной сети "Интернет"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печатной продукции по вопросам здорового питания (брошюры, буклеты, плакаты)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ФБУЗ "Центр гигиены и эпидемиологии в Чувашской Республике - Чувашии"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работе со средствами массовой информации, с населением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программу гигиенической подготовки декретированных контингентов вопросов профилактики заболеваний, связанных с микронутриентной недостаточностью, в том числе йоддефицитных состояний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ФБУЗ "Центр гигиены и эпидемиологии в Чувашской Республике - Чувашии"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количестве прошедших обучение по программе гигиенической подготовки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в учреждениях культуры (библиотеках, культурно-досуговых учреждениях, музеях) просветительских мероприятий (часы здоровья, книжные выставки, обзоры литературы, познавательные часы, диспуты, беседы)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Минкультуры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граждан, приверженных здоровому образу жизни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2.2.6.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 - исполнителям общественно полезных услуг, осуществляющим деятельность в сфере охраны здоровья граждан в Чувашской Республике, оказывающим в том числе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 (работа по профилактике неинфекционных заболеваний, формированию здорового образа жизни и санитарно-гигиеническому просвещению населения)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соглашений о предоставлении субсидий за счет средств республиканского бюджета Чувашской Республики социально ориентированным некоммерческим организациям - исполнителям общественно полезных услуг, осуществляющим деятельность в сфере охраны здоровья граждан в Чувашской Республике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2.2.7.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межведомственного взаимодействия по выявлению семейного неблагополучия, обеспечению работы с семьями, находящимися в социально опасном положении (трудной жизненной ситуации)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Минтруд Чувашии, Минздрав Чувашии, МВД по Чувашской Республике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фактах выявления семей, находящихся в социально опасном положении (трудной жизненной ситуации)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2.2.8.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знаний руководителей дошкольных образовательных и общеобразовательных организаций по вопросам сохранения здоровья, мотивирования к ведению здорового образа жизни и обеспечения для этого необходимых условий,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Минздрав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здоровья воспитанников и обучающихся, мотивирование их к ведению здорового образа жизни и обеспечение для этого необходимых условий; формирование здорового образа жизни и профилактика неинфекционных заболеваний у воспитанников и обучающихся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2.2.9.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санитарно-просветительской работы и массовых агитационных мероприятий по снижению распространенности факторов риска хронических неинфекционных заболеваний, в том числе по увеличению охвата вакцинацией против инфекционных заболеваний, прежде всего против гриппа и пневмококковой инфекции, способствующих развитию или осложняющих течение основных неинфекционных заболеваний, в рамках Всемирного дня здоровья, Всемирного дня без табака, Всемирного дня сердца, Всемирного дня борьбы с инсультом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исполнительные органы Чувашской Республики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по вопросам здорового образа жизни, в том числе о факторах риска развития хронических неинфекционных заболеваний 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населения при неотложных состояниях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2.2.10.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Демонстрация видеороликов о важности прохождения профилактических медицинских осмотров и диспансеризации, о факторах риска сердечно-сосудистых заболеваний 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населения при неотложных состояниях в средствах массовой информации, на сайте Минздрава Чувашии, сайтах медицинских организаций, в социальных сетях в информационно-телекоммуникационной сети "Интернет", на мониторах в медицинских организациях, в кинотеатрах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Минцифры Чувашии, Минкультуры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факторах риска сердечно-сосудистых заболеваний 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населения при неотложных состояниях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диспансеризации и профилактических медицинских осмотров взрослого населения, выявление путем анкетирования основных факторов риска развития заболеваний (курение, злоупотребление алкоголем, избыточная масса тела и ожирение, низкая физическая активность, повышенный уровень холестерина и др.)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лиц, охваченных диспансеризацией и профилактическими медицинскими осмотрами, не менее чем до 52,8 процента в 2022 году, доведение показателя к 2024 году до 68,5 процента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2.2.12.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населения по вопросам здорового питания с использованием обучающих (просветительских) программ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Чувашии, ФБУЗ "Центр гигиены и эпидемиологии в Чувашской Республике - Чувашии"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работе со средствами массовой информации, с населением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Снижение уровня распространенности модифицируемых факторов риска неинфекционных заболеваний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3.1. Мероприятия, направленные на снижение потребления табака и алкоголя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дополнительных мер, направленных на снижение потребления табачной и алкогольной продукции, электронных сигарет и кальянов, в рамках реализации регионального проекта Чувашской Республики "Формирование системы мотивации граждан к здоровому образу жизни, включая здоровое питание и отказ от вредных привычек" национального проекта "Демография"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исполнительные органы Чувашской Республики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нормативных правовых актов по противодействию потреблению табака и утверждение планов мероприятий по их реализации; снижение распространенности потребления табака среди несовершеннолетних и взрослого населения; снижение уровня потребления алкоголя на душу населения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контрольно-надзорной деятельности в сфере соблюдения требований Федерального </w:t>
            </w:r>
            <w:hyperlink w:history="0" r:id="rId39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подведение итогов контрольно-надзорной деятельности Управления Роспотребнадзора по Чувашской Республике - Чувашии в сфере соблюдения требований Федерального </w:t>
            </w:r>
            <w:hyperlink w:history="0" r:id="rId40" w:tooltip="Федеральный закон от 23.02.2013 N 15-ФЗ (ред. от 30.12.2020) &quot;Об охране здоровья граждан от воздействия окружающего табачного дыма, последствий потребления табака или потребления никотинсодержащей продукции&quot; (с изм. и доп., вступ. в силу с 01.07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контрольной (надзорной) деятельности в области производства и оборота алкогольной и спиртосодержащей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Чувашии, МВД по Чувашской Республике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отчет о контрольной (надзорной) деятельности в области производства и оборота алкогольной и спиртосодержащей продукции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за соблюдением ограничений розничной продажи алкогольной продукции, установленных на территории Чувашской Республики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Минэкономразвития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уровня правонарушений, совершенных в алкогольном опьянении; увеличение количества граждан, приверженных здоровому образу жизни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мероприятий по противодействию реализации нелегально произведенной спиртосодержащей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МВД по Чувашской Республике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количества торговых точек, реализующих населению нелегально произведенную спиртосодержащую продукцию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3.1.6.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рейдов по выявлению фактов незаконной реализации алкогольной продукции населению, в том числе выявлению фактов продажи алкогольной и спиртосодержащей продукции несовершеннолетним лицам, в целях профилактики потребления алкогольной продукции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МВД по Чувашской Республике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случаев незаконной реализации алкогольной продукции населению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3.1.7.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вопросов и принятие мер по предупреждению потребления несовершеннолетними наркотических средств, психотропных веществ, алкогольной и спиртосодержащей продукции на заседаниях комиссий по делам несовершеннолетних и защите их прав в муниципальных и городских округах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графику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охвата несовершеннолетних профилактическими мероприятиями по предупреждению потребления наркотических средств, психотропных веществ, алкогольной и спиртосодержащей продукции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3.1.8.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размещение уличной социальной антитабачной рекламы (баннеры, билборды, плакаты) в городах и других населенных пунктах Чувашской Республики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вреде потребления табака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3.1.9.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 ходе единых информационных дней, встреч с населением ситуации с потреблением алкоголя и табака, а также других психоактивных веществ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вреде потребления алкоголя, табака и других психоактивных веществ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3.1.10.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специалистами первичного звена индивидуального и группового консультирования по отказу от курения, мотивационного консультирования среди лиц, имеющих риск пагубного потребления алкоголя, табака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помощи лицам, имеющим риск пагубного потребления алкоголя, табака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образовательных программ по пропаганде здорового образа жизни и первичной профилактике заболеваний для целевых аудиторий (дети, подростки, лица трудоспособного возраста, пожилые)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ценности здоровья и здорового образа жизни среди населения; повышение уровня знаний у населения о профилактике заболеваний и об алгоритме действий при неотложных состояниях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информационно-коммуникационной кампании республиканскими средствами массовой информации, в том числе на радио и телевидении, в информационно-телекоммуникационной сети "Интернет", с целью повышения уровня грамотности населения в вопросах профилактики потребления табака или потребления никотинсодержащей продукции, охраны от воздействия окружающего табачного дыма на здоровье, пропаганды здорового образа жизни, информирования населения о факторах риска развития неинфекционных заболеваний, связанных с потреблением табака или потреблением никотинсодержащей продукции, и необходимости ответственного отношения к здоровью, личной профилактики неинфекционных заболеваний и контроля их течения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гг., далее - постоянно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социально ориентированные некоммерческие организации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населения о вреде потребления табака или потребления никотинсодержащей продукции, вредном воздействии окружающего табачного дыма на здоровье, об основных принципах здорового образа жизни, о мерах личной профилактики и контроля неинфекционных заболеваний, являющихся основной причиной инвалидности и смертности, правилах здоровьесберегающего поведения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3.2. Мероприятия, направленные на обеспечение возможности здорового питания и повышение приверженности принципам здорового питания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 за содержанием трансизомеров жирных кислот в масложировой продукции в соответствии с нормативными требованиями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и принятие нормативного акта об использовании в производстве пищевой продукции частично гидрогенизированных пищевых масел и жиров с содержанием трансизомеров жирных кислот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методических рекомендаций для различных групп населения по свободному выбору пищевых продуктов для формирования рациона здорового питания; подготовка информационных материалов по вопросам здорового питания для беременных и кормящих женщин, детей дошкольного и школьного возраста, а также взрослого населения; содействие развитию кулинарных навыков здорового питания, в том числе в образовательных организациях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Минобразования Чувашии, 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понимание населением важности следования основным принципам здорового питания; высокая частота следования основным видам диетологических ограничений (основным принципам здорового питания); издание массовыми тиражами рекомендаций и информационных материалов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циклов теле- и радиопередач, посвященных вопросам здорового питания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Чувашии, Минцифры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цикл теле- и радиопередач, посвященных вопросам здорового питания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увеличения доли молочных и мясных продуктов (в том числе мяса птицы) со сниженным содержанием жира, производимых на территории Чувашской Республики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Чувашии, Минэкономразвития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молочных и мясных продуктов (в том числе мяса птицы) со сниженным содержанием жира, производимых на территории Чувашской Республики; увеличение потребления населением молочных и мясных продуктов со сниженным содержанием жира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увеличения доли овощей и фруктов, производимых на территории Чувашской Республики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Чувашии, Минэкономразвития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овощей и фруктов, производимых на территории Чувашской Республики; увеличение показателя потребления населением свежих овощей и фруктов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3.2.6.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здорового питания во всех образовательных организациях для детей и подростков и контроль за его качеством и безопасностью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Управление Роспотребнадзора по Чувашской Республике - Чувашии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аналитических материалов об организации здорового питания для включения в ежегодный государственный доклад о состоянии санитарно-эпидемиологического благополучия населения Чувашской Республики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3.2.7.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мониторинга питания школьников и удовлетворенности их родителей системой питания в общеобразовательных организациях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школьников, охваченных горячим питанием; повышение удовлетворенности родителей школьников качеством питания в общеобразовательных организациях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3.2.8.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сельскохозяйственных ярмарок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потребления овощей и фруктов, произведенных на территории Чувашской Республики; подготовка отчета о проведении сельскохозяйственных ярмарок и их результатах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3.2.9.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Ведение реестра производителей сельскохозяйственной продукции, сырья и продовольствия - поставщиков продуктов питания для обеспечения государственных и муниципальных нужд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потребления местной продукции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3.2.10.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выставок-продаж продукции местных товаропроизводителей в целях ознакомления населения с новыми видами продукции, в том числе предназначенными для здорового питания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потребления местной продукции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продукции местных товаропроизводителей без посредников, через электронную торговую площадку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потребления местной продукции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информации в средствах массовой информации о новых видах продукции, в том числе предназначенных для здорового питания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Чувашии, Минцифры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потребления местной продукции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мер, направленных на увеличение производственных мощностей по глубокой переработке сельскохозяйственной продукции и их загрузку, с целью замещения импортной продукции и обеспечения потребности населения в высококачественной продукции собственного производства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потребления местной продукции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индивидуального и группового консультирования в школах здорового питания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информированности граждан по вопросам здорового питания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увеличения ассортимента и объемов производства пищевой продукции, обогащенной йодом и другими микронутриентами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Минсельхоз Чувашии, Минэкономразвития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пищевой продукции, обогащенной йодом и другими микронутриентами, производимой на территории Чувашской Республики; увеличение потребления населением пищевой продукции, обогащенной йодом и другими микронутриентами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3.3. Мероприятия, направленные на повышение физической активности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государственной </w:t>
            </w:r>
            <w:hyperlink w:history="0" r:id="rId42" w:tooltip="Постановление Кабинета Министров ЧР от 12.12.2018 N 517 (ред. от 25.05.2022) &quot;О государственной программе Чувашской Республики &quot;Развитие физической культуры и спорт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Чувашской Республики "Развитие физической культуры и спорта", утвержденной постановлением Кабинета Министров Чувашской Республики от 12 декабря 2018 г. N 517, направленных на 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населения, систематически занимающегося физической культурой и спортом; повышение уровня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регионального проекта Чувашской Республики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граждан, систематически занимающихся физической культурой и спортом, до 55 процентов к 2024 году, в том числе среди детей и молодежи - не менее 82 процентов, среди граждан среднего возраста - не менее 55 процентов, среди граждан старшего возраста - не менее 25 процентов; увеличение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до 100 процентов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</w:t>
            </w:r>
            <w:hyperlink w:history="0" r:id="rId43" w:tooltip="Постановление Кабинета Министров ЧР от 31.08.2017 N 343 (ред. от 14.06.2022) &quot;О государственной программе Чувашской Республики &quot;Формирование современной городской среды на территории Чувашской Республики&quot; на 2018 - 2024 годы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подпрограммы</w:t>
              </w:r>
            </w:hyperlink>
            <w:r>
              <w:rPr>
                <w:sz w:val="20"/>
              </w:rPr>
              <w:t xml:space="preserve"> "Благоустройство дворовых и общественных территорий муниципальных образований Чувашской Республики" государственной программы Чувашской Республики "Формирование современной городской среды на территории Чувашской Республики" на 2018 - 2024 годы, утвержденной постановлением Кабинета Министров Чувашской Республики от 31 августа 2017 г. N 343, в части благоустройства дворовых территорий, общественных пространств, установки элементов спортивного и игрового оборудования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Минстрой Чувашии, Минспорт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новых возможностей для отдыха, занятий спортом, самореализации граждан; повышение ежедневной физической активности всех категорий населения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массового спорта, в первую очередь среди несовершеннолетних, за счет создания доступных спортивных секций и подготовки необходимого количества детских тренеров, организации регулярных всероссийских и региональных массовых спортивных акций, семейных и школьных соревнований, чемпионатов любителей массового спорта, в том числе средней и старшей возрастных групп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Минобразования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сети детских спортивных школ и секций, численности детских тренеров; увеличение числа всероссийских и региональных массовых спортивных акций, семейных и школьных соревнований, чемпионатов любителей массового спорта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ежемесячного Дня здоровья и спорта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лиц, принявших участие в Дне здоровья и спорта и получивших оздоровительные услуги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3.3.6.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спортивных клубов различной направленности при организациях независимо от их организационно-правовых форм и форм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лиц, систематически занимающихся физической культурой и спортом, в трудовых коллективах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3.3.7.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сети оздоровительных услуг с целью организации досуга населения, привлечения к физкультурно-оздоровительным и спортивным мероприятиям в физкультурно-оздоровительных комплексах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лиц, систематически занимающихся физической культурой и спортом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3.3.8.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льготного посещения спортивных, тренажерных залов, бассейнов для детей из малообеспеченных семей, инвалидов, пенсионеров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в прейскуранте физкультурно-оздоровительных комплексов льготных цен на услуги для детей из малообеспеченных семей, инвалидов, пенсионеров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3.3.9.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максимально эффективного использования населением Чувашской Республики материально-технической базы для занятий физической культурой и спортом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уровня обеспеченности граждан спортивными сооружениями исходя из единовременной пропускной способности объектов спорта до 77,1 процента к 2024 году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3.3.10.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в администрациях муниципальных и городских округов Чувашской Республики работы специалистов, ответственных за развитие физической культуры и спорта, в том числе представление статистической отчетности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штатных специалистов, ответственных за развитие физической культуры и спорта, во всех администрациях муниципальных и городских округов Чувашской Республики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развития клубных объединений физкультурно-спортивной направленности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сети клубных объединений физкультурно-спортивной направленности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физкультминуток в дошкольных образовательных организациях "В здоровом теле - здоровый дух"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физкультминутки в дошкольных образовательных организациях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сдачи норм ГТО работниками исполнительных органов Чувашской Республики, органов местного самоуправления, организаций независимо от их организационно-правовых форм и форм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сдача норм ГТО работниками исполнительных органов Чувашской Республики, органов местного самоуправления, организаций независимо от их организационно-правовых форм и форм собственности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проведения производственной гимнастики, различных физкультминуток, недели физической активности и других мероприятий, направленных на повышение двигательной активности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производственной гимнастики и иных мероприятий, направленных на повышение двигательной активности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спортивной инфраструктуры в организациях независимо от их организационно-правовых форм и форм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спортивного уголка, зала, комнаты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3.3.16.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Введение должности штатных работников физической культуры и спорта в организациях независимо от их организационно-правовых форм и форм собственности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штатных работников физической культуры и спорта в организациях независимо от их организационно-правовых форм и форм собственности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3.3.17.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профилактического консультирования по вопросам оптимизации двигательной активности, выбора вида спорта в центрах здоровья, отделениях и (или) кабинетах медицинской профилактики медицинских организаций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Минздрав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консультации в центрах здоровья, отделениях и (или) кабинетах медицинской профилактики медицинских организаций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3.3.18.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безвозмездного предоставления услуг физической культуры и спорта по месту учебы и жительства школьников, студенческой молодежи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безвозмездное предоставление услуг физической культуры и спорта; повышение двигательной активности населения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3.3.19.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постоянной разъяснительной работы по вопросам значимости занятий физической культурой и спортом, в том числе в социальных сетях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исполнительные органы Чувашской Республики,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в средствах массовой информации, социальных сетях, на официальных сайтах исполнительных органов Чувашской Республики, органов местного самоуправления в информационно-телекоммуникационной сети "Интернет"</w:t>
            </w:r>
          </w:p>
        </w:tc>
      </w:tr>
      <w:tr>
        <w:tc>
          <w:tcPr>
            <w:gridSpan w:val="5"/>
            <w:tcW w:w="135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Кабинета Министров ЧР от 09.06.2023 N 605-р &lt;О внесении изменений в некоторые распоряжения Кабинета Министров Чувашской Республики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Кабинета Министров ЧР от 09.06.2023 N 605-р)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3.3.20.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Реконструкция плоскостных спортивных сооружений при образовательных организациях (приобретение и установка тренажеров, укладка специальных покрытий на беговых дорожках, футбольном поле, волейбольной и баскетбольной площадках, установка навесов над спортивными снарядами), в том числе для привлечения жителей близлежащих микрорайонов к регулярным занятиям физической культурой и спортом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Чувашии, органы местного самоуправления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обновленные плоскостные спортивные сооружения при образовательных организациях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3.3.21.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графиков работы бассейнов, тренажерных залов, спортивных залов в зависимости от спроса населения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организации независимо от их организационно-правовых форм и форм собственности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бассейнов, тренажерных залов, спортивных залов в зависимости от спроса населения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3.3.22.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жителей преклонного возраста в занятия физической культурой и спортом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Чувашии, Минтруд Чувашии, общественные организации </w:t>
            </w:r>
            <w:hyperlink w:history="0" w:anchor="P562" w:tooltip="&lt;*&gt; Мероприятия, предусмотренные Планом, реализуются по согласованию с исполнителем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граждан старшего возраста, систематически занимающихся физической культурой и спортом, до 25 процентов к 2024 году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3.3.23.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республиканского проекта "Зарядка в школу"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систематически занимающегося физической культурой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3.3.24.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республиканских фестивалей "Вместе в ГТО" среди юных инспекторов движения, юнармейских отрядов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Минобразования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доли обучающихся, выполнивших нормативы ГТО</w:t>
            </w:r>
          </w:p>
        </w:tc>
      </w:tr>
      <w:t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3.3.25.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Мониторинг реализации Всероссийского физкультурно-спортивного комплекса "Готов к труду и обороне" (ГТО) в Чувашской Республике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гг.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Минспорт Чувашии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уровня физической подготовленности населения; доля граждан, систематически занимающихся физической культурой и спортом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62" w:name="P562"/>
    <w:bookmarkEnd w:id="5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Мероприятия, предусмотренные Планом, реализуются по согласованию с исполнителем.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17.09.2019 N 823-р</w:t>
            <w:br/>
            <w:t>(ред. от 09.06.2023)</w:t>
            <w:br/>
            <w:t>&lt;Об утверждении Плана мероприятий по форми...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17.09.2019 N 823-р</w:t>
            <w:br/>
            <w:t>(ред. от 09.06.2023)</w:t>
            <w:br/>
            <w:t>&lt;Об утверждении Плана мероприятий по форми...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133838463807B0C9BE579F0C95128853937421D6A65CF9BD37015C9B6B500A8C5C80D75A67108058634CA489C805DEEEF7D0772F3303B5D2E146A5wAW8H" TargetMode = "External"/>
	<Relationship Id="rId8" Type="http://schemas.openxmlformats.org/officeDocument/2006/relationships/hyperlink" Target="consultantplus://offline/ref=13133838463807B0C9BE579F0C95128853937421D6A157FDBB35015C9B6B500A8C5C80D75A67108058634CA489C805DEEEF7D0772F3303B5D2E146A5wAW8H" TargetMode = "External"/>
	<Relationship Id="rId9" Type="http://schemas.openxmlformats.org/officeDocument/2006/relationships/hyperlink" Target="consultantplus://offline/ref=13133838463807B0C9BE579F0C95128853937421D6A256FCB933015C9B6B500A8C5C80D75A67108058634CA48EC805DEEEF7D0772F3303B5D2E146A5wAW8H" TargetMode = "External"/>
	<Relationship Id="rId10" Type="http://schemas.openxmlformats.org/officeDocument/2006/relationships/hyperlink" Target="consultantplus://offline/ref=13133838463807B0C9BE579F0C95128853937421D6A256FCB933015C9B6B500A8C5C80D75A67108058634CA48FC805DEEEF7D0772F3303B5D2E146A5wAW8H" TargetMode = "External"/>
	<Relationship Id="rId11" Type="http://schemas.openxmlformats.org/officeDocument/2006/relationships/hyperlink" Target="consultantplus://offline/ref=13133838463807B0C9BE579F0C95128853937421D6A157FDBB35015C9B6B500A8C5C80D75A67108058634CA489C805DEEEF7D0772F3303B5D2E146A5wAW8H" TargetMode = "External"/>
	<Relationship Id="rId12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3133838463807B0C9BE49921AF94C8C5890292AD1A35EAEE065070BC43B565FCC1C868219231D81506818F5CE965C8FAFBCDC76342F02B6wCWFH" TargetMode = "External"/>
	<Relationship Id="rId16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17" Type="http://schemas.openxmlformats.org/officeDocument/2006/relationships/hyperlink" Target="consultantplus://offline/ref=13133838463807B0C9BE49921AF94C8C58902229D5A45EAEE065070BC43B565FCC1C868219231D81516818F5CE965C8FAFBCDC76342F02B6wCWFH" TargetMode = "External"/>
	<Relationship Id="rId18" Type="http://schemas.openxmlformats.org/officeDocument/2006/relationships/hyperlink" Target="consultantplus://offline/ref=13133838463807B0C9BE49921AF94C8C58902229D5A45EAEE065070BC43B565FCC1C868219231D81516818F5CE965C8FAFBCDC76342F02B6wCWFH" TargetMode = "External"/>
	<Relationship Id="rId19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20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21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22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23" Type="http://schemas.openxmlformats.org/officeDocument/2006/relationships/hyperlink" Target="consultantplus://offline/ref=13133838463807B0C9BE579F0C95128853937421D6A157F8BE39015C9B6B500A8C5C80D75A67108058634CA588C805DEEEF7D0772F3303B5D2E146A5wAW8H" TargetMode = "External"/>
	<Relationship Id="rId24" Type="http://schemas.openxmlformats.org/officeDocument/2006/relationships/hyperlink" Target="consultantplus://offline/ref=13133838463807B0C9BE579F0C95128853937421D6A05DFFBF35015C9B6B500A8C5C80D75A67108058634CA588C805DEEEF7D0772F3303B5D2E146A5wAW8H" TargetMode = "External"/>
	<Relationship Id="rId25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26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27" Type="http://schemas.openxmlformats.org/officeDocument/2006/relationships/hyperlink" Target="consultantplus://offline/ref=13133838463807B0C9BE579F0C95128853937421D6A155F0BC32015C9B6B500A8C5C80D75A67108058634CA588C805DEEEF7D0772F3303B5D2E146A5wAW8H" TargetMode = "External"/>
	<Relationship Id="rId28" Type="http://schemas.openxmlformats.org/officeDocument/2006/relationships/hyperlink" Target="consultantplus://offline/ref=13133838463807B0C9BE579F0C95128853937421D6A155F0B439015C9B6B500A8C5C80D75A67108058634CA588C805DEEEF7D0772F3303B5D2E146A5wAW8H" TargetMode = "External"/>
	<Relationship Id="rId29" Type="http://schemas.openxmlformats.org/officeDocument/2006/relationships/hyperlink" Target="consultantplus://offline/ref=13133838463807B0C9BE579F0C95128853937421D6A05DFFBB32015C9B6B500A8C5C80D75A67108058634CA589C805DEEEF7D0772F3303B5D2E146A5wAW8H" TargetMode = "External"/>
	<Relationship Id="rId30" Type="http://schemas.openxmlformats.org/officeDocument/2006/relationships/hyperlink" Target="consultantplus://offline/ref=13133838463807B0C9BE579F0C95128853937421D6A155F1BB30015C9B6B500A8C5C80D75A67108058634CA588C805DEEEF7D0772F3303B5D2E146A5wAW8H" TargetMode = "External"/>
	<Relationship Id="rId31" Type="http://schemas.openxmlformats.org/officeDocument/2006/relationships/hyperlink" Target="consultantplus://offline/ref=13133838463807B0C9BE579F0C95128853937421D6A154FBBD30015C9B6B500A8C5C80D75A671080586544A18EC805DEEEF7D0772F3303B5D2E146A5wAW8H" TargetMode = "External"/>
	<Relationship Id="rId32" Type="http://schemas.openxmlformats.org/officeDocument/2006/relationships/hyperlink" Target="consultantplus://offline/ref=13133838463807B0C9BE579F0C95128853937421D6A154FDBB34015C9B6B500A8C5C80D75A6710835D6A49A189C805DEEEF7D0772F3303B5D2E146A5wAW8H" TargetMode = "External"/>
	<Relationship Id="rId33" Type="http://schemas.openxmlformats.org/officeDocument/2006/relationships/hyperlink" Target="consultantplus://offline/ref=13133838463807B0C9BE579F0C95128853937421D6A155FABA31015C9B6B500A8C5C80D75A67108058634CA588C805DEEEF7D0772F3303B5D2E146A5wAW8H" TargetMode = "External"/>
	<Relationship Id="rId34" Type="http://schemas.openxmlformats.org/officeDocument/2006/relationships/hyperlink" Target="consultantplus://offline/ref=13133838463807B0C9BE579F0C95128853937421D6A154FDBB37015C9B6B500A8C5C80D75A67108058634CA588C805DEEEF7D0772F3303B5D2E146A5wAW8H" TargetMode = "External"/>
	<Relationship Id="rId35" Type="http://schemas.openxmlformats.org/officeDocument/2006/relationships/hyperlink" Target="consultantplus://offline/ref=13133838463807B0C9BE579F0C95128853937421D6A155F1BB30015C9B6B500A8C5C80D75A67108058634CA588C805DEEEF7D0772F3303B5D2E146A5wAW8H" TargetMode = "External"/>
	<Relationship Id="rId36" Type="http://schemas.openxmlformats.org/officeDocument/2006/relationships/hyperlink" Target="consultantplus://offline/ref=13133838463807B0C9BE579F0C95128853937421D6A256FCB933015C9B6B500A8C5C80D75A67108058634CA48CC805DEEEF7D0772F3303B5D2E146A5wAW8H" TargetMode = "External"/>
	<Relationship Id="rId37" Type="http://schemas.openxmlformats.org/officeDocument/2006/relationships/hyperlink" Target="consultantplus://offline/ref=444878D7B34321B3783F00E4C2DA3656506EEEA105FB844A644162CB21B3271993A1F7E48C309CB912C93974E563E0B143B75CD2123CEB19E7F08ED9x5WDH" TargetMode = "External"/>
	<Relationship Id="rId38" Type="http://schemas.openxmlformats.org/officeDocument/2006/relationships/hyperlink" Target="consultantplus://offline/ref=444878D7B34321B3783F00E4C2DA3656506EEEA105FB844A644162CB21B3271993A1F7E48C309CB912C93974E563E0B143B75CD2123CEB19E7F08ED9x5WDH" TargetMode = "External"/>
	<Relationship Id="rId39" Type="http://schemas.openxmlformats.org/officeDocument/2006/relationships/hyperlink" Target="consultantplus://offline/ref=444878D7B34321B3783F1EE9D4B668525C65B6A502FF8C183D17649C7EE3214CC1E1A9BDCF718FB913D73B74E1x6WBH" TargetMode = "External"/>
	<Relationship Id="rId40" Type="http://schemas.openxmlformats.org/officeDocument/2006/relationships/hyperlink" Target="consultantplus://offline/ref=444878D7B34321B3783F1EE9D4B668525C65B6A502FF8C183D17649C7EE3214CC1E1A9BDCF718FB913D73B74E1x6WBH" TargetMode = "External"/>
	<Relationship Id="rId41" Type="http://schemas.openxmlformats.org/officeDocument/2006/relationships/hyperlink" Target="consultantplus://offline/ref=444878D7B34321B3783F00E4C2DA3656506EEEA105FB844A644162CB21B3271993A1F7E48C309CB912C93974E563E0B143B75CD2123CEB19E7F08ED9x5WDH" TargetMode = "External"/>
	<Relationship Id="rId42" Type="http://schemas.openxmlformats.org/officeDocument/2006/relationships/hyperlink" Target="consultantplus://offline/ref=444878D7B34321B3783F00E4C2DA3656506EEEA105F88748684462CB21B3271993A1F7E48C309CB912C93975E163E0B143B75CD2123CEB19E7F08ED9x5WDH" TargetMode = "External"/>
	<Relationship Id="rId43" Type="http://schemas.openxmlformats.org/officeDocument/2006/relationships/hyperlink" Target="consultantplus://offline/ref=444878D7B34321B3783F00E4C2DA3656506EEEA105F8864D604262CB21B3271993A1F7E48C309CB912CE3E76E363E0B143B75CD2123CEB19E7F08ED9x5WDH" TargetMode = "External"/>
	<Relationship Id="rId44" Type="http://schemas.openxmlformats.org/officeDocument/2006/relationships/hyperlink" Target="consultantplus://offline/ref=444878D7B34321B3783F00E4C2DA3656506EEEA105FB844A644162CB21B3271993A1F7E48C309CB912C93974E563E0B143B75CD2123CEB19E7F08ED9x5WDH" TargetMode = "External"/>
	<Relationship Id="rId45" Type="http://schemas.openxmlformats.org/officeDocument/2006/relationships/hyperlink" Target="consultantplus://offline/ref=444878D7B34321B3783F00E4C2DA3656506EEEA105FB844A644162CB21B3271993A1F7E48C309CB912C93974E563E0B143B75CD2123CEB19E7F08ED9x5WDH" TargetMode = "External"/>
	<Relationship Id="rId46" Type="http://schemas.openxmlformats.org/officeDocument/2006/relationships/hyperlink" Target="consultantplus://offline/ref=444878D7B34321B3783F00E4C2DA3656506EEEA105FB844A644162CB21B3271993A1F7E48C309CB912C93974E563E0B143B75CD2123CEB19E7F08ED9x5WDH" TargetMode = "External"/>
	<Relationship Id="rId47" Type="http://schemas.openxmlformats.org/officeDocument/2006/relationships/hyperlink" Target="consultantplus://offline/ref=444878D7B34321B3783F00E4C2DA3656506EEEA105FB844A644162CB21B3271993A1F7E48C309CB912C93974E563E0B143B75CD2123CEB19E7F08ED9x5W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17.09.2019 N 823-р
(ред. от 09.06.2023)
&lt;Об утверждении Плана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года&gt;</dc:title>
  <dcterms:created xsi:type="dcterms:W3CDTF">2023-11-05T07:22:48Z</dcterms:created>
</cp:coreProperties>
</file>