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КБР от 18.09.2023 N 197-ПП</w:t>
              <w:br/>
              <w:t xml:space="preserve">"О распределении иных межбюджетных трансфертов из республиканского бюджета Кабардино-Балкарской Республики бюджетам муниципальных районов и городских округов в целях софинансирования расходных обязательств по финансовому обеспечению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2023 год и на плановый период 2024 и 2025 годов"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КАБАРДИНО-БАЛКАРСКОЙ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18 сентября 2023 г. N 197-ПП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РАСПРЕДЕЛЕНИИ ИНЫХ МЕЖБЮДЖЕТНЫХ ТРАНСФЕРТОВ</w:t>
      </w:r>
    </w:p>
    <w:p>
      <w:pPr>
        <w:pStyle w:val="2"/>
        <w:jc w:val="center"/>
      </w:pPr>
      <w:r>
        <w:rPr>
          <w:sz w:val="20"/>
        </w:rPr>
        <w:t xml:space="preserve">ИЗ РЕСПУБЛИКАНСКОГО БЮДЖЕТА КАБАРДИНО-БАЛКАРСКОЙ РЕСПУБЛИКИ</w:t>
      </w:r>
    </w:p>
    <w:p>
      <w:pPr>
        <w:pStyle w:val="2"/>
        <w:jc w:val="center"/>
      </w:pPr>
      <w:r>
        <w:rPr>
          <w:sz w:val="20"/>
        </w:rPr>
        <w:t xml:space="preserve">БЮДЖЕТАМ МУНИЦИПАЛЬНЫХ РАЙОНОВ И ГОРОДСКИХ ОКРУГОВ</w:t>
      </w:r>
    </w:p>
    <w:p>
      <w:pPr>
        <w:pStyle w:val="2"/>
        <w:jc w:val="center"/>
      </w:pPr>
      <w:r>
        <w:rPr>
          <w:sz w:val="20"/>
        </w:rPr>
        <w:t xml:space="preserve">В ЦЕЛЯХ СОФИНАНСИРОВАНИЯ РАСХОДНЫХ ОБЯЗАТЕЛЬСТВ</w:t>
      </w:r>
    </w:p>
    <w:p>
      <w:pPr>
        <w:pStyle w:val="2"/>
        <w:jc w:val="center"/>
      </w:pPr>
      <w:r>
        <w:rPr>
          <w:sz w:val="20"/>
        </w:rPr>
        <w:t xml:space="preserve">ПО ФИНАНСОВОМУ ОБЕСПЕЧЕНИЮ МЕРОПРИЯТИЙ ПО ОБЕСПЕЧЕНИЮ</w:t>
      </w:r>
    </w:p>
    <w:p>
      <w:pPr>
        <w:pStyle w:val="2"/>
        <w:jc w:val="center"/>
      </w:pPr>
      <w:r>
        <w:rPr>
          <w:sz w:val="20"/>
        </w:rPr>
        <w:t xml:space="preserve">ДЕЯТЕЛЬНОСТИ СОВЕТНИКОВ ДИРЕКТОРА ПО ВОСПИТАНИЮ</w:t>
      </w:r>
    </w:p>
    <w:p>
      <w:pPr>
        <w:pStyle w:val="2"/>
        <w:jc w:val="center"/>
      </w:pPr>
      <w:r>
        <w:rPr>
          <w:sz w:val="20"/>
        </w:rPr>
        <w:t xml:space="preserve">И ВЗАИМОДЕЙСТВИЮ С ДЕТСКИМИ ОБЩЕСТВЕННЫМИ ОБЪЕДИНЕНИЯМИ</w:t>
      </w:r>
    </w:p>
    <w:p>
      <w:pPr>
        <w:pStyle w:val="2"/>
        <w:jc w:val="center"/>
      </w:pPr>
      <w:r>
        <w:rPr>
          <w:sz w:val="20"/>
        </w:rPr>
        <w:t xml:space="preserve">В ОБЩЕОБРАЗОВАТЕЛЬНЫХ ОРГАНИЗАЦИЯХ НА 2023 ГОД</w:t>
      </w:r>
    </w:p>
    <w:p>
      <w:pPr>
        <w:pStyle w:val="2"/>
        <w:jc w:val="center"/>
      </w:pPr>
      <w:r>
        <w:rPr>
          <w:sz w:val="20"/>
        </w:rPr>
        <w:t xml:space="preserve">И НА ПЛАНОВЫЙ ПЕРИОД 2024 И 2025 ГОДОВ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КБР от 22.04.2020 N 86-ПП (ред. от 15.09.2023) &quot;О государственной программе Кабардино-Балкарской Республики &quot;Развитие образования в Кабардино-Балкарской Республике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и распределения иных межбюджетных трансфертов из республиканского бюджета Кабардино-Балкарской Республики бюджетам муниципальных районов и городских округов в целях софинансирования расходных обязательств по финансовому обеспечению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организациях, приведенными в приложении N 16 к государственной программе Кабардино-Балкарской Республики "Развитие образования в Кабардино-Балкарской Республике", утвержденной постановлением Правительства Кабардино-Балкарской Республики от 22 апреля 2020 г. N 86-ПП, Правительство Кабардино-Балкарской Республики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прилагаемое </w:t>
      </w:r>
      <w:hyperlink w:history="0" w:anchor="P33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объемов иных межбюджетных трансфертов из республиканского бюджета Кабардино-Балкарской Республики бюджетам муниципальных районов и городских округов в целях софинансирования расходных обязательств по финансовому обеспечению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2023 год и на плановый период 2024 и 2025 годов.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right"/>
      </w:pPr>
      <w:r>
        <w:rPr>
          <w:sz w:val="20"/>
        </w:rPr>
        <w:t xml:space="preserve">А.Мусуков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right"/>
      </w:pPr>
      <w:r>
        <w:rPr>
          <w:sz w:val="20"/>
        </w:rPr>
        <w:t xml:space="preserve">от 18 сентября 2023 г. N 197-ПП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ОБЪЕМОВ ИНЫХ МЕЖБЮДЖЕТНЫХ ТРАНСФЕРТОВ ИЗ РЕСПУБЛИКАНСКОГО</w:t>
      </w:r>
    </w:p>
    <w:p>
      <w:pPr>
        <w:pStyle w:val="2"/>
        <w:jc w:val="center"/>
      </w:pPr>
      <w:r>
        <w:rPr>
          <w:sz w:val="20"/>
        </w:rPr>
        <w:t xml:space="preserve">БЮДЖЕТА КАБАРДИНО-БАЛКАРСКОЙ РЕСПУБЛИКИ БЮДЖЕТАМ</w:t>
      </w:r>
    </w:p>
    <w:p>
      <w:pPr>
        <w:pStyle w:val="2"/>
        <w:jc w:val="center"/>
      </w:pPr>
      <w:r>
        <w:rPr>
          <w:sz w:val="20"/>
        </w:rPr>
        <w:t xml:space="preserve">МУНИЦИПАЛЬНЫХ РАЙОНОВ И ГОРОДСКИХ ОКРУГОВ В ЦЕЛЯХ</w:t>
      </w:r>
    </w:p>
    <w:p>
      <w:pPr>
        <w:pStyle w:val="2"/>
        <w:jc w:val="center"/>
      </w:pPr>
      <w:r>
        <w:rPr>
          <w:sz w:val="20"/>
        </w:rPr>
        <w:t xml:space="preserve">СОФИНАНСИРОВАНИЯ РАСХОДНЫХ ОБЯЗАТЕЛЬСТВ ПО ФИНАНСОВОМУ</w:t>
      </w:r>
    </w:p>
    <w:p>
      <w:pPr>
        <w:pStyle w:val="2"/>
        <w:jc w:val="center"/>
      </w:pPr>
      <w:r>
        <w:rPr>
          <w:sz w:val="20"/>
        </w:rPr>
        <w:t xml:space="preserve">ОБЕСПЕЧЕНИЮ МЕРОПРИЯТИЙ ПО ОБЕСПЕЧЕНИЮ ДЕЯТЕЛЬНОСТИ</w:t>
      </w:r>
    </w:p>
    <w:p>
      <w:pPr>
        <w:pStyle w:val="2"/>
        <w:jc w:val="center"/>
      </w:pPr>
      <w:r>
        <w:rPr>
          <w:sz w:val="20"/>
        </w:rPr>
        <w:t xml:space="preserve">СОВЕТНИКОВ ДИРЕКТОРА ПО ВОСПИТАНИЮ И ВЗАИМОДЕЙСТВИЮ</w:t>
      </w:r>
    </w:p>
    <w:p>
      <w:pPr>
        <w:pStyle w:val="2"/>
        <w:jc w:val="center"/>
      </w:pPr>
      <w:r>
        <w:rPr>
          <w:sz w:val="20"/>
        </w:rPr>
        <w:t xml:space="preserve">С ДЕТСКИМИ ОБЩЕСТВЕННЫМИ ОБЪЕДИНЕНИЯМИ</w:t>
      </w:r>
    </w:p>
    <w:p>
      <w:pPr>
        <w:pStyle w:val="2"/>
        <w:jc w:val="center"/>
      </w:pPr>
      <w:r>
        <w:rPr>
          <w:sz w:val="20"/>
        </w:rPr>
        <w:t xml:space="preserve">В ОБЩЕОБРАЗОВАТЕЛЬНЫХ ОРГАНИЗАЦИЯХ НА 2023 ГОД</w:t>
      </w:r>
    </w:p>
    <w:p>
      <w:pPr>
        <w:pStyle w:val="2"/>
        <w:jc w:val="center"/>
      </w:pPr>
      <w:r>
        <w:rPr>
          <w:sz w:val="20"/>
        </w:rPr>
        <w:t xml:space="preserve">И НА ПЛАНОВЫЙ ПЕРИОД 2024 И 2025 ГОДОВ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(рублей)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3515"/>
        <w:gridCol w:w="1560"/>
        <w:gridCol w:w="1644"/>
        <w:gridCol w:w="1701"/>
      </w:tblGrid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5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51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Баксанский муниципальный район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1280587,31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5054949,90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5054949,90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51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Зольский муниципальный район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673993,32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3437365,93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3437365,93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51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Лескенский муниципальный район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471795,32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1617583,97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1617583,97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51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Майский муниципальный район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471795,32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1617583,97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1617583,97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51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Прохладненский муниципальный район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606593,99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2830771,94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2830771,94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51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Терский муниципальный район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673993,32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3235167,94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3235167,94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51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Урванский муниципальный район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673993,32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3032969,94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3032969,94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51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Чегемский муниципальный район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673993,32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3032969,94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3032969,94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51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Черекский муниципальный район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336996,66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1617583,97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1617583,97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51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Эльбрусский муниципальный район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404395,99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1819781,97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1819781,97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51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Баксан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606593,99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2224177,96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2224177,96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51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Нальчик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2156778,62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6470335,87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6470335,87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51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Прохладный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404395,99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1617583,97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1617583,97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9435906,47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37608827,27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37608827,27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КБР от 18.09.2023 N 197-ПП</w:t>
            <w:br/>
            <w:t>"О распределении иных межбюджетных трансфертов из республиканског...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304&amp;n=103791&amp;dst=15353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КБР от 18.09.2023 N 197-ПП
"О распределении иных межбюджетных трансфертов из республиканского бюджета Кабардино-Балкарской Республики бюджетам муниципальных районов и городских округов в целях софинансирования расходных обязательств по финансовому обеспечению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2023 год и на плановый период 2024 и 2025 годов"</dc:title>
  <dcterms:created xsi:type="dcterms:W3CDTF">2023-12-05T16:23:23Z</dcterms:created>
</cp:coreProperties>
</file>