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Калининградской области от 24.10.2011 N 797</w:t>
              <w:br/>
              <w:t xml:space="preserve">(ред. от 31.07.2023)</w:t>
              <w:br/>
              <w:t xml:space="preserve">"Об отдельных мерах по реализации Закона Калининградской области "О государственной поддержке социально ориентированных некоммерческих организаций и о внесении изменения в Закон Калининградской области "О порядке управления и распоряжения государственной собственностью Калининградской области"</w:t>
              <w:br/>
              <w:t xml:space="preserve">(вместе с "Порядком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 "Положением об областном информационном портале", "Порядком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РОССИЙСКАЯ ФЕДЕРАЦИЯ</w:t>
      </w:r>
    </w:p>
    <w:p>
      <w:pPr>
        <w:pStyle w:val="2"/>
        <w:jc w:val="center"/>
      </w:pPr>
      <w:r>
        <w:rPr>
          <w:sz w:val="20"/>
        </w:rPr>
        <w:t xml:space="preserve">ПРАВИТЕЛЬСТВО КАЛИНИНГРАДСКОЙ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октября 2011 г. N 797</w:t>
      </w:r>
    </w:p>
    <w:p>
      <w:pPr>
        <w:pStyle w:val="2"/>
        <w:jc w:val="center"/>
      </w:pPr>
      <w:r>
        <w:rPr>
          <w:sz w:val="20"/>
        </w:rPr>
      </w:r>
    </w:p>
    <w:p>
      <w:pPr>
        <w:pStyle w:val="2"/>
        <w:jc w:val="center"/>
      </w:pPr>
      <w:r>
        <w:rPr>
          <w:sz w:val="20"/>
        </w:rPr>
        <w:t xml:space="preserve">Об отдельных мерах по реализации Закона Калининградской</w:t>
      </w:r>
    </w:p>
    <w:p>
      <w:pPr>
        <w:pStyle w:val="2"/>
        <w:jc w:val="center"/>
      </w:pPr>
      <w:r>
        <w:rPr>
          <w:sz w:val="20"/>
        </w:rPr>
        <w:t xml:space="preserve">области "О государственной поддержке социально</w:t>
      </w:r>
    </w:p>
    <w:p>
      <w:pPr>
        <w:pStyle w:val="2"/>
        <w:jc w:val="center"/>
      </w:pPr>
      <w:r>
        <w:rPr>
          <w:sz w:val="20"/>
        </w:rPr>
        <w:t xml:space="preserve">ориентированных некоммерческих организаций и о внесении</w:t>
      </w:r>
    </w:p>
    <w:p>
      <w:pPr>
        <w:pStyle w:val="2"/>
        <w:jc w:val="center"/>
      </w:pPr>
      <w:r>
        <w:rPr>
          <w:sz w:val="20"/>
        </w:rPr>
        <w:t xml:space="preserve">изменения в Закон Калининградской области "О порядке</w:t>
      </w:r>
    </w:p>
    <w:p>
      <w:pPr>
        <w:pStyle w:val="2"/>
        <w:jc w:val="center"/>
      </w:pPr>
      <w:r>
        <w:rPr>
          <w:sz w:val="20"/>
        </w:rPr>
        <w:t xml:space="preserve">управления и распоряжения государственной собственностью</w:t>
      </w:r>
    </w:p>
    <w:p>
      <w:pPr>
        <w:pStyle w:val="2"/>
        <w:jc w:val="center"/>
      </w:pPr>
      <w:r>
        <w:rPr>
          <w:sz w:val="20"/>
        </w:rPr>
        <w:t xml:space="preserve">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29.03.2012 </w:t>
            </w:r>
            <w:hyperlink w:history="0" r:id="rId7" w:tooltip="Постановление Правительства Калининградской области от 29.03.2012 N 171 &quot;О внесении изменений в Постановление Правительства Калининградской области от 24 октября 2011 года N 797 &quot;О порядке предоставления на конкурсной основе субсидий из бюджета Калининградской области социально ориентированным некоммерческим организациям&quot; ------------ Утратил силу или отменен {КонсультантПлюс}">
              <w:r>
                <w:rPr>
                  <w:sz w:val="20"/>
                  <w:color w:val="0000ff"/>
                </w:rPr>
                <w:t xml:space="preserve">N 171</w:t>
              </w:r>
            </w:hyperlink>
            <w:r>
              <w:rPr>
                <w:sz w:val="20"/>
                <w:color w:val="392c69"/>
              </w:rPr>
              <w:t xml:space="preserve">, от 01.03.2013 </w:t>
            </w:r>
            <w:hyperlink w:history="0" r:id="rId8" w:tooltip="Постановление Правительства Калининградской области от 01.03.2013 N 135 (ред. от 24.03.2015) &quot;О внесении изменения в Постановление Правительства Калининградской области от 24 октября 2011 года N 797 и признании утратившим силу Постановления Правительства Калининградской области от 29 марта 2012 года N 171&quot; {КонсультантПлюс}">
              <w:r>
                <w:rPr>
                  <w:sz w:val="20"/>
                  <w:color w:val="0000ff"/>
                </w:rPr>
                <w:t xml:space="preserve">N 135</w:t>
              </w:r>
            </w:hyperlink>
            <w:r>
              <w:rPr>
                <w:sz w:val="20"/>
                <w:color w:val="392c69"/>
              </w:rPr>
              <w:t xml:space="preserve">, от 30.01.2014 </w:t>
            </w:r>
            <w:hyperlink w:history="0" r:id="rId9" w:tooltip="Постановление Правительства Калининградской области от 30.01.2014 N 33 &quot;О внесении дополнений и изменения в Постановление Правительства Калининградской области от 24 октября 2011 года N 797&quot; ------------ Утратил силу или отменен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24.03.2015 </w:t>
            </w:r>
            <w:hyperlink w:history="0" r:id="rId10" w:tooltip="Постановление Правительства Калининградской области от 24.03.2015 N 139 (ред. от 16.01.2017) &quot;О внесении изменения в постановление Правительства Калининградской области от 24 октября 2011 года N 797 и признании утратившими силу пункта 1 постановления Правительства Калининградской области от 1 марта 2013 года N 135 и постановления Правительства Калининградской области от 30 января 2014 года N 33&quot; {КонсультантПлюс}">
              <w:r>
                <w:rPr>
                  <w:sz w:val="20"/>
                  <w:color w:val="0000ff"/>
                </w:rPr>
                <w:t xml:space="preserve">N 139</w:t>
              </w:r>
            </w:hyperlink>
            <w:r>
              <w:rPr>
                <w:sz w:val="20"/>
                <w:color w:val="392c69"/>
              </w:rPr>
              <w:t xml:space="preserve">, от 16.01.2017 </w:t>
            </w:r>
            <w:hyperlink w:history="0" r:id="rId11" w:tooltip="Постановление Правительства Калининградской области от 16.01.2017 N 6 &quot;О внесении изменений в постановление Правительства Калининградской области от 24 октября 2011 года N 797 и признании утратившим силу пункта 1 постановления Правительства Калининградской области от 24 марта 2015 года N 139&quot; (вместе с &quot;Порядком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N 6</w:t>
              </w:r>
            </w:hyperlink>
            <w:r>
              <w:rPr>
                <w:sz w:val="20"/>
                <w:color w:val="392c69"/>
              </w:rPr>
              <w:t xml:space="preserve">, от 27.04.2017 </w:t>
            </w:r>
            <w:hyperlink w:history="0" r:id="rId12" w:tooltip="Постановление Правительства Калининградской области от 27.04.2017 N 212 &quot;О внесении изменений и дополнений в постановление Правительства Калининградской области от 24 октября 2011 года N 797&quot; (вместе с &quot;Положением об областном информационном портале&quot;)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30.08.2017 </w:t>
            </w:r>
            <w:hyperlink w:history="0" r:id="rId13" w:tooltip="Постановление Правительства Калининградской области от 30.08.2017 N 461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461</w:t>
              </w:r>
            </w:hyperlink>
            <w:r>
              <w:rPr>
                <w:sz w:val="20"/>
                <w:color w:val="392c69"/>
              </w:rPr>
              <w:t xml:space="preserve">, от 25.12.2017 </w:t>
            </w:r>
            <w:hyperlink w:history="0" r:id="rId14" w:tooltip="Постановление Правительства Калининградской области от 25.12.2017 N 703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N 703</w:t>
              </w:r>
            </w:hyperlink>
            <w:r>
              <w:rPr>
                <w:sz w:val="20"/>
                <w:color w:val="392c69"/>
              </w:rPr>
              <w:t xml:space="preserve">, от 12.04.2019 </w:t>
            </w:r>
            <w:hyperlink w:history="0" r:id="rId15"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color w:val="392c69"/>
              </w:rPr>
              <w:t xml:space="preserve">,</w:t>
            </w:r>
          </w:p>
          <w:p>
            <w:pPr>
              <w:pStyle w:val="0"/>
              <w:jc w:val="center"/>
            </w:pPr>
            <w:r>
              <w:rPr>
                <w:sz w:val="20"/>
                <w:color w:val="392c69"/>
              </w:rPr>
              <w:t xml:space="preserve">от 27.11.2019 </w:t>
            </w:r>
            <w:hyperlink w:history="0" r:id="rId16" w:tooltip="Постановление Правительства Калининградской области от 27.11.2019 N 795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N 795</w:t>
              </w:r>
            </w:hyperlink>
            <w:r>
              <w:rPr>
                <w:sz w:val="20"/>
                <w:color w:val="392c69"/>
              </w:rPr>
              <w:t xml:space="preserve">, от 07.04.2021 </w:t>
            </w:r>
            <w:hyperlink w:history="0" r:id="rId17"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color w:val="392c69"/>
              </w:rPr>
              <w:t xml:space="preserve">, от 10.02.2022 </w:t>
            </w:r>
            <w:hyperlink w:history="0" r:id="rId1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color w:val="392c69"/>
              </w:rPr>
              <w:t xml:space="preserve">,</w:t>
            </w:r>
          </w:p>
          <w:p>
            <w:pPr>
              <w:pStyle w:val="0"/>
              <w:jc w:val="center"/>
            </w:pPr>
            <w:r>
              <w:rPr>
                <w:sz w:val="20"/>
                <w:color w:val="392c69"/>
              </w:rPr>
              <w:t xml:space="preserve">от 27.12.2022 </w:t>
            </w:r>
            <w:hyperlink w:history="0" r:id="rId19"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color w:val="392c69"/>
              </w:rPr>
              <w:t xml:space="preserve">, от 31.07.2023 </w:t>
            </w:r>
            <w:hyperlink w:history="0" r:id="rId20"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1"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2"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23" w:tooltip="Закон Калининградской области от 26.12.2014 N 384 (ред. от 24.10.2022)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принят Калининградской областной Думой 23.12.2014) {КонсультантПлюс}">
        <w:r>
          <w:rPr>
            <w:sz w:val="20"/>
            <w:color w:val="0000ff"/>
          </w:rPr>
          <w:t xml:space="preserve">Законом</w:t>
        </w:r>
      </w:hyperlink>
      <w:r>
        <w:rPr>
          <w:sz w:val="20"/>
        </w:rPr>
        <w:t xml:space="preserve"> Калининградской области от 26 декабря 2014 года N 384 "О государственной поддержке социально ориентированных некоммерческих организаций и о внесении изменения в Закон Калининградской области "О порядке управления и распоряжения государственной собственностью Калининградской области", в целях государственной поддержки социально ориентированных некоммерческих организаций Правительство Калининградской области</w:t>
      </w:r>
    </w:p>
    <w:p>
      <w:pPr>
        <w:pStyle w:val="0"/>
        <w:jc w:val="both"/>
      </w:pPr>
      <w:r>
        <w:rPr>
          <w:sz w:val="20"/>
        </w:rPr>
        <w:t xml:space="preserve">(в ред. Постановлений Правительства Калининградской области от 16.01.2017 </w:t>
      </w:r>
      <w:hyperlink w:history="0" r:id="rId24" w:tooltip="Постановление Правительства Калининградской области от 16.01.2017 N 6 &quot;О внесении изменений в постановление Правительства Калининградской области от 24 октября 2011 года N 797 и признании утратившим силу пункта 1 постановления Правительства Калининградской области от 24 марта 2015 года N 139&quot; (вместе с &quot;Порядком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N 6</w:t>
        </w:r>
      </w:hyperlink>
      <w:r>
        <w:rPr>
          <w:sz w:val="20"/>
        </w:rPr>
        <w:t xml:space="preserve">, от 30.08.2017 </w:t>
      </w:r>
      <w:hyperlink w:history="0" r:id="rId25" w:tooltip="Постановление Правительства Калининградской области от 30.08.2017 N 461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461</w:t>
        </w:r>
      </w:hyperlink>
      <w:r>
        <w:rPr>
          <w:sz w:val="20"/>
        </w:rPr>
        <w:t xml:space="preserve">, от 10.02.2022 </w:t>
      </w:r>
      <w:hyperlink w:history="0" r:id="rId2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jc w:val="both"/>
      </w:pPr>
      <w:r>
        <w:rPr>
          <w:sz w:val="20"/>
        </w:rPr>
      </w:r>
    </w:p>
    <w:p>
      <w:pPr>
        <w:pStyle w:val="0"/>
        <w:jc w:val="center"/>
      </w:pPr>
      <w:r>
        <w:rPr>
          <w:sz w:val="20"/>
        </w:rPr>
        <w:t xml:space="preserve">ПОСТАНОВЛЯЕТ:</w:t>
      </w:r>
    </w:p>
    <w:p>
      <w:pPr>
        <w:pStyle w:val="0"/>
        <w:jc w:val="both"/>
      </w:pPr>
      <w:r>
        <w:rPr>
          <w:sz w:val="20"/>
        </w:rPr>
      </w:r>
    </w:p>
    <w:p>
      <w:pPr>
        <w:pStyle w:val="0"/>
        <w:ind w:firstLine="540"/>
        <w:jc w:val="both"/>
      </w:pPr>
      <w:r>
        <w:rPr>
          <w:sz w:val="20"/>
        </w:rPr>
        <w:t xml:space="preserve">1. Утвердить </w:t>
      </w:r>
      <w:hyperlink w:history="0" w:anchor="P49" w:tooltip="ПОРЯДОК">
        <w:r>
          <w:rPr>
            <w:sz w:val="20"/>
            <w:color w:val="0000ff"/>
          </w:rPr>
          <w:t xml:space="preserve">Порядок</w:t>
        </w:r>
      </w:hyperlink>
      <w:r>
        <w:rPr>
          <w:sz w:val="20"/>
        </w:rPr>
        <w:t xml:space="preserve">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 согласно приложению N 1.</w:t>
      </w:r>
    </w:p>
    <w:p>
      <w:pPr>
        <w:pStyle w:val="0"/>
        <w:jc w:val="both"/>
      </w:pPr>
      <w:r>
        <w:rPr>
          <w:sz w:val="20"/>
        </w:rPr>
        <w:t xml:space="preserve">(в ред. Постановлений Правительства Калининградской области от 16.01.2017 </w:t>
      </w:r>
      <w:hyperlink w:history="0" r:id="rId27" w:tooltip="Постановление Правительства Калининградской области от 16.01.2017 N 6 &quot;О внесении изменений в постановление Правительства Калининградской области от 24 октября 2011 года N 797 и признании утратившим силу пункта 1 постановления Правительства Калининградской области от 24 марта 2015 года N 139&quot; (вместе с &quot;Порядком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N 6</w:t>
        </w:r>
      </w:hyperlink>
      <w:r>
        <w:rPr>
          <w:sz w:val="20"/>
        </w:rPr>
        <w:t xml:space="preserve">, от 27.04.2017 </w:t>
      </w:r>
      <w:hyperlink w:history="0" r:id="rId28" w:tooltip="Постановление Правительства Калининградской области от 27.04.2017 N 212 &quot;О внесении изменений и дополнений в постановление Правительства Калининградской области от 24 октября 2011 года N 797&quot; (вместе с &quot;Положением об областном информационном портале&quot;) {КонсультантПлюс}">
        <w:r>
          <w:rPr>
            <w:sz w:val="20"/>
            <w:color w:val="0000ff"/>
          </w:rPr>
          <w:t xml:space="preserve">N 212</w:t>
        </w:r>
      </w:hyperlink>
      <w:r>
        <w:rPr>
          <w:sz w:val="20"/>
        </w:rPr>
        <w:t xml:space="preserve">, от 10.02.2022 </w:t>
      </w:r>
      <w:hyperlink w:history="0" r:id="rId2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2. Утвердить </w:t>
      </w:r>
      <w:hyperlink w:history="0" w:anchor="P556" w:tooltip="ПОЛОЖЕНИЕ">
        <w:r>
          <w:rPr>
            <w:sz w:val="20"/>
            <w:color w:val="0000ff"/>
          </w:rPr>
          <w:t xml:space="preserve">положение</w:t>
        </w:r>
      </w:hyperlink>
      <w:r>
        <w:rPr>
          <w:sz w:val="20"/>
        </w:rPr>
        <w:t xml:space="preserve"> об областном информационном портале согласно приложению N 2.</w:t>
      </w:r>
    </w:p>
    <w:p>
      <w:pPr>
        <w:pStyle w:val="0"/>
        <w:jc w:val="both"/>
      </w:pPr>
      <w:r>
        <w:rPr>
          <w:sz w:val="20"/>
        </w:rPr>
        <w:t xml:space="preserve">(п. 2 введен </w:t>
      </w:r>
      <w:hyperlink w:history="0" r:id="rId30" w:tooltip="Постановление Правительства Калининградской области от 27.04.2017 N 212 &quot;О внесении изменений и дополнений в постановление Правительства Калининградской области от 24 октября 2011 года N 797&quot; (вместе с &quot;Положением об областном информационном портале&quot;) {КонсультантПлюс}">
        <w:r>
          <w:rPr>
            <w:sz w:val="20"/>
            <w:color w:val="0000ff"/>
          </w:rPr>
          <w:t xml:space="preserve">Постановлением</w:t>
        </w:r>
      </w:hyperlink>
      <w:r>
        <w:rPr>
          <w:sz w:val="20"/>
        </w:rPr>
        <w:t xml:space="preserve"> Правительства Калининградской области от 27.04.2017 N 212)</w:t>
      </w:r>
    </w:p>
    <w:p>
      <w:pPr>
        <w:pStyle w:val="0"/>
        <w:spacing w:before="200" w:line-rule="auto"/>
        <w:ind w:firstLine="540"/>
        <w:jc w:val="both"/>
      </w:pPr>
      <w:r>
        <w:rPr>
          <w:sz w:val="20"/>
        </w:rPr>
        <w:t xml:space="preserve">2.1. Установить </w:t>
      </w:r>
      <w:hyperlink w:history="0" w:anchor="P614" w:tooltip="ПОРЯДОК">
        <w:r>
          <w:rPr>
            <w:sz w:val="20"/>
            <w:color w:val="0000ff"/>
          </w:rPr>
          <w:t xml:space="preserve">порядок</w:t>
        </w:r>
      </w:hyperlink>
      <w:r>
        <w:rPr>
          <w:sz w:val="20"/>
        </w:rPr>
        <w:t xml:space="preserve">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согласно приложению N 3.</w:t>
      </w:r>
    </w:p>
    <w:p>
      <w:pPr>
        <w:pStyle w:val="0"/>
        <w:jc w:val="both"/>
      </w:pPr>
      <w:r>
        <w:rPr>
          <w:sz w:val="20"/>
        </w:rPr>
        <w:t xml:space="preserve">(п. 2.1 введен </w:t>
      </w:r>
      <w:hyperlink w:history="0" r:id="rId31" w:tooltip="Постановление Правительства Калининградской области от 30.08.2017 N 461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Постановлением</w:t>
        </w:r>
      </w:hyperlink>
      <w:r>
        <w:rPr>
          <w:sz w:val="20"/>
        </w:rPr>
        <w:t xml:space="preserve"> Правительства Калининградской области от 30.08.2017 N 461)</w:t>
      </w:r>
    </w:p>
    <w:p>
      <w:pPr>
        <w:pStyle w:val="0"/>
        <w:spacing w:before="200" w:line-rule="auto"/>
        <w:ind w:firstLine="540"/>
        <w:jc w:val="both"/>
      </w:pPr>
      <w:r>
        <w:rPr>
          <w:sz w:val="20"/>
        </w:rPr>
        <w:t xml:space="preserve">3. Утратил силу. - </w:t>
      </w:r>
      <w:hyperlink w:history="0" r:id="rId32"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12.04.2019 N 264.</w:t>
      </w:r>
    </w:p>
    <w:p>
      <w:pPr>
        <w:pStyle w:val="0"/>
        <w:spacing w:before="200" w:line-rule="auto"/>
        <w:ind w:firstLine="540"/>
        <w:jc w:val="both"/>
      </w:pPr>
      <w:hyperlink w:history="0" r:id="rId33" w:tooltip="Постановление Правительства Калининградской области от 27.04.2017 N 212 &quot;О внесении изменений и дополнений в постановление Правительства Калининградской области от 24 октября 2011 года N 797&quot; (вместе с &quot;Положением об областном информационном портале&quot;) {КонсультантПлюс}">
        <w:r>
          <w:rPr>
            <w:sz w:val="20"/>
            <w:color w:val="0000ff"/>
          </w:rPr>
          <w:t xml:space="preserve">4</w:t>
        </w:r>
      </w:hyperlink>
      <w:r>
        <w:rPr>
          <w:sz w:val="20"/>
        </w:rPr>
        <w:t xml:space="preserve">. Постановление вступает в силу со дня подписания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Н.Н. Цуканов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34" w:tooltip="Постановление Правительства Калининградской области от 27.04.2017 N 212 &quot;О внесении изменений и дополнений в постановление Правительства Калининградской области от 24 октября 2011 года N 797&quot; (вместе с &quot;Положением об областном информационном портале&quot;) {КонсультантПлюс}">
        <w:r>
          <w:rPr>
            <w:sz w:val="20"/>
            <w:color w:val="0000ff"/>
          </w:rPr>
          <w:t xml:space="preserve">N 1</w:t>
        </w:r>
      </w:hyperlink>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24 октября 2011 г. N 797</w:t>
      </w:r>
    </w:p>
    <w:p>
      <w:pPr>
        <w:pStyle w:val="0"/>
        <w:jc w:val="both"/>
      </w:pPr>
      <w:r>
        <w:rPr>
          <w:sz w:val="20"/>
        </w:rPr>
      </w:r>
    </w:p>
    <w:bookmarkStart w:id="49" w:name="P49"/>
    <w:bookmarkEnd w:id="49"/>
    <w:p>
      <w:pPr>
        <w:pStyle w:val="2"/>
        <w:jc w:val="center"/>
      </w:pPr>
      <w:r>
        <w:rPr>
          <w:sz w:val="20"/>
        </w:rPr>
        <w:t xml:space="preserve">ПОРЯДОК</w:t>
      </w:r>
    </w:p>
    <w:p>
      <w:pPr>
        <w:pStyle w:val="2"/>
        <w:jc w:val="center"/>
      </w:pPr>
      <w:r>
        <w:rPr>
          <w:sz w:val="20"/>
        </w:rPr>
        <w:t xml:space="preserve">предоставления на конкурсной основе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на реализацию</w:t>
      </w:r>
    </w:p>
    <w:p>
      <w:pPr>
        <w:pStyle w:val="2"/>
        <w:jc w:val="center"/>
      </w:pPr>
      <w:r>
        <w:rPr>
          <w:sz w:val="20"/>
        </w:rPr>
        <w:t xml:space="preserve">программ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Калининградской области</w:t>
            </w:r>
          </w:p>
          <w:p>
            <w:pPr>
              <w:pStyle w:val="0"/>
              <w:jc w:val="center"/>
            </w:pPr>
            <w:r>
              <w:rPr>
                <w:sz w:val="20"/>
                <w:color w:val="392c69"/>
              </w:rPr>
              <w:t xml:space="preserve">от 07.04.2021 </w:t>
            </w:r>
            <w:hyperlink w:history="0" r:id="rId35"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color w:val="392c69"/>
              </w:rPr>
              <w:t xml:space="preserve">, от 10.02.2022 </w:t>
            </w:r>
            <w:hyperlink w:history="0" r:id="rId3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color w:val="392c69"/>
              </w:rPr>
              <w:t xml:space="preserve">, от 27.12.2022 </w:t>
            </w:r>
            <w:hyperlink w:history="0" r:id="rId3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color w:val="392c69"/>
              </w:rPr>
              <w:t xml:space="preserve">,</w:t>
            </w:r>
          </w:p>
          <w:p>
            <w:pPr>
              <w:pStyle w:val="0"/>
              <w:jc w:val="center"/>
            </w:pPr>
            <w:r>
              <w:rPr>
                <w:sz w:val="20"/>
                <w:color w:val="392c69"/>
              </w:rPr>
              <w:t xml:space="preserve">от 31.07.2023 </w:t>
            </w:r>
            <w:hyperlink w:history="0" r:id="rId38"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устанавливает цель, условия и механизм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казенными учреждениями (далее соответственно - организации, субсидии), на реализацию программ (проектов).</w:t>
      </w:r>
    </w:p>
    <w:p>
      <w:pPr>
        <w:pStyle w:val="0"/>
        <w:jc w:val="both"/>
      </w:pPr>
      <w:r>
        <w:rPr>
          <w:sz w:val="20"/>
        </w:rPr>
        <w:t xml:space="preserve">(в ред. </w:t>
      </w:r>
      <w:hyperlink w:history="0" r:id="rId3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bookmarkStart w:id="63" w:name="P63"/>
    <w:bookmarkEnd w:id="63"/>
    <w:p>
      <w:pPr>
        <w:pStyle w:val="0"/>
        <w:spacing w:before="200" w:line-rule="auto"/>
        <w:ind w:firstLine="540"/>
        <w:jc w:val="both"/>
      </w:pPr>
      <w:r>
        <w:rPr>
          <w:sz w:val="20"/>
        </w:rPr>
        <w:t xml:space="preserve">2. Целью предоставления субсидий является реализация общественно (социально) значимых программ (проектов) организаций в соответствии с приоритетными направлениями, указанными в </w:t>
      </w:r>
      <w:hyperlink w:history="0" w:anchor="P364" w:tooltip="Приоритетные направления реализации общественно (социально)">
        <w:r>
          <w:rPr>
            <w:sz w:val="20"/>
            <w:color w:val="0000ff"/>
          </w:rPr>
          <w:t xml:space="preserve">приложении N 1</w:t>
        </w:r>
      </w:hyperlink>
      <w:r>
        <w:rPr>
          <w:sz w:val="20"/>
        </w:rPr>
        <w:t xml:space="preserve"> к настоящему порядку (далее - программа (проект)), в рамках реализации </w:t>
      </w:r>
      <w:hyperlink w:history="0" r:id="rId40"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 за счет и в пределах бюджетных ассигнований, предусмотренных в законе Калининградской области об областном бюджете на очередной финансовый год и плановый период на исполнение соответствующих расходных обязательств.</w:t>
      </w:r>
    </w:p>
    <w:p>
      <w:pPr>
        <w:pStyle w:val="0"/>
        <w:jc w:val="both"/>
      </w:pPr>
      <w:r>
        <w:rPr>
          <w:sz w:val="20"/>
        </w:rPr>
        <w:t xml:space="preserve">(в ред. </w:t>
      </w:r>
      <w:hyperlink w:history="0" r:id="rId41"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 Главным распорядителем бюджетных средств является Министерство по муниципальному развитию и внутренней политике Калининградской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jc w:val="both"/>
      </w:pPr>
      <w:r>
        <w:rPr>
          <w:sz w:val="20"/>
        </w:rPr>
        <w:t xml:space="preserve">(в ред. </w:t>
      </w:r>
      <w:hyperlink w:history="0" r:id="rId4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 Министерство имеет право проводить конкурсный отбор (далее - конкурс) по одному или нескольким направлениям, указанным в </w:t>
      </w:r>
      <w:hyperlink w:history="0" w:anchor="P364" w:tooltip="Приоритетные направления реализации общественно (социально)">
        <w:r>
          <w:rPr>
            <w:sz w:val="20"/>
            <w:color w:val="0000ff"/>
          </w:rPr>
          <w:t xml:space="preserve">приложении N 1</w:t>
        </w:r>
      </w:hyperlink>
      <w:r>
        <w:rPr>
          <w:sz w:val="20"/>
        </w:rPr>
        <w:t xml:space="preserve"> к настоящему порядку.</w:t>
      </w:r>
    </w:p>
    <w:p>
      <w:pPr>
        <w:pStyle w:val="0"/>
        <w:jc w:val="both"/>
      </w:pPr>
      <w:r>
        <w:rPr>
          <w:sz w:val="20"/>
        </w:rPr>
        <w:t xml:space="preserve">(п. 4 в ред. </w:t>
      </w:r>
      <w:hyperlink w:history="0" r:id="rId4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5. Участниками конкурса могут быть организации, зарегистрированные в установленном законодательством Российской Федерации порядке, осуществляющие на территории Калининградской области в соответствии со своими учредительными документами виды деятельности, предусмотренные </w:t>
      </w:r>
      <w:hyperlink w:history="0" r:id="rId44"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 и не являющиеся государственными (муниципальными) казенными учреждениями.</w:t>
      </w:r>
    </w:p>
    <w:p>
      <w:pPr>
        <w:pStyle w:val="0"/>
        <w:jc w:val="both"/>
      </w:pPr>
      <w:r>
        <w:rPr>
          <w:sz w:val="20"/>
        </w:rPr>
        <w:t xml:space="preserve">(в ред. </w:t>
      </w:r>
      <w:hyperlink w:history="0" r:id="rId4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bookmarkStart w:id="71" w:name="P71"/>
    <w:bookmarkEnd w:id="71"/>
    <w:p>
      <w:pPr>
        <w:pStyle w:val="0"/>
        <w:spacing w:before="200" w:line-rule="auto"/>
        <w:ind w:firstLine="540"/>
        <w:jc w:val="both"/>
      </w:pPr>
      <w:r>
        <w:rPr>
          <w:sz w:val="20"/>
        </w:rPr>
        <w:t xml:space="preserve">6. Способом проведения отбора организаций для предоставления субсидий является конкурс организаций на право получения в текущем финансовом году субсидий из областного бюджета, проведенный в соответствии с настоящим порядком.</w:t>
      </w:r>
    </w:p>
    <w:p>
      <w:pPr>
        <w:pStyle w:val="0"/>
        <w:spacing w:before="200" w:line-rule="auto"/>
        <w:ind w:firstLine="540"/>
        <w:jc w:val="both"/>
      </w:pPr>
      <w:r>
        <w:rPr>
          <w:sz w:val="20"/>
        </w:rPr>
        <w:t xml:space="preserve">7. Сведения о субсидиях, предоставляемых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не позднее 15-го рабочего дня, следующего за днем принятия закона Калининградской области об областном бюджете на очередной финансовый год и плановый период (закона Калининградской области о внесении изменений в закон Калининградской области об областном бюджете на текущий финансовый год и плановый период).</w:t>
      </w:r>
    </w:p>
    <w:p>
      <w:pPr>
        <w:pStyle w:val="0"/>
        <w:jc w:val="both"/>
      </w:pPr>
      <w:r>
        <w:rPr>
          <w:sz w:val="20"/>
        </w:rPr>
        <w:t xml:space="preserve">(в ред. Постановлений Правительства Калининградской области от 10.02.2022 </w:t>
      </w:r>
      <w:hyperlink w:history="0" r:id="rId4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4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w:t>
      </w:r>
    </w:p>
    <w:p>
      <w:pPr>
        <w:pStyle w:val="0"/>
        <w:jc w:val="both"/>
      </w:pPr>
      <w:r>
        <w:rPr>
          <w:sz w:val="20"/>
        </w:rPr>
      </w:r>
    </w:p>
    <w:p>
      <w:pPr>
        <w:pStyle w:val="2"/>
        <w:outlineLvl w:val="1"/>
        <w:jc w:val="center"/>
      </w:pPr>
      <w:r>
        <w:rPr>
          <w:sz w:val="20"/>
        </w:rPr>
        <w:t xml:space="preserve">Глава 2. ПОРЯДОК ПРОВЕДЕНИЯ КОНКУРСА</w:t>
      </w:r>
    </w:p>
    <w:p>
      <w:pPr>
        <w:pStyle w:val="0"/>
        <w:jc w:val="center"/>
      </w:pPr>
      <w:r>
        <w:rPr>
          <w:sz w:val="20"/>
        </w:rPr>
        <w:t xml:space="preserve">(в ред. </w:t>
      </w:r>
      <w:hyperlink w:history="0" r:id="rId4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10.02.2022 N 73)</w:t>
      </w:r>
    </w:p>
    <w:p>
      <w:pPr>
        <w:pStyle w:val="0"/>
        <w:jc w:val="both"/>
      </w:pPr>
      <w:r>
        <w:rPr>
          <w:sz w:val="20"/>
        </w:rPr>
      </w:r>
    </w:p>
    <w:p>
      <w:pPr>
        <w:pStyle w:val="0"/>
        <w:ind w:firstLine="540"/>
        <w:jc w:val="both"/>
      </w:pPr>
      <w:r>
        <w:rPr>
          <w:sz w:val="20"/>
        </w:rPr>
        <w:t xml:space="preserve">8. Министерство на установленную дату размещает на платформе "Калининград.гранты.рф" (</w:t>
      </w:r>
      <w:r>
        <w:rPr>
          <w:sz w:val="20"/>
        </w:rPr>
        <w:t xml:space="preserve">http://Калининград.гранты.рф</w:t>
      </w:r>
      <w:r>
        <w:rPr>
          <w:sz w:val="20"/>
        </w:rPr>
        <w:t xml:space="preserve">) (далее - платформа) (с размещением указателя страницы платформы на едином портале), официальном сайте Министерства (</w:t>
      </w:r>
      <w:r>
        <w:rPr>
          <w:sz w:val="20"/>
        </w:rPr>
        <w:t xml:space="preserve">http://mvp.gov39.ru</w:t>
      </w:r>
      <w:r>
        <w:rPr>
          <w:sz w:val="20"/>
        </w:rPr>
        <w:t xml:space="preserve">) и сайте "Некоммерческие организации Калининградской области" (</w:t>
      </w:r>
      <w:r>
        <w:rPr>
          <w:sz w:val="20"/>
        </w:rPr>
        <w:t xml:space="preserve">http://nko.gov39.ru</w:t>
      </w:r>
      <w:r>
        <w:rPr>
          <w:sz w:val="20"/>
        </w:rPr>
        <w:t xml:space="preserve">) в сети "Интернет" (далее соответственно - официальный сайт Министерства, сайт некоммерческих организаций Калининградской области) объявление о проведении конкурса и конкурсную документацию с указанием в том числе:</w:t>
      </w:r>
    </w:p>
    <w:p>
      <w:pPr>
        <w:pStyle w:val="0"/>
        <w:jc w:val="both"/>
      </w:pPr>
      <w:r>
        <w:rPr>
          <w:sz w:val="20"/>
        </w:rPr>
        <w:t xml:space="preserve">(в ред. </w:t>
      </w:r>
      <w:hyperlink w:history="0" r:id="rId49"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1) сроков проведения конкурса;</w:t>
      </w:r>
    </w:p>
    <w:p>
      <w:pPr>
        <w:pStyle w:val="0"/>
        <w:jc w:val="both"/>
      </w:pPr>
      <w:r>
        <w:rPr>
          <w:sz w:val="20"/>
        </w:rPr>
        <w:t xml:space="preserve">(в ред. </w:t>
      </w:r>
      <w:hyperlink w:history="0" r:id="rId5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jc w:val="both"/>
      </w:pPr>
      <w:r>
        <w:rPr>
          <w:sz w:val="20"/>
        </w:rPr>
        <w:t xml:space="preserve">(пп. 2 в ред. </w:t>
      </w:r>
      <w:hyperlink w:history="0" r:id="rId51"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3) результатов предоставления субсидий в соответствии с </w:t>
      </w:r>
      <w:hyperlink w:history="0" w:anchor="P301" w:tooltip="44. Результатом предоставления субсидии является реализация получателем субсидии программы (проекта), направленной (направленного) на вовлечение жителей Калининградской области в деятельность по решению социальных проблем, развитию гражданского общества в Калининградской области, в срок до 1 июля года, следующего за годом предоставления субсидии из областного бюджета.">
        <w:r>
          <w:rPr>
            <w:sz w:val="20"/>
            <w:color w:val="0000ff"/>
          </w:rPr>
          <w:t xml:space="preserve">пунктом 44</w:t>
        </w:r>
      </w:hyperlink>
      <w:r>
        <w:rPr>
          <w:sz w:val="20"/>
        </w:rPr>
        <w:t xml:space="preserve"> настоящего порядка;</w:t>
      </w:r>
    </w:p>
    <w:p>
      <w:pPr>
        <w:pStyle w:val="0"/>
        <w:spacing w:before="200" w:line-rule="auto"/>
        <w:ind w:firstLine="540"/>
        <w:jc w:val="both"/>
      </w:pPr>
      <w:r>
        <w:rPr>
          <w:sz w:val="20"/>
        </w:rPr>
        <w:t xml:space="preserve">4) доменного имени и (или) указателей страниц платформы в сети "Интернет", на которой обеспечивается проведение конкурса;</w:t>
      </w:r>
    </w:p>
    <w:p>
      <w:pPr>
        <w:pStyle w:val="0"/>
        <w:jc w:val="both"/>
      </w:pPr>
      <w:r>
        <w:rPr>
          <w:sz w:val="20"/>
        </w:rPr>
        <w:t xml:space="preserve">(в ред. </w:t>
      </w:r>
      <w:hyperlink w:history="0" r:id="rId5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5)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6) порядка подачи заявок на участие в конкурсе (далее - заявки) участниками конкурса и требований, предъявляемых к форме и содержанию заявок, подаваемых участниками конкурса;</w:t>
      </w:r>
    </w:p>
    <w:p>
      <w:pPr>
        <w:pStyle w:val="0"/>
        <w:jc w:val="both"/>
      </w:pPr>
      <w:r>
        <w:rPr>
          <w:sz w:val="20"/>
        </w:rPr>
        <w:t xml:space="preserve">(в ред. </w:t>
      </w:r>
      <w:hyperlink w:history="0" r:id="rId5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7) порядка отзыва заявок, порядка возврата заявок участников конкурса, определяющего в том числе основания для возврата заявок участникам конкурса, порядка внесения изменений в заявки участников конкурса;</w:t>
      </w:r>
    </w:p>
    <w:p>
      <w:pPr>
        <w:pStyle w:val="0"/>
        <w:spacing w:before="200" w:line-rule="auto"/>
        <w:ind w:firstLine="540"/>
        <w:jc w:val="both"/>
      </w:pPr>
      <w:r>
        <w:rPr>
          <w:sz w:val="20"/>
        </w:rPr>
        <w:t xml:space="preserve">8) правил рассмотрения и оценки заявок;</w:t>
      </w:r>
    </w:p>
    <w:p>
      <w:pPr>
        <w:pStyle w:val="0"/>
        <w:spacing w:before="200" w:line-rule="auto"/>
        <w:ind w:firstLine="540"/>
        <w:jc w:val="both"/>
      </w:pPr>
      <w:r>
        <w:rPr>
          <w:sz w:val="20"/>
        </w:rPr>
        <w:t xml:space="preserve">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сроков, в течение которых победитель (победители) конкурса должен (должны) подписать договор о предоставлении субсидии (далее - договор);</w:t>
      </w:r>
    </w:p>
    <w:p>
      <w:pPr>
        <w:pStyle w:val="0"/>
        <w:spacing w:before="200" w:line-rule="auto"/>
        <w:ind w:firstLine="540"/>
        <w:jc w:val="both"/>
      </w:pPr>
      <w:r>
        <w:rPr>
          <w:sz w:val="20"/>
        </w:rPr>
        <w:t xml:space="preserve">11) условий признания победителя (победителей) конкурса уклонившимся (уклонившимися) от заключения договора;</w:t>
      </w:r>
    </w:p>
    <w:p>
      <w:pPr>
        <w:pStyle w:val="0"/>
        <w:spacing w:before="200" w:line-rule="auto"/>
        <w:ind w:firstLine="540"/>
        <w:jc w:val="both"/>
      </w:pPr>
      <w:r>
        <w:rPr>
          <w:sz w:val="20"/>
        </w:rPr>
        <w:t xml:space="preserve">12) даты размещения результатов конкурса на платформе (с размещением указателя страницы платформы на едином портале), официальном сайте Министерства и сайте некоммерческих организаций Калининградской области;</w:t>
      </w:r>
    </w:p>
    <w:p>
      <w:pPr>
        <w:pStyle w:val="0"/>
        <w:jc w:val="both"/>
      </w:pPr>
      <w:r>
        <w:rPr>
          <w:sz w:val="20"/>
        </w:rPr>
        <w:t xml:space="preserve">(в ред. Постановлений Правительства Калининградской области от 10.02.2022 </w:t>
      </w:r>
      <w:hyperlink w:history="0" r:id="rId54"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55"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w:t>
      </w:r>
    </w:p>
    <w:p>
      <w:pPr>
        <w:pStyle w:val="0"/>
        <w:spacing w:before="200" w:line-rule="auto"/>
        <w:ind w:firstLine="540"/>
        <w:jc w:val="both"/>
      </w:pPr>
      <w:r>
        <w:rPr>
          <w:sz w:val="20"/>
        </w:rPr>
        <w:t xml:space="preserve">13) даты начала подачи или окончания приема заявок от участников конкурса,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(пп. 13 введен </w:t>
      </w:r>
      <w:hyperlink w:history="0" r:id="rId5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bookmarkStart w:id="100" w:name="P100"/>
    <w:bookmarkEnd w:id="100"/>
    <w:p>
      <w:pPr>
        <w:pStyle w:val="0"/>
        <w:spacing w:before="200" w:line-rule="auto"/>
        <w:ind w:firstLine="540"/>
        <w:jc w:val="both"/>
      </w:pPr>
      <w:r>
        <w:rPr>
          <w:sz w:val="20"/>
        </w:rPr>
        <w:t xml:space="preserve">9. Требования к участникам конкурса, которым должен соответствовать участник конкурса на дату подачи заявки:</w:t>
      </w:r>
    </w:p>
    <w:bookmarkStart w:id="101" w:name="P101"/>
    <w:bookmarkEnd w:id="101"/>
    <w:p>
      <w:pPr>
        <w:pStyle w:val="0"/>
        <w:spacing w:before="200" w:line-rule="auto"/>
        <w:ind w:firstLine="540"/>
        <w:jc w:val="both"/>
      </w:pPr>
      <w:r>
        <w:rPr>
          <w:sz w:val="20"/>
        </w:rPr>
        <w:t xml:space="preserve">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300000 (трехсот тысяч) рублей);</w:t>
      </w:r>
    </w:p>
    <w:p>
      <w:pPr>
        <w:pStyle w:val="0"/>
        <w:jc w:val="both"/>
      </w:pPr>
      <w:r>
        <w:rPr>
          <w:sz w:val="20"/>
        </w:rPr>
        <w:t xml:space="preserve">(в ред. </w:t>
      </w:r>
      <w:hyperlink w:history="0" r:id="rId5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2) 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(требование не применяется в 2022 году);</w:t>
      </w:r>
    </w:p>
    <w:p>
      <w:pPr>
        <w:pStyle w:val="0"/>
        <w:jc w:val="both"/>
      </w:pPr>
      <w:r>
        <w:rPr>
          <w:sz w:val="20"/>
        </w:rPr>
        <w:t xml:space="preserve">(в ред. </w:t>
      </w:r>
      <w:hyperlink w:history="0" r:id="rId58"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bookmarkStart w:id="105" w:name="P105"/>
    <w:bookmarkEnd w:id="105"/>
    <w:p>
      <w:pPr>
        <w:pStyle w:val="0"/>
        <w:spacing w:before="200" w:line-rule="auto"/>
        <w:ind w:firstLine="540"/>
        <w:jc w:val="both"/>
      </w:pPr>
      <w:r>
        <w:rPr>
          <w:sz w:val="20"/>
        </w:rPr>
        <w:t xml:space="preserve">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bookmarkStart w:id="106" w:name="P106"/>
    <w:bookmarkEnd w:id="106"/>
    <w:p>
      <w:pPr>
        <w:pStyle w:val="0"/>
        <w:spacing w:before="200" w:line-rule="auto"/>
        <w:ind w:firstLine="540"/>
        <w:jc w:val="both"/>
      </w:pPr>
      <w:r>
        <w:rPr>
          <w:sz w:val="20"/>
        </w:rPr>
        <w:t xml:space="preserve">4)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 в ред. </w:t>
      </w:r>
      <w:hyperlink w:history="0" r:id="rId59"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5) участник конкурса не должен получать средства из областного бюджета на основании иных нормативных правовых актов Калининградской области на цели, установленные настоящим порядком;</w:t>
      </w:r>
    </w:p>
    <w:p>
      <w:pPr>
        <w:pStyle w:val="0"/>
        <w:spacing w:before="200" w:line-rule="auto"/>
        <w:ind w:firstLine="540"/>
        <w:jc w:val="both"/>
      </w:pPr>
      <w:r>
        <w:rPr>
          <w:sz w:val="20"/>
        </w:rPr>
        <w:t xml:space="preserve">6) утратил силу. - </w:t>
      </w:r>
      <w:hyperlink w:history="0" r:id="rId6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bookmarkStart w:id="110" w:name="P110"/>
    <w:bookmarkEnd w:id="110"/>
    <w:p>
      <w:pPr>
        <w:pStyle w:val="0"/>
        <w:spacing w:before="200" w:line-rule="auto"/>
        <w:ind w:firstLine="540"/>
        <w:jc w:val="both"/>
      </w:pPr>
      <w:r>
        <w:rPr>
          <w:sz w:val="20"/>
        </w:rPr>
        <w:t xml:space="preserve">7) 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61"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w:t>
      </w:r>
    </w:p>
    <w:bookmarkStart w:id="112" w:name="P112"/>
    <w:bookmarkEnd w:id="112"/>
    <w:p>
      <w:pPr>
        <w:pStyle w:val="0"/>
        <w:spacing w:before="200" w:line-rule="auto"/>
        <w:ind w:firstLine="540"/>
        <w:jc w:val="both"/>
      </w:pPr>
      <w:r>
        <w:rPr>
          <w:sz w:val="20"/>
        </w:rPr>
        <w:t xml:space="preserve">8) участник конкурса должен иметь государственную регистрацию и осуществлять деятельность на территории Калининградской области.</w:t>
      </w:r>
    </w:p>
    <w:p>
      <w:pPr>
        <w:pStyle w:val="0"/>
        <w:jc w:val="both"/>
      </w:pPr>
      <w:r>
        <w:rPr>
          <w:sz w:val="20"/>
        </w:rPr>
        <w:t xml:space="preserve">(пп. 8 введен </w:t>
      </w:r>
      <w:hyperlink w:history="0" r:id="rId62"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w:t>
      </w:r>
    </w:p>
    <w:bookmarkStart w:id="114" w:name="P114"/>
    <w:bookmarkEnd w:id="114"/>
    <w:p>
      <w:pPr>
        <w:pStyle w:val="0"/>
        <w:spacing w:before="200" w:line-rule="auto"/>
        <w:ind w:firstLine="540"/>
        <w:jc w:val="both"/>
      </w:pPr>
      <w:r>
        <w:rPr>
          <w:sz w:val="20"/>
        </w:rPr>
        <w:t xml:space="preserve">10. Для участия в конкурсе организация, зарегистрированная в установленном порядке на платформе, в сроки, указанные в объявлении о проведении конкурса, заполняет в электронном виде в личном кабинете на платформе заявку, содержащую в том числе следующую информацию:</w:t>
      </w:r>
    </w:p>
    <w:p>
      <w:pPr>
        <w:pStyle w:val="0"/>
        <w:spacing w:before="200" w:line-rule="auto"/>
        <w:ind w:firstLine="540"/>
        <w:jc w:val="both"/>
      </w:pPr>
      <w:r>
        <w:rPr>
          <w:sz w:val="20"/>
        </w:rPr>
        <w:t xml:space="preserve">1) об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 основные виды деятельности организации, контактный телефон организации, адрес электронной почты;</w:t>
      </w:r>
    </w:p>
    <w:p>
      <w:pPr>
        <w:pStyle w:val="0"/>
        <w:spacing w:before="200" w:line-rule="auto"/>
        <w:ind w:firstLine="540"/>
        <w:jc w:val="both"/>
      </w:pPr>
      <w:r>
        <w:rPr>
          <w:sz w:val="20"/>
        </w:rPr>
        <w:t xml:space="preserve">2) о программе (проекте) в рамках приоритетных направлений, указанных в </w:t>
      </w:r>
      <w:hyperlink w:history="0" w:anchor="P364" w:tooltip="Приоритетные направления реализации общественно (социально)">
        <w:r>
          <w:rPr>
            <w:sz w:val="20"/>
            <w:color w:val="0000ff"/>
          </w:rPr>
          <w:t xml:space="preserve">приложении N 1</w:t>
        </w:r>
      </w:hyperlink>
      <w:r>
        <w:rPr>
          <w:sz w:val="20"/>
        </w:rPr>
        <w:t xml:space="preserve"> к настоящему порядку, включая:</w:t>
      </w:r>
    </w:p>
    <w:p>
      <w:pPr>
        <w:pStyle w:val="0"/>
        <w:spacing w:before="200" w:line-rule="auto"/>
        <w:ind w:firstLine="540"/>
        <w:jc w:val="both"/>
      </w:pPr>
      <w:r>
        <w:rPr>
          <w:sz w:val="20"/>
        </w:rPr>
        <w:t xml:space="preserve">- приоритетное направление, которому преимущественно соответствует планируемая деятельность по программе (проекту);</w:t>
      </w:r>
    </w:p>
    <w:p>
      <w:pPr>
        <w:pStyle w:val="0"/>
        <w:spacing w:before="200" w:line-rule="auto"/>
        <w:ind w:firstLine="540"/>
        <w:jc w:val="both"/>
      </w:pPr>
      <w:r>
        <w:rPr>
          <w:sz w:val="20"/>
        </w:rPr>
        <w:t xml:space="preserve">- название программы (проекта), на реализацию которой (которого) запрашивается субсидия;</w:t>
      </w:r>
    </w:p>
    <w:p>
      <w:pPr>
        <w:pStyle w:val="0"/>
        <w:spacing w:before="200" w:line-rule="auto"/>
        <w:ind w:firstLine="540"/>
        <w:jc w:val="both"/>
      </w:pPr>
      <w:r>
        <w:rPr>
          <w:sz w:val="20"/>
        </w:rPr>
        <w:t xml:space="preserve">- краткое описание программы (проекта);</w:t>
      </w:r>
    </w:p>
    <w:p>
      <w:pPr>
        <w:pStyle w:val="0"/>
        <w:spacing w:before="200" w:line-rule="auto"/>
        <w:ind w:firstLine="540"/>
        <w:jc w:val="both"/>
      </w:pPr>
      <w:r>
        <w:rPr>
          <w:sz w:val="20"/>
        </w:rPr>
        <w:t xml:space="preserve">- географию программы (проекта);</w:t>
      </w:r>
    </w:p>
    <w:p>
      <w:pPr>
        <w:pStyle w:val="0"/>
        <w:spacing w:before="200" w:line-rule="auto"/>
        <w:ind w:firstLine="540"/>
        <w:jc w:val="both"/>
      </w:pPr>
      <w:r>
        <w:rPr>
          <w:sz w:val="20"/>
        </w:rPr>
        <w:t xml:space="preserve">- срок реализации программы (проекта);</w:t>
      </w:r>
    </w:p>
    <w:p>
      <w:pPr>
        <w:pStyle w:val="0"/>
        <w:spacing w:before="200" w:line-rule="auto"/>
        <w:ind w:firstLine="540"/>
        <w:jc w:val="both"/>
      </w:pPr>
      <w:r>
        <w:rPr>
          <w:sz w:val="20"/>
        </w:rPr>
        <w:t xml:space="preserve">- обоснование социальной значимости программы (проекта);</w:t>
      </w:r>
    </w:p>
    <w:p>
      <w:pPr>
        <w:pStyle w:val="0"/>
        <w:spacing w:before="200" w:line-rule="auto"/>
        <w:ind w:firstLine="540"/>
        <w:jc w:val="both"/>
      </w:pPr>
      <w:r>
        <w:rPr>
          <w:sz w:val="20"/>
        </w:rPr>
        <w:t xml:space="preserve">- целевые группы программы (проекта);</w:t>
      </w:r>
    </w:p>
    <w:p>
      <w:pPr>
        <w:pStyle w:val="0"/>
        <w:spacing w:before="200" w:line-rule="auto"/>
        <w:ind w:firstLine="540"/>
        <w:jc w:val="both"/>
      </w:pPr>
      <w:r>
        <w:rPr>
          <w:sz w:val="20"/>
        </w:rPr>
        <w:t xml:space="preserve">- цель (цели) и задачи программы (проекта);</w:t>
      </w:r>
    </w:p>
    <w:p>
      <w:pPr>
        <w:pStyle w:val="0"/>
        <w:spacing w:before="200" w:line-rule="auto"/>
        <w:ind w:firstLine="540"/>
        <w:jc w:val="both"/>
      </w:pPr>
      <w:r>
        <w:rPr>
          <w:sz w:val="20"/>
        </w:rPr>
        <w:t xml:space="preserve">- ожидаемые количественные и качественные результаты программы (проекта);</w:t>
      </w:r>
    </w:p>
    <w:p>
      <w:pPr>
        <w:pStyle w:val="0"/>
        <w:spacing w:before="200" w:line-rule="auto"/>
        <w:ind w:firstLine="540"/>
        <w:jc w:val="both"/>
      </w:pPr>
      <w:r>
        <w:rPr>
          <w:sz w:val="20"/>
        </w:rPr>
        <w:t xml:space="preserve">- общую сумму расходов на реализацию программы (проекта);</w:t>
      </w:r>
    </w:p>
    <w:p>
      <w:pPr>
        <w:pStyle w:val="0"/>
        <w:spacing w:before="200" w:line-rule="auto"/>
        <w:ind w:firstLine="540"/>
        <w:jc w:val="both"/>
      </w:pPr>
      <w:r>
        <w:rPr>
          <w:sz w:val="20"/>
        </w:rPr>
        <w:t xml:space="preserve">- запрашиваемую сумму субсидии;</w:t>
      </w:r>
    </w:p>
    <w:p>
      <w:pPr>
        <w:pStyle w:val="0"/>
        <w:spacing w:before="200" w:line-rule="auto"/>
        <w:ind w:firstLine="540"/>
        <w:jc w:val="both"/>
      </w:pPr>
      <w:r>
        <w:rPr>
          <w:sz w:val="20"/>
        </w:rPr>
        <w:t xml:space="preserve">- информацию о руководителе программы (проекта);</w:t>
      </w:r>
    </w:p>
    <w:p>
      <w:pPr>
        <w:pStyle w:val="0"/>
        <w:spacing w:before="200" w:line-rule="auto"/>
        <w:ind w:firstLine="540"/>
        <w:jc w:val="both"/>
      </w:pPr>
      <w:r>
        <w:rPr>
          <w:sz w:val="20"/>
        </w:rPr>
        <w:t xml:space="preserve">- информацию о команде программы (проекта);</w:t>
      </w:r>
    </w:p>
    <w:p>
      <w:pPr>
        <w:pStyle w:val="0"/>
        <w:spacing w:before="200" w:line-rule="auto"/>
        <w:ind w:firstLine="540"/>
        <w:jc w:val="both"/>
      </w:pPr>
      <w:r>
        <w:rPr>
          <w:sz w:val="20"/>
        </w:rPr>
        <w:t xml:space="preserve">- календарный план программы (проекта);</w:t>
      </w:r>
    </w:p>
    <w:p>
      <w:pPr>
        <w:pStyle w:val="0"/>
        <w:spacing w:before="200" w:line-rule="auto"/>
        <w:ind w:firstLine="540"/>
        <w:jc w:val="both"/>
      </w:pPr>
      <w:r>
        <w:rPr>
          <w:sz w:val="20"/>
        </w:rPr>
        <w:t xml:space="preserve">- расчет (смету) планируемых затрат программы (проекта), финансирование которых предполагается за счет субсидии (далее - расчет (смета) программы (проекта);</w:t>
      </w:r>
    </w:p>
    <w:p>
      <w:pPr>
        <w:pStyle w:val="0"/>
        <w:spacing w:before="200" w:line-rule="auto"/>
        <w:ind w:firstLine="540"/>
        <w:jc w:val="both"/>
      </w:pPr>
      <w:r>
        <w:rPr>
          <w:sz w:val="20"/>
        </w:rPr>
        <w:t xml:space="preserve">3) согласие участника конкурса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jc w:val="both"/>
      </w:pPr>
      <w:r>
        <w:rPr>
          <w:sz w:val="20"/>
        </w:rPr>
        <w:t xml:space="preserve">(п. 10 в ред. </w:t>
      </w:r>
      <w:hyperlink w:history="0" r:id="rId6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10.1. Заполненная участником конкурса заявка, указанная в </w:t>
      </w:r>
      <w:hyperlink w:history="0" w:anchor="P114" w:tooltip="10. Для участия в конкурсе организация, зарегистрированная в установленном порядке на платформе, в сроки, указанные в объявлении о проведении конкурса, заполняет в электронном виде в личном кабинете на платформе заявку, содержащую в том числе следующую информацию:">
        <w:r>
          <w:rPr>
            <w:sz w:val="20"/>
            <w:color w:val="0000ff"/>
          </w:rPr>
          <w:t xml:space="preserve">пункте 10</w:t>
        </w:r>
      </w:hyperlink>
      <w:r>
        <w:rPr>
          <w:sz w:val="20"/>
        </w:rPr>
        <w:t xml:space="preserve"> настоящего порядка, скрепляется подписью руководителя организации (иного лица, уполномоченного действовать от имени организации), печатью организации и представляется на платформе в электронной форме в виде одного файла в формате pdf (скан-копий страниц документа в формате pdf, объединенных в один файл).</w:t>
      </w:r>
    </w:p>
    <w:p>
      <w:pPr>
        <w:pStyle w:val="0"/>
        <w:jc w:val="both"/>
      </w:pPr>
      <w:r>
        <w:rPr>
          <w:sz w:val="20"/>
        </w:rPr>
        <w:t xml:space="preserve">(п. 10.1 введен </w:t>
      </w:r>
      <w:hyperlink w:history="0" r:id="rId64"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bookmarkStart w:id="136" w:name="P136"/>
    <w:bookmarkEnd w:id="136"/>
    <w:p>
      <w:pPr>
        <w:pStyle w:val="0"/>
        <w:spacing w:before="200" w:line-rule="auto"/>
        <w:ind w:firstLine="540"/>
        <w:jc w:val="both"/>
      </w:pPr>
      <w:r>
        <w:rPr>
          <w:sz w:val="20"/>
        </w:rPr>
        <w:t xml:space="preserve">10.2. К заявке, указанной в </w:t>
      </w:r>
      <w:hyperlink w:history="0" w:anchor="P114" w:tooltip="10. Для участия в конкурсе организация, зарегистрированная в установленном порядке на платформе, в сроки, указанные в объявлении о проведении конкурса, заполняет в электронном виде в личном кабинете на платформе заявку, содержащую в том числе следующую информацию:">
        <w:r>
          <w:rPr>
            <w:sz w:val="20"/>
            <w:color w:val="0000ff"/>
          </w:rPr>
          <w:t xml:space="preserve">пункте 10</w:t>
        </w:r>
      </w:hyperlink>
      <w:r>
        <w:rPr>
          <w:sz w:val="20"/>
        </w:rPr>
        <w:t xml:space="preserve"> настоящего порядка, прилагаются следующие документы:</w:t>
      </w:r>
    </w:p>
    <w:p>
      <w:pPr>
        <w:pStyle w:val="0"/>
        <w:spacing w:before="200" w:line-rule="auto"/>
        <w:ind w:firstLine="540"/>
        <w:jc w:val="both"/>
      </w:pPr>
      <w:r>
        <w:rPr>
          <w:sz w:val="20"/>
        </w:rPr>
        <w:t xml:space="preserve">1) копия устава организации;</w:t>
      </w:r>
    </w:p>
    <w:p>
      <w:pPr>
        <w:pStyle w:val="0"/>
        <w:spacing w:before="200" w:line-rule="auto"/>
        <w:ind w:firstLine="540"/>
        <w:jc w:val="both"/>
      </w:pPr>
      <w:r>
        <w:rPr>
          <w:sz w:val="20"/>
        </w:rPr>
        <w:t xml:space="preserve">2) реквизиты расчетного счета, открытого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подлежит перечислению субсидия;</w:t>
      </w:r>
    </w:p>
    <w:p>
      <w:pPr>
        <w:pStyle w:val="0"/>
        <w:spacing w:before="200" w:line-rule="auto"/>
        <w:ind w:firstLine="540"/>
        <w:jc w:val="both"/>
      </w:pPr>
      <w:r>
        <w:rPr>
          <w:sz w:val="20"/>
        </w:rPr>
        <w:t xml:space="preserve">3)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 документ, подтверждающий полномочия лица на подачу заявки от имени участника конкурса.</w:t>
      </w:r>
    </w:p>
    <w:p>
      <w:pPr>
        <w:pStyle w:val="0"/>
        <w:jc w:val="both"/>
      </w:pPr>
      <w:r>
        <w:rPr>
          <w:sz w:val="20"/>
        </w:rPr>
        <w:t xml:space="preserve">(п. 10.2 введен </w:t>
      </w:r>
      <w:hyperlink w:history="0" r:id="rId6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bookmarkStart w:id="141" w:name="P141"/>
    <w:bookmarkEnd w:id="141"/>
    <w:p>
      <w:pPr>
        <w:pStyle w:val="0"/>
        <w:spacing w:before="200" w:line-rule="auto"/>
        <w:ind w:firstLine="540"/>
        <w:jc w:val="both"/>
      </w:pPr>
      <w:r>
        <w:rPr>
          <w:sz w:val="20"/>
        </w:rPr>
        <w:t xml:space="preserve">10.3. Каждый из указанных в </w:t>
      </w:r>
      <w:hyperlink w:history="0" w:anchor="P136" w:tooltip="10.2. К заявке, указанной в пункте 10 настоящего порядка, прилагаются следующие документы:">
        <w:r>
          <w:rPr>
            <w:sz w:val="20"/>
            <w:color w:val="0000ff"/>
          </w:rPr>
          <w:t xml:space="preserve">пункте 10.2</w:t>
        </w:r>
      </w:hyperlink>
      <w:r>
        <w:rPr>
          <w:sz w:val="20"/>
        </w:rPr>
        <w:t xml:space="preserve"> настоящего порядка документов должен быть заверен на каждом листе подписью руководителя организации или иного уполномоченного лица и печатью организации и представляется на платформе в электронной форме в виде одного файла в формате pdf (скан-копий страниц документа в формате pdf, объединенных в один файл).</w:t>
      </w:r>
    </w:p>
    <w:p>
      <w:pPr>
        <w:pStyle w:val="0"/>
        <w:jc w:val="both"/>
      </w:pPr>
      <w:r>
        <w:rPr>
          <w:sz w:val="20"/>
        </w:rPr>
        <w:t xml:space="preserve">(п. 10.3 введен </w:t>
      </w:r>
      <w:hyperlink w:history="0" r:id="rId6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 в ред. </w:t>
      </w:r>
      <w:hyperlink w:history="0" r:id="rId6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11 - 12. Утратили силу. - </w:t>
      </w:r>
      <w:hyperlink w:history="0" r:id="rId6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bookmarkStart w:id="144" w:name="P144"/>
    <w:bookmarkEnd w:id="144"/>
    <w:p>
      <w:pPr>
        <w:pStyle w:val="0"/>
        <w:spacing w:before="200" w:line-rule="auto"/>
        <w:ind w:firstLine="540"/>
        <w:jc w:val="both"/>
      </w:pPr>
      <w:r>
        <w:rPr>
          <w:sz w:val="20"/>
        </w:rPr>
        <w:t xml:space="preserve">13.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и представлены на платформе в электронной форме в виде одного файла в формате pdf (скан-копий страниц документа в формате pdf, объединенных в один файл). В противном случае включение в состав заявки информации, содержащей персональные данные, не допускается и заявка отклоняется.</w:t>
      </w:r>
    </w:p>
    <w:p>
      <w:pPr>
        <w:pStyle w:val="0"/>
        <w:jc w:val="both"/>
      </w:pPr>
      <w:r>
        <w:rPr>
          <w:sz w:val="20"/>
        </w:rPr>
        <w:t xml:space="preserve">(в ред. </w:t>
      </w:r>
      <w:hyperlink w:history="0" r:id="rId6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13.1. Датой и временем подачи заявки является запись даты и времени регистрации и присвоения заявке статуса "подана" на платформе.</w:t>
      </w:r>
    </w:p>
    <w:p>
      <w:pPr>
        <w:pStyle w:val="0"/>
        <w:jc w:val="both"/>
      </w:pPr>
      <w:r>
        <w:rPr>
          <w:sz w:val="20"/>
        </w:rPr>
        <w:t xml:space="preserve">(п. 13.1 введен </w:t>
      </w:r>
      <w:hyperlink w:history="0" r:id="rId7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14. В состав заявки включается только одна программа (один проект). Одна организация может подать неограниченное количество заявок.</w:t>
      </w:r>
    </w:p>
    <w:p>
      <w:pPr>
        <w:pStyle w:val="0"/>
        <w:spacing w:before="200" w:line-rule="auto"/>
        <w:ind w:firstLine="540"/>
        <w:jc w:val="both"/>
      </w:pPr>
      <w:r>
        <w:rPr>
          <w:sz w:val="20"/>
        </w:rPr>
        <w:t xml:space="preserve">15. Заявка может быть отозвана до окончания срока приема заявок на платформе руководителем организации (иным лицом, уполномоченным действовать от имени организации), представившей заявку. Отозванные заявки не учитываются при определении количества заявок, представленных на участие в конкурсе. Внесение изменений в заявку допускается только в течение срока приема заявок путем отзыва поданной заявки и подачи повторной заявки на платформе. При этом датой и временем подачи заявки является запись даты и времени регистрации и присвоения повторной заявке статуса "подана" на платформе.</w:t>
      </w:r>
    </w:p>
    <w:p>
      <w:pPr>
        <w:pStyle w:val="0"/>
        <w:jc w:val="both"/>
      </w:pPr>
      <w:r>
        <w:rPr>
          <w:sz w:val="20"/>
        </w:rPr>
        <w:t xml:space="preserve">(п. 15 в ред. </w:t>
      </w:r>
      <w:hyperlink w:history="0" r:id="rId71"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bookmarkStart w:id="151" w:name="P151"/>
    <w:bookmarkEnd w:id="151"/>
    <w:p>
      <w:pPr>
        <w:pStyle w:val="0"/>
        <w:spacing w:before="200" w:line-rule="auto"/>
        <w:ind w:firstLine="540"/>
        <w:jc w:val="both"/>
      </w:pPr>
      <w:r>
        <w:rPr>
          <w:sz w:val="20"/>
        </w:rPr>
        <w:t xml:space="preserve">16. Государственное казенное учреждение Калининградской области "Информационно-расчетный центр" (далее - уполномоченная организация) осуществляет проверку сроков подачи заявки, полноты заявки, представленной организацией, перечня документов, указанных в </w:t>
      </w:r>
      <w:hyperlink w:history="0" w:anchor="P114" w:tooltip="10. Для участия в конкурсе организация, зарегистрированная в установленном порядке на платформе, в сроки, указанные в объявлении о проведении конкурса, заполняет в электронном виде в личном кабинете на платформе заявку, содержащую в том числе следующую информацию:">
        <w:r>
          <w:rPr>
            <w:sz w:val="20"/>
            <w:color w:val="0000ff"/>
          </w:rPr>
          <w:t xml:space="preserve">пунктах 10</w:t>
        </w:r>
      </w:hyperlink>
      <w:r>
        <w:rPr>
          <w:sz w:val="20"/>
        </w:rPr>
        <w:t xml:space="preserve">, </w:t>
      </w:r>
      <w:hyperlink w:history="0" w:anchor="P136" w:tooltip="10.2. К заявке, указанной в пункте 10 настоящего порядка, прилагаются следующие документы:">
        <w:r>
          <w:rPr>
            <w:sz w:val="20"/>
            <w:color w:val="0000ff"/>
          </w:rPr>
          <w:t xml:space="preserve">10.2</w:t>
        </w:r>
      </w:hyperlink>
      <w:r>
        <w:rPr>
          <w:sz w:val="20"/>
        </w:rPr>
        <w:t xml:space="preserve"> настоящего порядка, полномочий лиц, подписавших и представивших документы, и соответствия организации требованиям, указанным в </w:t>
      </w:r>
      <w:hyperlink w:history="0" w:anchor="P101" w:tooltip="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000 (трехсот тыс...">
        <w:r>
          <w:rPr>
            <w:sz w:val="20"/>
            <w:color w:val="0000ff"/>
          </w:rPr>
          <w:t xml:space="preserve">подпунктах 1</w:t>
        </w:r>
      </w:hyperlink>
      <w:r>
        <w:rPr>
          <w:sz w:val="20"/>
        </w:rPr>
        <w:t xml:space="preserve">, </w:t>
      </w:r>
      <w:hyperlink w:history="0" w:anchor="P105"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 </w:t>
      </w:r>
      <w:hyperlink w:history="0" w:anchor="P106" w:tooltip="4)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
        <w:r>
          <w:rPr>
            <w:sz w:val="20"/>
            <w:color w:val="0000ff"/>
          </w:rPr>
          <w:t xml:space="preserve">4</w:t>
        </w:r>
      </w:hyperlink>
      <w:r>
        <w:rPr>
          <w:sz w:val="20"/>
        </w:rPr>
        <w:t xml:space="preserve">, </w:t>
      </w:r>
      <w:hyperlink w:history="0" w:anchor="P110" w:tooltip="7) 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7</w:t>
        </w:r>
      </w:hyperlink>
      <w:r>
        <w:rPr>
          <w:sz w:val="20"/>
        </w:rPr>
        <w:t xml:space="preserve">, </w:t>
      </w:r>
      <w:hyperlink w:history="0" w:anchor="P112" w:tooltip="8) участник конкурса должен иметь государственную регистрацию и осуществлять деятельность на территории Калининградской области.">
        <w:r>
          <w:rPr>
            <w:sz w:val="20"/>
            <w:color w:val="0000ff"/>
          </w:rPr>
          <w:t xml:space="preserve">8 пункта 9</w:t>
        </w:r>
      </w:hyperlink>
      <w:r>
        <w:rPr>
          <w:sz w:val="20"/>
        </w:rPr>
        <w:t xml:space="preserve"> настоящего порядка, в том числе с использованием единой системы межведомственного электронного взаимодействия.</w:t>
      </w:r>
    </w:p>
    <w:p>
      <w:pPr>
        <w:pStyle w:val="0"/>
        <w:jc w:val="both"/>
      </w:pPr>
      <w:r>
        <w:rPr>
          <w:sz w:val="20"/>
        </w:rPr>
        <w:t xml:space="preserve">(п. 16 в ред. </w:t>
      </w:r>
      <w:hyperlink w:history="0" r:id="rId72"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17. Уполномоченная организация в течение 5 рабочих дней со дня представления организацией заявки передает в Министерство аналитическую записку, подготовленную по результатам запросов, указанных в </w:t>
      </w:r>
      <w:hyperlink w:history="0" w:anchor="P151" w:tooltip="16. Государственное казенное учреждение Калининградской области &quot;Информационно-расчетный центр&quot; (далее - уполномоченная организация) осуществляет проверку сроков подачи заявки, полноты заявки, представленной организацией, перечня документов, указанных в пунктах 10, 10.2 настоящего порядка, полномочий лиц, подписавших и представивших документы, и соответствия организации требованиям, указанным в подпунктах 1, 3, 4, 7, 8 пункта 9 настоящего порядка, в том числе с использованием единой системы межведомствен...">
        <w:r>
          <w:rPr>
            <w:sz w:val="20"/>
            <w:color w:val="0000ff"/>
          </w:rPr>
          <w:t xml:space="preserve">пункте 16</w:t>
        </w:r>
      </w:hyperlink>
      <w:r>
        <w:rPr>
          <w:sz w:val="20"/>
        </w:rPr>
        <w:t xml:space="preserve"> настоящего порядка.</w:t>
      </w:r>
    </w:p>
    <w:p>
      <w:pPr>
        <w:pStyle w:val="0"/>
        <w:jc w:val="both"/>
      </w:pPr>
      <w:r>
        <w:rPr>
          <w:sz w:val="20"/>
        </w:rPr>
        <w:t xml:space="preserve">(в ред. Постановлений Правительства Калининградской области от 10.02.2022 </w:t>
      </w:r>
      <w:hyperlink w:history="0" r:id="rId7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74"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w:t>
      </w:r>
    </w:p>
    <w:p>
      <w:pPr>
        <w:pStyle w:val="0"/>
        <w:spacing w:before="200" w:line-rule="auto"/>
        <w:ind w:firstLine="540"/>
        <w:jc w:val="both"/>
      </w:pPr>
      <w:r>
        <w:rPr>
          <w:sz w:val="20"/>
        </w:rPr>
        <w:t xml:space="preserve">18. Утратил силу. - </w:t>
      </w:r>
      <w:hyperlink w:history="0" r:id="rId75"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19. Комиссия по рассмотрению и оценке заявок участников конкурса, созданная Министерством (далее - конкурсная комиссия), рассматривает заявки в срок, не превышающий 15 рабочих дней со дня окончания срока приема заявок, на соответствие участников конкурса и поданных ими заявок требованиям, указанным в </w:t>
      </w:r>
      <w:hyperlink w:history="0" w:anchor="P100" w:tooltip="9. Требования к участникам конкурса, которым должен соответствовать участник конкурса на дату подачи заявки:">
        <w:r>
          <w:rPr>
            <w:sz w:val="20"/>
            <w:color w:val="0000ff"/>
          </w:rPr>
          <w:t xml:space="preserve">пунктах 9</w:t>
        </w:r>
      </w:hyperlink>
      <w:r>
        <w:rPr>
          <w:sz w:val="20"/>
        </w:rPr>
        <w:t xml:space="preserve">, </w:t>
      </w:r>
      <w:hyperlink w:history="0" w:anchor="P114" w:tooltip="10. Для участия в конкурсе организация, зарегистрированная в установленном порядке на платформе, в сроки, указанные в объявлении о проведении конкурса, заполняет в электронном виде в личном кабинете на платформе заявку, содержащую в том числе следующую информацию:">
        <w:r>
          <w:rPr>
            <w:sz w:val="20"/>
            <w:color w:val="0000ff"/>
          </w:rPr>
          <w:t xml:space="preserve">10</w:t>
        </w:r>
      </w:hyperlink>
      <w:r>
        <w:rPr>
          <w:sz w:val="20"/>
        </w:rPr>
        <w:t xml:space="preserve">-</w:t>
      </w:r>
      <w:hyperlink w:history="0" w:anchor="P141" w:tooltip="10.3. Каждый из указанных в пункте 10.2 настоящего порядка документов должен быть заверен на каждом листе подписью руководителя организации или иного уполномоченного лица и печатью организации и представляется на платформе в электронной форме в виде одного файла в формате pdf (скан-копий страниц документа в формате pdf, объединенных в один файл).">
        <w:r>
          <w:rPr>
            <w:sz w:val="20"/>
            <w:color w:val="0000ff"/>
          </w:rPr>
          <w:t xml:space="preserve">10.3</w:t>
        </w:r>
      </w:hyperlink>
      <w:r>
        <w:rPr>
          <w:sz w:val="20"/>
        </w:rPr>
        <w:t xml:space="preserve">, </w:t>
      </w:r>
      <w:hyperlink w:history="0" w:anchor="P144" w:tooltip="13. Если информация (в том числе документы), включенная в состав заявки, содержит персональные данные, в состав заявки должны быть включены согласия субъектов этих данных на их обработку и представлены на платформе в электронной форме в виде одного файла в формате pdf (скан-копий страниц документа в формате pdf, объединенных в один файл). В противном случае включение в состав заявки информации, содержащей персональные данные, не допускается и заявка отклоняется.">
        <w:r>
          <w:rPr>
            <w:sz w:val="20"/>
            <w:color w:val="0000ff"/>
          </w:rPr>
          <w:t xml:space="preserve">13</w:t>
        </w:r>
      </w:hyperlink>
      <w:r>
        <w:rPr>
          <w:sz w:val="20"/>
        </w:rPr>
        <w:t xml:space="preserve"> настоящего порядка.</w:t>
      </w:r>
    </w:p>
    <w:p>
      <w:pPr>
        <w:pStyle w:val="0"/>
        <w:jc w:val="both"/>
      </w:pPr>
      <w:r>
        <w:rPr>
          <w:sz w:val="20"/>
        </w:rPr>
        <w:t xml:space="preserve">(в ред. Постановлений Правительства Калининградской области от 10.02.2022 </w:t>
      </w:r>
      <w:hyperlink w:history="0" r:id="rId7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7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 от 31.07.2023 </w:t>
      </w:r>
      <w:hyperlink w:history="0" r:id="rId78"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N 357-п</w:t>
        </w:r>
      </w:hyperlink>
      <w:r>
        <w:rPr>
          <w:sz w:val="20"/>
        </w:rPr>
        <w:t xml:space="preserve">)</w:t>
      </w:r>
    </w:p>
    <w:p>
      <w:pPr>
        <w:pStyle w:val="0"/>
        <w:spacing w:before="200" w:line-rule="auto"/>
        <w:ind w:firstLine="540"/>
        <w:jc w:val="both"/>
      </w:pPr>
      <w:r>
        <w:rPr>
          <w:sz w:val="20"/>
        </w:rPr>
        <w:t xml:space="preserve">Результаты рассмотрения заявок оформляются протоколом, который подписывается всеми членами конкурсной комиссии, принявшими участие в рассмотрении заявок.</w:t>
      </w:r>
    </w:p>
    <w:bookmarkStart w:id="159" w:name="P159"/>
    <w:bookmarkEnd w:id="159"/>
    <w:p>
      <w:pPr>
        <w:pStyle w:val="0"/>
        <w:spacing w:before="200" w:line-rule="auto"/>
        <w:ind w:firstLine="540"/>
        <w:jc w:val="both"/>
      </w:pPr>
      <w:r>
        <w:rPr>
          <w:sz w:val="20"/>
        </w:rPr>
        <w:t xml:space="preserve">19.1. Основанием для отклонения заявки участника конкурса на стадии рассмотрения и оценки заявок является:</w:t>
      </w:r>
    </w:p>
    <w:p>
      <w:pPr>
        <w:pStyle w:val="0"/>
        <w:spacing w:before="200" w:line-rule="auto"/>
        <w:ind w:firstLine="540"/>
        <w:jc w:val="both"/>
      </w:pPr>
      <w:r>
        <w:rPr>
          <w:sz w:val="20"/>
        </w:rPr>
        <w:t xml:space="preserve">1) несоответствие участника конкурса требованиям, указанным в </w:t>
      </w:r>
      <w:hyperlink w:history="0" w:anchor="P100" w:tooltip="9. Требования к участникам конкурса, которым должен соответствовать участник конкурса на дату подачи заявки:">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участником конкурса заявок и документов, прилагаемых к заявкам участников конкурса, требованиям,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адресе участника конкурса;</w:t>
      </w:r>
    </w:p>
    <w:p>
      <w:pPr>
        <w:pStyle w:val="0"/>
        <w:spacing w:before="200" w:line-rule="auto"/>
        <w:ind w:firstLine="540"/>
        <w:jc w:val="both"/>
      </w:pPr>
      <w:r>
        <w:rPr>
          <w:sz w:val="20"/>
        </w:rPr>
        <w:t xml:space="preserve">4) подача участником конкурса заявки на платформе после окончания срока приема заявок;</w:t>
      </w:r>
    </w:p>
    <w:p>
      <w:pPr>
        <w:pStyle w:val="0"/>
        <w:spacing w:before="200" w:line-rule="auto"/>
        <w:ind w:firstLine="540"/>
        <w:jc w:val="both"/>
      </w:pPr>
      <w:r>
        <w:rPr>
          <w:sz w:val="20"/>
        </w:rPr>
        <w:t xml:space="preserve">5) нарушение участником конкурса условий расходования ранее предоставленных целевых поступлений из областного бюджета;</w:t>
      </w:r>
    </w:p>
    <w:p>
      <w:pPr>
        <w:pStyle w:val="0"/>
        <w:spacing w:before="200" w:line-rule="auto"/>
        <w:ind w:firstLine="540"/>
        <w:jc w:val="both"/>
      </w:pPr>
      <w:r>
        <w:rPr>
          <w:sz w:val="20"/>
        </w:rPr>
        <w:t xml:space="preserve">6) несоответствие видов деятельности участника конкурса, установленных в учредительных документах, видам деятельности, предусмотренным </w:t>
      </w:r>
      <w:hyperlink w:history="0" r:id="rId7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jc w:val="both"/>
      </w:pPr>
      <w:r>
        <w:rPr>
          <w:sz w:val="20"/>
        </w:rPr>
        <w:t xml:space="preserve">(п. 19.1 введен </w:t>
      </w:r>
      <w:hyperlink w:history="0" r:id="rId80"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20. В случае наличия оснований для отклонения заявки, указанных в </w:t>
      </w:r>
      <w:hyperlink w:history="0" w:anchor="P159" w:tooltip="19.1. Основанием для отклонения заявки участника конкурса на стадии рассмотрения и оценки заявок является:">
        <w:r>
          <w:rPr>
            <w:sz w:val="20"/>
            <w:color w:val="0000ff"/>
          </w:rPr>
          <w:t xml:space="preserve">пункте 19.1</w:t>
        </w:r>
      </w:hyperlink>
      <w:r>
        <w:rPr>
          <w:sz w:val="20"/>
        </w:rPr>
        <w:t xml:space="preserve"> настоящего порядка, конкурсная комиссия принимает решение об отклонении заявки.</w:t>
      </w:r>
    </w:p>
    <w:p>
      <w:pPr>
        <w:pStyle w:val="0"/>
        <w:jc w:val="both"/>
      </w:pPr>
      <w:r>
        <w:rPr>
          <w:sz w:val="20"/>
        </w:rPr>
        <w:t xml:space="preserve">(в ред. </w:t>
      </w:r>
      <w:hyperlink w:history="0" r:id="rId81"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bookmarkStart w:id="169" w:name="P169"/>
    <w:bookmarkEnd w:id="169"/>
    <w:p>
      <w:pPr>
        <w:pStyle w:val="0"/>
        <w:spacing w:before="200" w:line-rule="auto"/>
        <w:ind w:firstLine="540"/>
        <w:jc w:val="both"/>
      </w:pPr>
      <w:r>
        <w:rPr>
          <w:sz w:val="20"/>
        </w:rPr>
        <w:t xml:space="preserve">21. Оценка заявок в целях определения победителей конкурса осуществляется конкурсной комиссией в срок, не превышающий 30 рабочих дней со дня подписания протокола по результатам рассмотрения заявок, в соответствии с критериями и значениями по каждому критерию, представленному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3769"/>
        <w:gridCol w:w="2864"/>
      </w:tblGrid>
      <w:tr>
        <w:tc>
          <w:tcPr>
            <w:tcW w:w="567" w:type="dxa"/>
          </w:tcPr>
          <w:p>
            <w:pPr>
              <w:pStyle w:val="0"/>
              <w:jc w:val="center"/>
            </w:pPr>
            <w:r>
              <w:rPr>
                <w:sz w:val="20"/>
              </w:rPr>
              <w:t xml:space="preserve">N п/п</w:t>
            </w:r>
          </w:p>
        </w:tc>
        <w:tc>
          <w:tcPr>
            <w:tcW w:w="1871" w:type="dxa"/>
          </w:tcPr>
          <w:p>
            <w:pPr>
              <w:pStyle w:val="0"/>
              <w:jc w:val="center"/>
            </w:pPr>
            <w:r>
              <w:rPr>
                <w:sz w:val="20"/>
              </w:rPr>
              <w:t xml:space="preserve">Критерий</w:t>
            </w:r>
          </w:p>
        </w:tc>
        <w:tc>
          <w:tcPr>
            <w:tcW w:w="3769" w:type="dxa"/>
          </w:tcPr>
          <w:p>
            <w:pPr>
              <w:pStyle w:val="0"/>
              <w:jc w:val="center"/>
            </w:pPr>
            <w:r>
              <w:rPr>
                <w:sz w:val="20"/>
              </w:rPr>
              <w:t xml:space="preserve">Описание критерия</w:t>
            </w:r>
          </w:p>
        </w:tc>
        <w:tc>
          <w:tcPr>
            <w:tcW w:w="2864" w:type="dxa"/>
          </w:tcPr>
          <w:p>
            <w:pPr>
              <w:pStyle w:val="0"/>
              <w:jc w:val="center"/>
            </w:pPr>
            <w:r>
              <w:rPr>
                <w:sz w:val="20"/>
              </w:rPr>
              <w:t xml:space="preserve">Баллы и содержание оценки критерия</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3769" w:type="dxa"/>
          </w:tcPr>
          <w:p>
            <w:pPr>
              <w:pStyle w:val="0"/>
              <w:jc w:val="center"/>
            </w:pPr>
            <w:r>
              <w:rPr>
                <w:sz w:val="20"/>
              </w:rPr>
              <w:t xml:space="preserve">3</w:t>
            </w:r>
          </w:p>
        </w:tc>
        <w:tc>
          <w:tcPr>
            <w:tcW w:w="2864" w:type="dxa"/>
          </w:tcPr>
          <w:p>
            <w:pPr>
              <w:pStyle w:val="0"/>
              <w:jc w:val="center"/>
            </w:pPr>
            <w:r>
              <w:rPr>
                <w:sz w:val="20"/>
              </w:rPr>
              <w:t xml:space="preserve">4</w:t>
            </w:r>
          </w:p>
        </w:tc>
      </w:tr>
      <w:tr>
        <w:tc>
          <w:tcPr>
            <w:tcW w:w="567" w:type="dxa"/>
          </w:tcPr>
          <w:p>
            <w:pPr>
              <w:pStyle w:val="0"/>
              <w:jc w:val="center"/>
            </w:pPr>
            <w:r>
              <w:rPr>
                <w:sz w:val="20"/>
              </w:rPr>
              <w:t xml:space="preserve">1</w:t>
            </w:r>
          </w:p>
        </w:tc>
        <w:tc>
          <w:tcPr>
            <w:tcW w:w="1871" w:type="dxa"/>
          </w:tcPr>
          <w:p>
            <w:pPr>
              <w:pStyle w:val="0"/>
            </w:pPr>
            <w:r>
              <w:rPr>
                <w:sz w:val="20"/>
              </w:rPr>
              <w:t xml:space="preserve">Актуальность и социальная значимость программы (проекта)</w:t>
            </w:r>
          </w:p>
        </w:tc>
        <w:tc>
          <w:tcPr>
            <w:tcW w:w="3769" w:type="dxa"/>
          </w:tcPr>
          <w:p>
            <w:pPr>
              <w:pStyle w:val="0"/>
            </w:pPr>
            <w:r>
              <w:rPr>
                <w:sz w:val="20"/>
              </w:rPr>
              <w:t xml:space="preserve">Оценка социальной значимости, необходимости и своевременности решения указанной в программе (проекте) проблемы для обозначенной географии и целевой аудитории программы (проекта)</w:t>
            </w:r>
          </w:p>
        </w:tc>
        <w:tc>
          <w:tcPr>
            <w:tcW w:w="2864" w:type="dxa"/>
            <w:tcBorders>
              <w:bottom w:val="nil"/>
            </w:tcBorders>
            <w:vMerge w:val="restart"/>
          </w:tcPr>
          <w:p>
            <w:pPr>
              <w:pStyle w:val="0"/>
            </w:pPr>
            <w:r>
              <w:rPr>
                <w:sz w:val="20"/>
              </w:rPr>
              <w:t xml:space="preserve">5 - высший уровень, соответствует оценке "отлично"; критерий оценки выражен превосходно, замечания у членов конкурсной комиссии отсутствуют;</w:t>
            </w:r>
          </w:p>
          <w:p>
            <w:pPr>
              <w:pStyle w:val="0"/>
            </w:pPr>
            <w:r>
              <w:rPr>
                <w:sz w:val="20"/>
              </w:rPr>
              <w:t xml:space="preserve">4 - средний уровень, соответствует оценке "хорошо"; есть недостатки, не влияющие на общее качество программы (проекта);</w:t>
            </w:r>
          </w:p>
          <w:p>
            <w:pPr>
              <w:pStyle w:val="0"/>
            </w:pPr>
            <w:r>
              <w:rPr>
                <w:sz w:val="20"/>
              </w:rPr>
              <w:t xml:space="preserve">3 - уровень ниже среднего, соответствует оценке "удовлетворительно"; ряд важных параметров описан неубедительно; информация по критерию противоречива;</w:t>
            </w:r>
          </w:p>
          <w:p>
            <w:pPr>
              <w:pStyle w:val="0"/>
            </w:pPr>
            <w:r>
              <w:rPr>
                <w:sz w:val="20"/>
              </w:rPr>
              <w:t xml:space="preserve">2 - низкий уровень, соответствует оценке "неудовлетворительно"; информация по критерию отсутствует, представлена общими фразами или не соответствует требованиям, предъявляемым к заявке, выявлен высокий риск реализации программы (проекта)</w:t>
            </w:r>
          </w:p>
        </w:tc>
      </w:tr>
      <w:tr>
        <w:tc>
          <w:tcPr>
            <w:tcW w:w="567" w:type="dxa"/>
          </w:tcPr>
          <w:p>
            <w:pPr>
              <w:pStyle w:val="0"/>
              <w:jc w:val="center"/>
            </w:pPr>
            <w:r>
              <w:rPr>
                <w:sz w:val="20"/>
              </w:rPr>
              <w:t xml:space="preserve">2</w:t>
            </w:r>
          </w:p>
        </w:tc>
        <w:tc>
          <w:tcPr>
            <w:tcW w:w="1871" w:type="dxa"/>
          </w:tcPr>
          <w:p>
            <w:pPr>
              <w:pStyle w:val="0"/>
            </w:pPr>
            <w:r>
              <w:rPr>
                <w:sz w:val="20"/>
              </w:rPr>
              <w:t xml:space="preserve">Логическая связность и реализуемость программы (проекта), соответствие мероприятий программы (проекта) ее (его) целям, задачам и ожидаемым результатам</w:t>
            </w:r>
          </w:p>
        </w:tc>
        <w:tc>
          <w:tcPr>
            <w:tcW w:w="3769" w:type="dxa"/>
          </w:tcPr>
          <w:p>
            <w:pPr>
              <w:pStyle w:val="0"/>
            </w:pPr>
            <w:r>
              <w:rPr>
                <w:sz w:val="20"/>
              </w:rPr>
              <w:t xml:space="preserve">Соотношение структуры и целостности всех разделов программы (проекта) для достижения заявленного значения результата предоставления субсидии, в том числе характеристик (показателей, необходимых для достижения результата предоставления субсидии) (далее - характеристики)</w:t>
            </w:r>
          </w:p>
        </w:tc>
        <w:tc>
          <w:tcPr>
            <w:tcBorders>
              <w:bottom w:val="nil"/>
            </w:tcBorders>
            <w:vMerge w:val="continue"/>
          </w:tcPr>
          <w:p/>
        </w:tc>
      </w:tr>
      <w:tr>
        <w:tc>
          <w:tcPr>
            <w:tcW w:w="567" w:type="dxa"/>
          </w:tcPr>
          <w:p>
            <w:pPr>
              <w:pStyle w:val="0"/>
              <w:jc w:val="center"/>
            </w:pPr>
            <w:r>
              <w:rPr>
                <w:sz w:val="20"/>
              </w:rPr>
              <w:t xml:space="preserve">3</w:t>
            </w:r>
          </w:p>
        </w:tc>
        <w:tc>
          <w:tcPr>
            <w:tcW w:w="1871" w:type="dxa"/>
          </w:tcPr>
          <w:p>
            <w:pPr>
              <w:pStyle w:val="0"/>
            </w:pPr>
            <w:r>
              <w:rPr>
                <w:sz w:val="20"/>
              </w:rPr>
              <w:t xml:space="preserve">Планируемые расходы на реализацию программы (проекта) для достижения ожидаемых результатов</w:t>
            </w:r>
          </w:p>
        </w:tc>
        <w:tc>
          <w:tcPr>
            <w:tcW w:w="3769" w:type="dxa"/>
          </w:tcPr>
          <w:p>
            <w:pPr>
              <w:pStyle w:val="0"/>
            </w:pPr>
            <w:r>
              <w:rPr>
                <w:sz w:val="20"/>
              </w:rPr>
              <w:t xml:space="preserve">Соотношение общего бюджета программы (проекта), в том числе собственных средств, ресурсов команды программы (проекта) и партнеров программы (проекта), и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4</w:t>
            </w:r>
          </w:p>
        </w:tc>
        <w:tc>
          <w:tcPr>
            <w:tcW w:w="1871" w:type="dxa"/>
          </w:tcPr>
          <w:p>
            <w:pPr>
              <w:pStyle w:val="0"/>
            </w:pPr>
            <w:r>
              <w:rPr>
                <w:sz w:val="20"/>
              </w:rPr>
              <w:t xml:space="preserve">Реалистичность бюджета программы (проекта) и обоснованность планируемых расходов на реализацию программы (проекта)</w:t>
            </w:r>
          </w:p>
        </w:tc>
        <w:tc>
          <w:tcPr>
            <w:tcW w:w="3769" w:type="dxa"/>
          </w:tcPr>
          <w:p>
            <w:pPr>
              <w:pStyle w:val="0"/>
            </w:pPr>
            <w:r>
              <w:rPr>
                <w:sz w:val="20"/>
              </w:rPr>
              <w:t xml:space="preserve">Оценка детализированного расчета (сметы) программы (проекта), прописанных в программе (проекте) собственных средств, ресурсов команды и партнеров программы (проекта) с учетом региональной ценовой политики, особенностей географии и целевой аудитории программы (проекта)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5</w:t>
            </w:r>
          </w:p>
        </w:tc>
        <w:tc>
          <w:tcPr>
            <w:tcW w:w="1871" w:type="dxa"/>
          </w:tcPr>
          <w:p>
            <w:pPr>
              <w:pStyle w:val="0"/>
            </w:pPr>
            <w:r>
              <w:rPr>
                <w:sz w:val="20"/>
              </w:rPr>
              <w:t xml:space="preserve">Масштаб реализации программы (проекта)</w:t>
            </w:r>
          </w:p>
        </w:tc>
        <w:tc>
          <w:tcPr>
            <w:tcW w:w="3769" w:type="dxa"/>
          </w:tcPr>
          <w:p>
            <w:pPr>
              <w:pStyle w:val="0"/>
            </w:pPr>
            <w:r>
              <w:rPr>
                <w:sz w:val="20"/>
              </w:rPr>
              <w:t xml:space="preserve">Соотношение запланированных в программе (проекте) материальных и нематериальных ресурсов с обоснованным количеством вовлеченных в программу (проект) участников исходя из заявленной географии программы (проекта)</w:t>
            </w:r>
          </w:p>
        </w:tc>
        <w:tc>
          <w:tcPr>
            <w:tcBorders>
              <w:bottom w:val="nil"/>
            </w:tcBorders>
            <w:vMerge w:val="continue"/>
          </w:tcPr>
          <w:p/>
        </w:tc>
      </w:tr>
      <w:tr>
        <w:tc>
          <w:tcPr>
            <w:tcW w:w="567" w:type="dxa"/>
          </w:tcPr>
          <w:p>
            <w:pPr>
              <w:pStyle w:val="0"/>
              <w:jc w:val="center"/>
            </w:pPr>
            <w:r>
              <w:rPr>
                <w:sz w:val="20"/>
              </w:rPr>
              <w:t xml:space="preserve">6</w:t>
            </w:r>
          </w:p>
        </w:tc>
        <w:tc>
          <w:tcPr>
            <w:tcW w:w="1871" w:type="dxa"/>
          </w:tcPr>
          <w:p>
            <w:pPr>
              <w:pStyle w:val="0"/>
            </w:pPr>
            <w:r>
              <w:rPr>
                <w:sz w:val="20"/>
              </w:rPr>
              <w:t xml:space="preserve">Собственный вклад организации, ресурсы, привлекаемые на реализацию программы (проекта)</w:t>
            </w:r>
          </w:p>
        </w:tc>
        <w:tc>
          <w:tcPr>
            <w:tcW w:w="3769" w:type="dxa"/>
          </w:tcPr>
          <w:p>
            <w:pPr>
              <w:pStyle w:val="0"/>
            </w:pPr>
            <w:r>
              <w:rPr>
                <w:sz w:val="20"/>
              </w:rPr>
              <w:t xml:space="preserve">Оценка наличия документально подтвержденных собственных средств, ресурсов команды и партнеров программы (проекта), являющихся дополнением к запрашиваемой сумме субсидии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7</w:t>
            </w:r>
          </w:p>
        </w:tc>
        <w:tc>
          <w:tcPr>
            <w:tcW w:w="1871" w:type="dxa"/>
          </w:tcPr>
          <w:p>
            <w:pPr>
              <w:pStyle w:val="0"/>
            </w:pPr>
            <w:r>
              <w:rPr>
                <w:sz w:val="20"/>
              </w:rPr>
              <w:t xml:space="preserve">Соответствие опыта и компетенций команды программы (проекта) планируемой деятельности</w:t>
            </w:r>
          </w:p>
        </w:tc>
        <w:tc>
          <w:tcPr>
            <w:tcW w:w="3769" w:type="dxa"/>
          </w:tcPr>
          <w:p>
            <w:pPr>
              <w:pStyle w:val="0"/>
            </w:pPr>
            <w:r>
              <w:rPr>
                <w:sz w:val="20"/>
              </w:rPr>
              <w:t xml:space="preserve">Соответствие описанного опыта и (или) компетенций команды и партнеров программы (проекта) заявленным в программе (проекте) видам деятельности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8</w:t>
            </w:r>
          </w:p>
        </w:tc>
        <w:tc>
          <w:tcPr>
            <w:tcW w:w="1871" w:type="dxa"/>
          </w:tcPr>
          <w:p>
            <w:pPr>
              <w:pStyle w:val="0"/>
            </w:pPr>
            <w:r>
              <w:rPr>
                <w:sz w:val="20"/>
              </w:rPr>
              <w:t xml:space="preserve">Информационная открытость программы (проекта)</w:t>
            </w:r>
          </w:p>
        </w:tc>
        <w:tc>
          <w:tcPr>
            <w:tcW w:w="3769" w:type="dxa"/>
          </w:tcPr>
          <w:p>
            <w:pPr>
              <w:pStyle w:val="0"/>
            </w:pPr>
            <w:r>
              <w:rPr>
                <w:sz w:val="20"/>
              </w:rPr>
              <w:t xml:space="preserve">Соотношение предварительной и запланированной информационной освещенности программы (проекта) и заявленного значения результата предоставления субсидии, в том числе характеристик</w:t>
            </w:r>
          </w:p>
        </w:tc>
        <w:tc>
          <w:tcPr>
            <w:tcBorders>
              <w:bottom w:val="nil"/>
            </w:tcBorders>
            <w:vMerge w:val="continue"/>
          </w:tcPr>
          <w:p/>
        </w:tc>
      </w:tr>
      <w:tr>
        <w:tc>
          <w:tcPr>
            <w:tcW w:w="567" w:type="dxa"/>
          </w:tcPr>
          <w:p>
            <w:pPr>
              <w:pStyle w:val="0"/>
              <w:jc w:val="center"/>
            </w:pPr>
            <w:r>
              <w:rPr>
                <w:sz w:val="20"/>
              </w:rPr>
              <w:t xml:space="preserve">9</w:t>
            </w:r>
          </w:p>
        </w:tc>
        <w:tc>
          <w:tcPr>
            <w:tcW w:w="1871" w:type="dxa"/>
          </w:tcPr>
          <w:p>
            <w:pPr>
              <w:pStyle w:val="0"/>
            </w:pPr>
            <w:r>
              <w:rPr>
                <w:sz w:val="20"/>
              </w:rPr>
              <w:t xml:space="preserve">Результативность программы (проекта)</w:t>
            </w:r>
          </w:p>
        </w:tc>
        <w:tc>
          <w:tcPr>
            <w:tcW w:w="3769" w:type="dxa"/>
          </w:tcPr>
          <w:p>
            <w:pPr>
              <w:pStyle w:val="0"/>
            </w:pPr>
            <w:r>
              <w:rPr>
                <w:sz w:val="20"/>
              </w:rPr>
              <w:t xml:space="preserve">Оценка актуальности и значимости описанных в программе (проекте) мероприятий для достижения заявленного значения результата предоставления субсидии, в том числе характеристик</w:t>
            </w:r>
          </w:p>
        </w:tc>
        <w:tc>
          <w:tcPr>
            <w:tcBorders>
              <w:bottom w:val="nil"/>
            </w:tcBorders>
            <w:vMerge w:val="continue"/>
          </w:tcPr>
          <w:p/>
        </w:tc>
      </w:tr>
      <w:tr>
        <w:tblPrEx>
          <w:tblBorders>
            <w:insideH w:val="nil"/>
          </w:tblBorders>
        </w:tblPrEx>
        <w:tc>
          <w:tcPr>
            <w:tcW w:w="567" w:type="dxa"/>
            <w:tcBorders>
              <w:bottom w:val="nil"/>
            </w:tcBorders>
          </w:tcPr>
          <w:p>
            <w:pPr>
              <w:pStyle w:val="0"/>
              <w:jc w:val="center"/>
            </w:pPr>
            <w:r>
              <w:rPr>
                <w:sz w:val="20"/>
              </w:rPr>
              <w:t xml:space="preserve">10</w:t>
            </w:r>
          </w:p>
        </w:tc>
        <w:tc>
          <w:tcPr>
            <w:tcW w:w="1871" w:type="dxa"/>
            <w:tcBorders>
              <w:bottom w:val="nil"/>
            </w:tcBorders>
          </w:tcPr>
          <w:p>
            <w:pPr>
              <w:pStyle w:val="0"/>
            </w:pPr>
            <w:r>
              <w:rPr>
                <w:sz w:val="20"/>
              </w:rPr>
              <w:t xml:space="preserve">Перспектива развития и потенциал программы (проекта)</w:t>
            </w:r>
          </w:p>
        </w:tc>
        <w:tc>
          <w:tcPr>
            <w:tcW w:w="3769" w:type="dxa"/>
            <w:tcBorders>
              <w:bottom w:val="nil"/>
            </w:tcBorders>
          </w:tcPr>
          <w:p>
            <w:pPr>
              <w:pStyle w:val="0"/>
            </w:pPr>
            <w:r>
              <w:rPr>
                <w:sz w:val="20"/>
              </w:rPr>
              <w:t xml:space="preserve">Оценка подробного описания в программе (проекте) механизмов дальнейшего развития программы (проекта) с сохранением и (или) приумножением значения результата предоставления субсидии, в том числе характеристик</w:t>
            </w:r>
          </w:p>
        </w:tc>
        <w:tc>
          <w:tcPr>
            <w:tcBorders>
              <w:bottom w:val="nil"/>
            </w:tcBorders>
            <w:vMerge w:val="continue"/>
          </w:tcPr>
          <w:p/>
        </w:tc>
      </w:tr>
      <w:tr>
        <w:tblPrEx>
          <w:tblBorders>
            <w:insideH w:val="nil"/>
          </w:tblBorders>
        </w:tblPrEx>
        <w:tc>
          <w:tcPr>
            <w:gridSpan w:val="4"/>
            <w:tcW w:w="9071" w:type="dxa"/>
            <w:tcBorders>
              <w:top w:val="nil"/>
            </w:tcBorders>
          </w:tcPr>
          <w:p>
            <w:pPr>
              <w:pStyle w:val="0"/>
              <w:jc w:val="both"/>
            </w:pPr>
            <w:r>
              <w:rPr>
                <w:sz w:val="20"/>
              </w:rPr>
              <w:t xml:space="preserve">(в ред. </w:t>
            </w:r>
            <w:hyperlink w:history="0" r:id="rId82"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tc>
      </w:tr>
    </w:tbl>
    <w:p>
      <w:pPr>
        <w:pStyle w:val="0"/>
        <w:jc w:val="both"/>
      </w:pPr>
      <w:r>
        <w:rPr>
          <w:sz w:val="20"/>
        </w:rPr>
      </w:r>
    </w:p>
    <w:p>
      <w:pPr>
        <w:pStyle w:val="0"/>
        <w:jc w:val="both"/>
      </w:pPr>
      <w:r>
        <w:rPr>
          <w:sz w:val="20"/>
        </w:rPr>
        <w:t xml:space="preserve">(таблица в ред. </w:t>
      </w:r>
      <w:hyperlink w:history="0" r:id="rId8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22. В ходе заседания конкурсная комиссия выполняет расчет среднего балла заявки. Для этого сумма баллов, выставленных присутствующими членами конкурсной комиссии каждой заявке, делится на число членов конкурсной комиссии, рассматривающих указанную заявку. 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(далее - порядковый номер).</w:t>
      </w:r>
    </w:p>
    <w:bookmarkStart w:id="217" w:name="P217"/>
    <w:bookmarkEnd w:id="217"/>
    <w:p>
      <w:pPr>
        <w:pStyle w:val="0"/>
        <w:spacing w:before="200" w:line-rule="auto"/>
        <w:ind w:firstLine="540"/>
        <w:jc w:val="both"/>
      </w:pPr>
      <w:r>
        <w:rPr>
          <w:sz w:val="20"/>
        </w:rPr>
        <w:t xml:space="preserve">23. Победителями конкурса признаются участники конкурса, набравшие наибольшее количество баллов.</w:t>
      </w:r>
    </w:p>
    <w:p>
      <w:pPr>
        <w:pStyle w:val="0"/>
        <w:jc w:val="both"/>
      </w:pPr>
      <w:r>
        <w:rPr>
          <w:sz w:val="20"/>
        </w:rPr>
        <w:t xml:space="preserve">(в ред. </w:t>
      </w:r>
      <w:hyperlink w:history="0" r:id="rId84"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24. Результаты оценки заявок оформляются протоколом, который подписывается всеми членами конкурсной комиссии, принявшими участие в оценке заявок.</w:t>
      </w:r>
    </w:p>
    <w:p>
      <w:pPr>
        <w:pStyle w:val="0"/>
        <w:spacing w:before="200" w:line-rule="auto"/>
        <w:ind w:firstLine="540"/>
        <w:jc w:val="both"/>
      </w:pPr>
      <w:r>
        <w:rPr>
          <w:sz w:val="20"/>
        </w:rPr>
        <w:t xml:space="preserve">25. Протокол заседания конкурсной комиссии со списком победителей конкурса, включающий суммы запрашиваемых субсидий, в течение 5 рабочих дней с даты окончания оценки заявок конкурсной комиссией передается в Министерство для подготовки приказа Министерства об утверждении списка победителей конкурса с указанием получателей субсидий и размеров предоставляемых субсидий.</w:t>
      </w:r>
    </w:p>
    <w:p>
      <w:pPr>
        <w:pStyle w:val="0"/>
        <w:jc w:val="both"/>
      </w:pPr>
      <w:r>
        <w:rPr>
          <w:sz w:val="20"/>
        </w:rPr>
        <w:t xml:space="preserve">(в ред. </w:t>
      </w:r>
      <w:hyperlink w:history="0" r:id="rId8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bookmarkStart w:id="222" w:name="P222"/>
    <w:bookmarkEnd w:id="222"/>
    <w:p>
      <w:pPr>
        <w:pStyle w:val="0"/>
        <w:spacing w:before="200" w:line-rule="auto"/>
        <w:ind w:firstLine="540"/>
        <w:jc w:val="both"/>
      </w:pPr>
      <w:r>
        <w:rPr>
          <w:sz w:val="20"/>
        </w:rPr>
        <w:t xml:space="preserve">26. Заявки, получившие наибольшее количество баллов, удовлетворяются в полном объеме, при этом общая сумма денежных средств по всем заявкам не должна превышать общего объема денежных средств, выделяемых в соответствии с законом Калининградской области об областном бюджете на очередной финансовый год и плановый период на исполнение соответствующих расходных обязательств. При равенстве баллов нескольких заявок, в том числе в случае превышения лимитов ассигнований на проведение конкурса, на основании расходов, указанных в заявках, приоритет устанавливается для участника конкурса, заявка которого была подана в более ранние дату и время.</w:t>
      </w:r>
    </w:p>
    <w:p>
      <w:pPr>
        <w:pStyle w:val="0"/>
        <w:jc w:val="both"/>
      </w:pPr>
      <w:r>
        <w:rPr>
          <w:sz w:val="20"/>
        </w:rPr>
        <w:t xml:space="preserve">(в ред. </w:t>
      </w:r>
      <w:hyperlink w:history="0" r:id="rId8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27. Утратил силу. - </w:t>
      </w:r>
      <w:hyperlink w:history="0" r:id="rId87"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28. Итоги конкурса размещаются на платформе (с размещением указателя страницы платформы на едином портале), официальном сайте Министерства и сайте некоммерческих организаций Калининградской области в срок не позднее 14 дней с даты их утверждения и включают:</w:t>
      </w:r>
    </w:p>
    <w:p>
      <w:pPr>
        <w:pStyle w:val="0"/>
        <w:jc w:val="both"/>
      </w:pPr>
      <w:r>
        <w:rPr>
          <w:sz w:val="20"/>
        </w:rPr>
        <w:t xml:space="preserve">(в ред. Постановлений Правительства Калининградской области от 10.02.2022 </w:t>
      </w:r>
      <w:hyperlink w:history="0" r:id="rId8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89"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конкурса;</w:t>
      </w:r>
    </w:p>
    <w:p>
      <w:pPr>
        <w:pStyle w:val="0"/>
        <w:spacing w:before="200" w:line-rule="auto"/>
        <w:ind w:firstLine="540"/>
        <w:jc w:val="both"/>
      </w:pPr>
      <w:r>
        <w:rPr>
          <w:sz w:val="20"/>
        </w:rPr>
        <w:t xml:space="preserve">3) информацию об участниках конкурса, заявки которых были рассмотрены;</w:t>
      </w:r>
    </w:p>
    <w:p>
      <w:pPr>
        <w:pStyle w:val="0"/>
        <w:spacing w:before="200" w:line-rule="auto"/>
        <w:ind w:firstLine="540"/>
        <w:jc w:val="both"/>
      </w:pPr>
      <w:r>
        <w:rPr>
          <w:sz w:val="20"/>
        </w:rPr>
        <w:t xml:space="preserve">4)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jc w:val="both"/>
      </w:pPr>
      <w:r>
        <w:rPr>
          <w:sz w:val="20"/>
        </w:rPr>
        <w:t xml:space="preserve">(в ред. </w:t>
      </w:r>
      <w:hyperlink w:history="0" r:id="rId9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субсидии, с которым заключается договор, и размер предоставляемой ему субсидии.</w:t>
      </w:r>
    </w:p>
    <w:p>
      <w:pPr>
        <w:pStyle w:val="0"/>
        <w:spacing w:before="200" w:line-rule="auto"/>
        <w:ind w:firstLine="540"/>
        <w:jc w:val="both"/>
      </w:pPr>
      <w:r>
        <w:rPr>
          <w:sz w:val="20"/>
        </w:rPr>
        <w:t xml:space="preserve">28.1. На платформе заявкам победителей конкурса присваивается статус "победитель". Заявкам участников конкурса, которым отказано в предоставлении субсидии, присваивается статус "заявка не получила поддержку".</w:t>
      </w:r>
    </w:p>
    <w:p>
      <w:pPr>
        <w:pStyle w:val="0"/>
        <w:jc w:val="both"/>
      </w:pPr>
      <w:r>
        <w:rPr>
          <w:sz w:val="20"/>
        </w:rPr>
        <w:t xml:space="preserve">(п. 28.1 введен </w:t>
      </w:r>
      <w:hyperlink w:history="0" r:id="rId91"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29. Конкурсная комиссия формируется Министерством и действует на основании положения о конкурсной комиссии, утвержденного Министерством. Число членов конкурсной комиссии, замещающих государственные должности Калининградской области и должности государственной гражданской службы Калининградской области, должно составлять не более одной трети состава конкурсной комиссии.</w:t>
      </w:r>
    </w:p>
    <w:p>
      <w:pPr>
        <w:pStyle w:val="0"/>
        <w:jc w:val="both"/>
      </w:pPr>
      <w:r>
        <w:rPr>
          <w:sz w:val="20"/>
        </w:rPr>
        <w:t xml:space="preserve">(п. 29 в ред. </w:t>
      </w:r>
      <w:hyperlink w:history="0" r:id="rId9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30. Утратил силу. - </w:t>
      </w:r>
      <w:hyperlink w:history="0" r:id="rId93"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27.12.2022 N 712.</w:t>
      </w:r>
    </w:p>
    <w:p>
      <w:pPr>
        <w:pStyle w:val="0"/>
        <w:jc w:val="both"/>
      </w:pPr>
      <w:r>
        <w:rPr>
          <w:sz w:val="20"/>
        </w:rPr>
      </w:r>
    </w:p>
    <w:p>
      <w:pPr>
        <w:pStyle w:val="2"/>
        <w:outlineLvl w:val="1"/>
        <w:jc w:val="center"/>
      </w:pPr>
      <w:r>
        <w:rPr>
          <w:sz w:val="20"/>
        </w:rPr>
        <w:t xml:space="preserve">Глава 3. УСЛОВИЯ И ПОРЯДОК ПРЕДОСТАВЛЕНИЯ СУБСИДИЙ</w:t>
      </w:r>
    </w:p>
    <w:p>
      <w:pPr>
        <w:pStyle w:val="0"/>
        <w:jc w:val="both"/>
      </w:pPr>
      <w:r>
        <w:rPr>
          <w:sz w:val="20"/>
        </w:rPr>
      </w:r>
    </w:p>
    <w:p>
      <w:pPr>
        <w:pStyle w:val="0"/>
        <w:ind w:firstLine="540"/>
        <w:jc w:val="both"/>
      </w:pPr>
      <w:r>
        <w:rPr>
          <w:sz w:val="20"/>
        </w:rPr>
        <w:t xml:space="preserve">31. Размер субсидии определяется в соответствии с заявкой, содержащей расчет (смету) программы (проекта).</w:t>
      </w:r>
    </w:p>
    <w:p>
      <w:pPr>
        <w:pStyle w:val="0"/>
        <w:spacing w:before="200" w:line-rule="auto"/>
        <w:ind w:firstLine="540"/>
        <w:jc w:val="both"/>
      </w:pPr>
      <w:r>
        <w:rPr>
          <w:sz w:val="20"/>
        </w:rPr>
        <w:t xml:space="preserve">Расчет размера субсидии (SUB) определяется по формуле:</w:t>
      </w:r>
    </w:p>
    <w:p>
      <w:pPr>
        <w:pStyle w:val="0"/>
        <w:jc w:val="both"/>
      </w:pPr>
      <w:r>
        <w:rPr>
          <w:sz w:val="20"/>
        </w:rPr>
      </w:r>
    </w:p>
    <w:p>
      <w:pPr>
        <w:pStyle w:val="0"/>
        <w:jc w:val="center"/>
      </w:pPr>
      <w:r>
        <w:rPr>
          <w:sz w:val="20"/>
        </w:rPr>
        <w:t xml:space="preserve">SUB = a</w:t>
      </w:r>
      <w:r>
        <w:rPr>
          <w:sz w:val="20"/>
          <w:vertAlign w:val="subscript"/>
        </w:rPr>
        <w:t xml:space="preserve">1</w:t>
      </w:r>
      <w:r>
        <w:rPr>
          <w:sz w:val="20"/>
        </w:rPr>
        <w:t xml:space="preserve"> + a</w:t>
      </w:r>
      <w:r>
        <w:rPr>
          <w:sz w:val="20"/>
          <w:vertAlign w:val="subscript"/>
        </w:rPr>
        <w:t xml:space="preserve">2</w:t>
      </w:r>
      <w:r>
        <w:rPr>
          <w:sz w:val="20"/>
        </w:rPr>
        <w:t xml:space="preserve"> + a</w:t>
      </w:r>
      <w:r>
        <w:rPr>
          <w:sz w:val="20"/>
          <w:vertAlign w:val="subscript"/>
        </w:rPr>
        <w:t xml:space="preserve">3</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w:t>
      </w:r>
      <w:r>
        <w:rPr>
          <w:sz w:val="20"/>
        </w:rPr>
        <w:t xml:space="preserve"> - расходы на оплату труда;</w:t>
      </w:r>
    </w:p>
    <w:p>
      <w:pPr>
        <w:pStyle w:val="0"/>
        <w:spacing w:before="200" w:line-rule="auto"/>
        <w:ind w:firstLine="540"/>
        <w:jc w:val="both"/>
      </w:pPr>
      <w:r>
        <w:rPr>
          <w:sz w:val="20"/>
        </w:rPr>
        <w:t xml:space="preserve">a</w:t>
      </w:r>
      <w:r>
        <w:rPr>
          <w:sz w:val="20"/>
          <w:vertAlign w:val="subscript"/>
        </w:rPr>
        <w:t xml:space="preserve">2</w:t>
      </w:r>
      <w:r>
        <w:rPr>
          <w:sz w:val="20"/>
        </w:rPr>
        <w:t xml:space="preserve"> - расходы на аренду нежилых помещений;</w:t>
      </w:r>
    </w:p>
    <w:p>
      <w:pPr>
        <w:pStyle w:val="0"/>
        <w:spacing w:before="200" w:line-rule="auto"/>
        <w:ind w:firstLine="540"/>
        <w:jc w:val="both"/>
      </w:pPr>
      <w:r>
        <w:rPr>
          <w:sz w:val="20"/>
        </w:rPr>
        <w:t xml:space="preserve">a</w:t>
      </w:r>
      <w:r>
        <w:rPr>
          <w:sz w:val="20"/>
          <w:vertAlign w:val="subscript"/>
        </w:rPr>
        <w:t xml:space="preserve">3</w:t>
      </w:r>
      <w:r>
        <w:rPr>
          <w:sz w:val="20"/>
        </w:rPr>
        <w:t xml:space="preserve"> - расходы на оплату товаров, работ, услуг.</w:t>
      </w:r>
    </w:p>
    <w:p>
      <w:pPr>
        <w:pStyle w:val="0"/>
        <w:spacing w:before="200" w:line-rule="auto"/>
        <w:ind w:firstLine="540"/>
        <w:jc w:val="both"/>
      </w:pPr>
      <w:r>
        <w:rPr>
          <w:sz w:val="20"/>
        </w:rPr>
        <w:t xml:space="preserve">Предельный размер субсидии устанавливает Министерство.</w:t>
      </w:r>
    </w:p>
    <w:p>
      <w:pPr>
        <w:pStyle w:val="0"/>
        <w:jc w:val="both"/>
      </w:pPr>
      <w:r>
        <w:rPr>
          <w:sz w:val="20"/>
        </w:rPr>
        <w:t xml:space="preserve">(в ред. </w:t>
      </w:r>
      <w:hyperlink w:history="0" r:id="rId94"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32. За счет предоставленных субсидий получатели субсидий осуществляют в соответствии с программами (проектами) расходы, относящиеся к реализации программ (проектов):</w:t>
      </w:r>
    </w:p>
    <w:p>
      <w:pPr>
        <w:pStyle w:val="0"/>
        <w:spacing w:before="200" w:line-rule="auto"/>
        <w:ind w:firstLine="540"/>
        <w:jc w:val="both"/>
      </w:pPr>
      <w:r>
        <w:rPr>
          <w:sz w:val="20"/>
        </w:rPr>
        <w:t xml:space="preserve">1) утратил силу. - </w:t>
      </w:r>
      <w:hyperlink w:history="0" r:id="rId9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 связанные с уплатой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3) связанные с арендной платой за использование занимаемых нежилых помещений;</w:t>
      </w:r>
    </w:p>
    <w:p>
      <w:pPr>
        <w:pStyle w:val="0"/>
        <w:spacing w:before="200" w:line-rule="auto"/>
        <w:ind w:firstLine="540"/>
        <w:jc w:val="both"/>
      </w:pPr>
      <w:r>
        <w:rPr>
          <w:sz w:val="20"/>
        </w:rPr>
        <w:t xml:space="preserve">4) на оплату товаров, работ, услуг.</w:t>
      </w:r>
    </w:p>
    <w:p>
      <w:pPr>
        <w:pStyle w:val="0"/>
        <w:spacing w:before="200" w:line-rule="auto"/>
        <w:ind w:firstLine="540"/>
        <w:jc w:val="both"/>
      </w:pPr>
      <w:r>
        <w:rPr>
          <w:sz w:val="20"/>
        </w:rPr>
        <w:t xml:space="preserve">33. Утратил силу. - </w:t>
      </w:r>
      <w:hyperlink w:history="0" r:id="rId9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34. За счет предоставленных субсидий получатели субсидий не могут осуществлять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связанные с осуществлением деятельности, напрямую не связанной с программами (проектами), указанными в </w:t>
      </w:r>
      <w:hyperlink w:history="0" w:anchor="P63" w:tooltip="2. Целью предоставления субсидий является реализация общественно (социально) значимых программ (проектов) организаций в соответствии с приоритетными направлениями, указанными в приложении N 1 к настоящему порядку (далее - программа (проект)), в рамках реализации подпрограммы &quot;Поддержка социально ориентированных некоммерческих организаций&quot; государственной программы Калининградской области &quot;Государственное управление и гражданское общество&quot;, утвержденной постановлением Правительства Калининградской обла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на поддержку политических партий и кампаний;</w:t>
      </w:r>
    </w:p>
    <w:p>
      <w:pPr>
        <w:pStyle w:val="0"/>
        <w:spacing w:before="200" w:line-rule="auto"/>
        <w:ind w:firstLine="540"/>
        <w:jc w:val="both"/>
      </w:pPr>
      <w:r>
        <w:rPr>
          <w:sz w:val="20"/>
        </w:rPr>
        <w:t xml:space="preserve">4) на проведение митингов, демонстраций, пикетирований;</w:t>
      </w:r>
    </w:p>
    <w:p>
      <w:pPr>
        <w:pStyle w:val="0"/>
        <w:spacing w:before="200" w:line-rule="auto"/>
        <w:ind w:firstLine="540"/>
        <w:jc w:val="both"/>
      </w:pPr>
      <w:r>
        <w:rPr>
          <w:sz w:val="20"/>
        </w:rPr>
        <w:t xml:space="preserve">5) на проведение фундаментальных научных исследований;</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связанные с уплатой штрафов;</w:t>
      </w:r>
    </w:p>
    <w:p>
      <w:pPr>
        <w:pStyle w:val="0"/>
        <w:spacing w:before="200" w:line-rule="auto"/>
        <w:ind w:firstLine="540"/>
        <w:jc w:val="both"/>
      </w:pPr>
      <w:r>
        <w:rPr>
          <w:sz w:val="20"/>
        </w:rPr>
        <w:t xml:space="preserve">8) связанные с подготовкой и подачей заявок, а также с участием в конкурсе.</w:t>
      </w:r>
    </w:p>
    <w:p>
      <w:pPr>
        <w:pStyle w:val="0"/>
        <w:spacing w:before="200" w:line-rule="auto"/>
        <w:ind w:firstLine="540"/>
        <w:jc w:val="both"/>
      </w:pPr>
      <w:r>
        <w:rPr>
          <w:sz w:val="20"/>
        </w:rPr>
        <w:t xml:space="preserve">35. Условия предоставления субсидии:</w:t>
      </w:r>
    </w:p>
    <w:p>
      <w:pPr>
        <w:pStyle w:val="0"/>
        <w:spacing w:before="200" w:line-rule="auto"/>
        <w:ind w:firstLine="540"/>
        <w:jc w:val="both"/>
      </w:pPr>
      <w:r>
        <w:rPr>
          <w:sz w:val="20"/>
        </w:rPr>
        <w:t xml:space="preserve">1) включение участника конкурса в список победителей конкурса;</w:t>
      </w:r>
    </w:p>
    <w:p>
      <w:pPr>
        <w:pStyle w:val="0"/>
        <w:spacing w:before="200" w:line-rule="auto"/>
        <w:ind w:firstLine="540"/>
        <w:jc w:val="both"/>
      </w:pPr>
      <w:r>
        <w:rPr>
          <w:sz w:val="20"/>
        </w:rPr>
        <w:t xml:space="preserve">2) заключение с победителем конкурса договора;</w:t>
      </w:r>
    </w:p>
    <w:p>
      <w:pPr>
        <w:pStyle w:val="0"/>
        <w:spacing w:before="200" w:line-rule="auto"/>
        <w:ind w:firstLine="540"/>
        <w:jc w:val="both"/>
      </w:pPr>
      <w:r>
        <w:rPr>
          <w:sz w:val="20"/>
        </w:rPr>
        <w:t xml:space="preserve">3)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утратил силу. - </w:t>
      </w:r>
      <w:hyperlink w:history="0" r:id="rId97"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5) согласие получателя субсидии, лиц, получающих средства на основании договоров, заключенных с получателем субсидии,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органом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9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9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договоры.</w:t>
      </w:r>
    </w:p>
    <w:p>
      <w:pPr>
        <w:pStyle w:val="0"/>
        <w:jc w:val="both"/>
      </w:pPr>
      <w:r>
        <w:rPr>
          <w:sz w:val="20"/>
        </w:rPr>
        <w:t xml:space="preserve">(пп. 5 введен </w:t>
      </w:r>
      <w:hyperlink w:history="0" r:id="rId100"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w:t>
      </w:r>
    </w:p>
    <w:bookmarkStart w:id="275" w:name="P275"/>
    <w:bookmarkEnd w:id="275"/>
    <w:p>
      <w:pPr>
        <w:pStyle w:val="0"/>
        <w:spacing w:before="200" w:line-rule="auto"/>
        <w:ind w:firstLine="540"/>
        <w:jc w:val="both"/>
      </w:pPr>
      <w:r>
        <w:rPr>
          <w:sz w:val="20"/>
        </w:rPr>
        <w:t xml:space="preserve">36. Министерство не позднее 7 рабочих дней с даты утверждения итогов конкурса размещает на платформе и сайте некоммерческих организаций Калининградской области форму договора в соответствии с типовой формой, утвержденной Министерством финансов Калининградской области (далее соответственно - типовая форма, форма договора).</w:t>
      </w:r>
    </w:p>
    <w:p>
      <w:pPr>
        <w:pStyle w:val="0"/>
        <w:jc w:val="both"/>
      </w:pPr>
      <w:r>
        <w:rPr>
          <w:sz w:val="20"/>
        </w:rPr>
        <w:t xml:space="preserve">(в ред. </w:t>
      </w:r>
      <w:hyperlink w:history="0" r:id="rId101"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bookmarkStart w:id="277" w:name="P277"/>
    <w:bookmarkEnd w:id="277"/>
    <w:p>
      <w:pPr>
        <w:pStyle w:val="0"/>
        <w:spacing w:before="200" w:line-rule="auto"/>
        <w:ind w:firstLine="540"/>
        <w:jc w:val="both"/>
      </w:pPr>
      <w:r>
        <w:rPr>
          <w:sz w:val="20"/>
        </w:rPr>
        <w:t xml:space="preserve">37. Для заключения договора победитель конкурса не позднее 30 дней с даты утверждения списка победителей конкурса представляет в уполномоченную организацию заполненную форму договора (далее - проект договора) в двух экземплярах, подписанных руководителем победителя конкурса или иным уполномоченным лицом и скрепленных печатью (при наличии).</w:t>
      </w:r>
    </w:p>
    <w:p>
      <w:pPr>
        <w:pStyle w:val="0"/>
        <w:jc w:val="both"/>
      </w:pPr>
      <w:r>
        <w:rPr>
          <w:sz w:val="20"/>
        </w:rPr>
        <w:t xml:space="preserve">(в ред. </w:t>
      </w:r>
      <w:hyperlink w:history="0" r:id="rId10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38. В случае если победитель конкурса не представил в уполномоченную организацию в соответствии с </w:t>
      </w:r>
      <w:hyperlink w:history="0" w:anchor="P277" w:tooltip="37. Для заключения договора победитель конкурса не позднее 30 дней с даты утверждения списка победителей конкурса представляет в уполномоченную организацию заполненную форму договора (далее - проект договора) в двух экземплярах, подписанных руководителем победителя конкурса или иным уполномоченным лицом и скрепленных печатью (при наличии).">
        <w:r>
          <w:rPr>
            <w:sz w:val="20"/>
            <w:color w:val="0000ff"/>
          </w:rPr>
          <w:t xml:space="preserve">пунктом 37</w:t>
        </w:r>
      </w:hyperlink>
      <w:r>
        <w:rPr>
          <w:sz w:val="20"/>
        </w:rPr>
        <w:t xml:space="preserve"> настоящего порядка проект договора или представил отказ в заключении договора, конкурсная комиссия вправе принять решение об исключении этого победителя конкурса из списка победителей конкурса и признать победителем конкурса участника конкурса, который в соответствии с </w:t>
      </w:r>
      <w:hyperlink w:history="0" w:anchor="P169" w:tooltip="21. Оценка заявок в целях определения победителей конкурса осуществляется конкурсной комиссией в срок, не превышающий 30 рабочих дней со дня подписания протокола по результатам рассмотрения заявок, в соответствии с критериями и значениями по каждому критерию, представленному в таблице:">
        <w:r>
          <w:rPr>
            <w:sz w:val="20"/>
            <w:color w:val="0000ff"/>
          </w:rPr>
          <w:t xml:space="preserve">пунктами 21</w:t>
        </w:r>
      </w:hyperlink>
      <w:r>
        <w:rPr>
          <w:sz w:val="20"/>
        </w:rPr>
        <w:t xml:space="preserve">, </w:t>
      </w:r>
      <w:hyperlink w:history="0" w:anchor="P217" w:tooltip="23. Победителями конкурса признаются участники конкурса, набравшие наибольшее количество баллов.">
        <w:r>
          <w:rPr>
            <w:sz w:val="20"/>
            <w:color w:val="0000ff"/>
          </w:rPr>
          <w:t xml:space="preserve">23</w:t>
        </w:r>
      </w:hyperlink>
      <w:r>
        <w:rPr>
          <w:sz w:val="20"/>
        </w:rPr>
        <w:t xml:space="preserve">, </w:t>
      </w:r>
      <w:hyperlink w:history="0" w:anchor="P222" w:tooltip="26. Заявки, получившие наибольшее количество баллов, удовлетворяются в полном объеме, при этом общая сумма денежных средств по всем заявкам не должна превышать общего объема денежных средств, выделяемых в соответствии с законом Калининградской области об областном бюджете на очередной финансовый год и плановый период на исполнение соответствующих расходных обязательств. При равенстве баллов нескольких заявок, в том числе в случае превышения лимитов ассигнований на проведение конкурса, на основании расход...">
        <w:r>
          <w:rPr>
            <w:sz w:val="20"/>
            <w:color w:val="0000ff"/>
          </w:rPr>
          <w:t xml:space="preserve">26</w:t>
        </w:r>
      </w:hyperlink>
      <w:r>
        <w:rPr>
          <w:sz w:val="20"/>
        </w:rPr>
        <w:t xml:space="preserve"> настоящего порядка не был признан победителем конкурса, но конкурсной комиссией ему присвоен больший порядковый номер. При этом размер предоставляемой субсидии не может превышать размер субсидии победителю конкурса, не представившему в установленный срок подписанный проект договора, или представившему отказ в заключении договора.</w:t>
      </w:r>
    </w:p>
    <w:p>
      <w:pPr>
        <w:pStyle w:val="0"/>
        <w:jc w:val="both"/>
      </w:pPr>
      <w:r>
        <w:rPr>
          <w:sz w:val="20"/>
        </w:rPr>
        <w:t xml:space="preserve">(в ред. Постановлений Правительства Калининградской области от 10.02.2022 </w:t>
      </w:r>
      <w:hyperlink w:history="0" r:id="rId10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104"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w:t>
      </w:r>
    </w:p>
    <w:p>
      <w:pPr>
        <w:pStyle w:val="0"/>
        <w:spacing w:before="200" w:line-rule="auto"/>
        <w:ind w:firstLine="540"/>
        <w:jc w:val="both"/>
      </w:pPr>
      <w:r>
        <w:rPr>
          <w:sz w:val="20"/>
        </w:rPr>
        <w:t xml:space="preserve">38.1. Протокол заседания конкурсной комиссии о внесении изменений в список победителей конкурса в течение 5 рабочих дней с даты принятия решения об исключении участника конкурса из списка победителей конкурса и признании победителем конкурса другого участника конкурса передается в Министерство для подготовки приказа Министерства о внесении изменений в список победителей конкурса.</w:t>
      </w:r>
    </w:p>
    <w:p>
      <w:pPr>
        <w:pStyle w:val="0"/>
        <w:jc w:val="both"/>
      </w:pPr>
      <w:r>
        <w:rPr>
          <w:sz w:val="20"/>
        </w:rPr>
        <w:t xml:space="preserve">(п. 38.1 введен </w:t>
      </w:r>
      <w:hyperlink w:history="0" r:id="rId10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38.2. На платформе заявке победителя конкурса присваивается статус "победитель". Заявке победителя конкурса, не представившего в установленный срок подписанный проект договора или представившего отказ в заключении договора, присваивается статус "заявка не получила поддержку".</w:t>
      </w:r>
    </w:p>
    <w:p>
      <w:pPr>
        <w:pStyle w:val="0"/>
        <w:jc w:val="both"/>
      </w:pPr>
      <w:r>
        <w:rPr>
          <w:sz w:val="20"/>
        </w:rPr>
        <w:t xml:space="preserve">(п. 38.2 введен </w:t>
      </w:r>
      <w:hyperlink w:history="0" r:id="rId10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39. Уполномоченная организация в течение 2 рабочих дней со дня получения от победителя конкурса проекта договора осуществляет его проверку на соответствие типовой форме, срокам представления, полномочий лица, подписавшего и представившего проект договора, и передает проект договора в Министерство вместе с аналитической запиской, подготовленной по результатам такой проверки.</w:t>
      </w:r>
    </w:p>
    <w:p>
      <w:pPr>
        <w:pStyle w:val="0"/>
        <w:jc w:val="both"/>
      </w:pPr>
      <w:r>
        <w:rPr>
          <w:sz w:val="20"/>
        </w:rPr>
        <w:t xml:space="preserve">(в ред. </w:t>
      </w:r>
      <w:hyperlink w:history="0" r:id="rId107"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40. Министерство подписывает договор не позднее 15 рабочих дней с даты получения проекта договора.</w:t>
      </w:r>
    </w:p>
    <w:p>
      <w:pPr>
        <w:pStyle w:val="0"/>
        <w:jc w:val="both"/>
      </w:pPr>
      <w:r>
        <w:rPr>
          <w:sz w:val="20"/>
        </w:rPr>
        <w:t xml:space="preserve">(в ред. </w:t>
      </w:r>
      <w:hyperlink w:history="0" r:id="rId10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41. В течение 2 рабочих дней с даты подписания и регистрации договора Министерство направляет через уполномоченную организацию второй экземпляр договора получателю субсидии.</w:t>
      </w:r>
    </w:p>
    <w:p>
      <w:pPr>
        <w:pStyle w:val="0"/>
        <w:jc w:val="both"/>
      </w:pPr>
      <w:r>
        <w:rPr>
          <w:sz w:val="20"/>
        </w:rPr>
        <w:t xml:space="preserve">(в ред. </w:t>
      </w:r>
      <w:hyperlink w:history="0" r:id="rId10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42. В договор включаются:</w:t>
      </w:r>
    </w:p>
    <w:p>
      <w:pPr>
        <w:pStyle w:val="0"/>
        <w:spacing w:before="200" w:line-rule="auto"/>
        <w:ind w:firstLine="540"/>
        <w:jc w:val="both"/>
      </w:pPr>
      <w:r>
        <w:rPr>
          <w:sz w:val="20"/>
        </w:rPr>
        <w:t xml:space="preserve">1)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71" w:tooltip="6. Способом проведения отбора организаций для предоставления субсидий является конкурс организаций на право получения в текущем финансовом году субсидий из областного бюджета, проведенный в соответствии с настоящим порядком.">
        <w:r>
          <w:rPr>
            <w:sz w:val="20"/>
            <w:color w:val="0000ff"/>
          </w:rPr>
          <w:t xml:space="preserve">пункте 6</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jc w:val="both"/>
      </w:pPr>
      <w:r>
        <w:rPr>
          <w:sz w:val="20"/>
        </w:rPr>
        <w:t xml:space="preserve">(в ред. </w:t>
      </w:r>
      <w:hyperlink w:history="0" r:id="rId11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2) обязательство получателя субсидии включать в договоры (соглашения), заключенные в целях исполнения обязательств по договору, положения о согласии лиц, являющихся поставщиками (подрядчиками, исполнителями),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результата предоставления субсидии, а также органом государственного финансового контроля проверки соблюдения получателем субсидии порядка и условий предоставления субсидии в соответствии со </w:t>
      </w:r>
      <w:hyperlink w:history="0" r:id="rId11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1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2 в ред. </w:t>
      </w:r>
      <w:hyperlink w:history="0" r:id="rId113"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42.1. Дополнительные соглашения к договору, в том числе дополнительные соглашения о расторжении договора, заключаются между Министерством и получателем субсидии в соответствии с типовой формой. Внесение получателем субсидии изменений в календарный план реализации программы (проекта) и бюджет программы (проекта) согласовывается с Министерством.</w:t>
      </w:r>
    </w:p>
    <w:p>
      <w:pPr>
        <w:pStyle w:val="0"/>
        <w:jc w:val="both"/>
      </w:pPr>
      <w:r>
        <w:rPr>
          <w:sz w:val="20"/>
        </w:rPr>
        <w:t xml:space="preserve">(п. 42.1 введен </w:t>
      </w:r>
      <w:hyperlink w:history="0" r:id="rId114"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43. Основания для отказа победителю конкурса в предоставлении субсидии:</w:t>
      </w:r>
    </w:p>
    <w:p>
      <w:pPr>
        <w:pStyle w:val="0"/>
        <w:spacing w:before="200" w:line-rule="auto"/>
        <w:ind w:firstLine="540"/>
        <w:jc w:val="both"/>
      </w:pPr>
      <w:r>
        <w:rPr>
          <w:sz w:val="20"/>
        </w:rPr>
        <w:t xml:space="preserve">1) несоответствие представленных победителем конкурса документов требованиям, определенным </w:t>
      </w:r>
      <w:hyperlink w:history="0" w:anchor="P275" w:tooltip="36. Министерство не позднее 7 рабочих дней с даты утверждения итогов конкурса размещает на платформе и сайте некоммерческих организаций Калининградской области форму договора в соответствии с типовой формой, утвержденной Министерством финансов Калининградской области (далее соответственно - типовая форма, форма договора).">
        <w:r>
          <w:rPr>
            <w:sz w:val="20"/>
            <w:color w:val="0000ff"/>
          </w:rPr>
          <w:t xml:space="preserve">пунктом 36</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победителем конкурса информации.</w:t>
      </w:r>
    </w:p>
    <w:bookmarkStart w:id="301" w:name="P301"/>
    <w:bookmarkEnd w:id="301"/>
    <w:p>
      <w:pPr>
        <w:pStyle w:val="0"/>
        <w:spacing w:before="200" w:line-rule="auto"/>
        <w:ind w:firstLine="540"/>
        <w:jc w:val="both"/>
      </w:pPr>
      <w:r>
        <w:rPr>
          <w:sz w:val="20"/>
        </w:rPr>
        <w:t xml:space="preserve">44. Результатом предоставления субсидии является реализация получателем субсидии программы (проекта), направленной (направленного) на вовлечение жителей Калининградской области в деятельность по решению социальных проблем, развитию гражданского общества в Калининградской области, в срок до 1 июля года, следующего за годом предоставления субсидии из областного бюджета.</w:t>
      </w:r>
    </w:p>
    <w:p>
      <w:pPr>
        <w:pStyle w:val="0"/>
        <w:jc w:val="both"/>
      </w:pPr>
      <w:r>
        <w:rPr>
          <w:sz w:val="20"/>
        </w:rPr>
        <w:t xml:space="preserve">(п. 44 в ред. </w:t>
      </w:r>
      <w:hyperlink w:history="0" r:id="rId11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bookmarkStart w:id="303" w:name="P303"/>
    <w:bookmarkEnd w:id="303"/>
    <w:p>
      <w:pPr>
        <w:pStyle w:val="0"/>
        <w:spacing w:before="200" w:line-rule="auto"/>
        <w:ind w:firstLine="540"/>
        <w:jc w:val="both"/>
      </w:pPr>
      <w:r>
        <w:rPr>
          <w:sz w:val="20"/>
        </w:rPr>
        <w:t xml:space="preserve">45. Характеристиками являются:</w:t>
      </w:r>
    </w:p>
    <w:p>
      <w:pPr>
        <w:pStyle w:val="0"/>
        <w:jc w:val="both"/>
      </w:pPr>
      <w:r>
        <w:rPr>
          <w:sz w:val="20"/>
        </w:rPr>
        <w:t xml:space="preserve">(в ред. </w:t>
      </w:r>
      <w:hyperlink w:history="0" r:id="rId116"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1) количество человек, принявших участие в мероприятиях программы (проекта);</w:t>
      </w:r>
    </w:p>
    <w:p>
      <w:pPr>
        <w:pStyle w:val="0"/>
        <w:spacing w:before="200" w:line-rule="auto"/>
        <w:ind w:firstLine="540"/>
        <w:jc w:val="both"/>
      </w:pPr>
      <w:r>
        <w:rPr>
          <w:sz w:val="20"/>
        </w:rPr>
        <w:t xml:space="preserve">2) - 10) утратили силу. - </w:t>
      </w:r>
      <w:hyperlink w:history="0" r:id="rId11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11) количество некоммерческих неправительственных организаций, получивших поддержку;</w:t>
      </w:r>
    </w:p>
    <w:p>
      <w:pPr>
        <w:pStyle w:val="0"/>
        <w:spacing w:before="200" w:line-rule="auto"/>
        <w:ind w:firstLine="540"/>
        <w:jc w:val="both"/>
      </w:pPr>
      <w:r>
        <w:rPr>
          <w:sz w:val="20"/>
        </w:rPr>
        <w:t xml:space="preserve">12) количество муниципальных образований Калининградской области, на территории которых реализована программа (проект).</w:t>
      </w:r>
    </w:p>
    <w:p>
      <w:pPr>
        <w:pStyle w:val="0"/>
        <w:spacing w:before="200" w:line-rule="auto"/>
        <w:ind w:firstLine="540"/>
        <w:jc w:val="both"/>
      </w:pPr>
      <w:r>
        <w:rPr>
          <w:sz w:val="20"/>
        </w:rPr>
        <w:t xml:space="preserve">46. Значения характеристик устанавливаются договором.</w:t>
      </w:r>
    </w:p>
    <w:p>
      <w:pPr>
        <w:pStyle w:val="0"/>
        <w:jc w:val="both"/>
      </w:pPr>
      <w:r>
        <w:rPr>
          <w:sz w:val="20"/>
        </w:rPr>
        <w:t xml:space="preserve">(в ред. </w:t>
      </w:r>
      <w:hyperlink w:history="0" r:id="rId118"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spacing w:before="200" w:line-rule="auto"/>
        <w:ind w:firstLine="540"/>
        <w:jc w:val="both"/>
      </w:pPr>
      <w:r>
        <w:rPr>
          <w:sz w:val="20"/>
        </w:rPr>
        <w:t xml:space="preserve">47. Перечисление средств субсидии осуществляется Министерством на расчетный счет получателя субсидии, указанный в договоре, в соответствии с бюджетным законодательством Российской Федерации не позднее 10 рабочих дней с даты подписания Министерством договора.</w:t>
      </w:r>
    </w:p>
    <w:p>
      <w:pPr>
        <w:pStyle w:val="0"/>
        <w:jc w:val="both"/>
      </w:pPr>
      <w:r>
        <w:rPr>
          <w:sz w:val="20"/>
        </w:rPr>
        <w:t xml:space="preserve">(в ред. </w:t>
      </w:r>
      <w:hyperlink w:history="0" r:id="rId11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48. Предоставленные субсидии должны быть использованы в сроки, предусмотренные договорами.</w:t>
      </w:r>
    </w:p>
    <w:p>
      <w:pPr>
        <w:pStyle w:val="0"/>
        <w:jc w:val="both"/>
      </w:pPr>
      <w:r>
        <w:rPr>
          <w:sz w:val="20"/>
        </w:rPr>
        <w:t xml:space="preserve">(в ред. </w:t>
      </w:r>
      <w:hyperlink w:history="0" r:id="rId12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48.1. Министерство проводит независимую оценку результата предоставления субсидии. Положение о проведении независимой оценки результата предоставления субсидии утверждается Министерством.</w:t>
      </w:r>
    </w:p>
    <w:p>
      <w:pPr>
        <w:pStyle w:val="0"/>
        <w:jc w:val="both"/>
      </w:pPr>
      <w:r>
        <w:rPr>
          <w:sz w:val="20"/>
        </w:rPr>
        <w:t xml:space="preserve">(п. 48.1 введен </w:t>
      </w:r>
      <w:hyperlink w:history="0" r:id="rId121"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49. Утратил силу. - </w:t>
      </w:r>
      <w:hyperlink w:history="0" r:id="rId12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bookmarkStart w:id="321" w:name="P321"/>
    <w:bookmarkEnd w:id="321"/>
    <w:p>
      <w:pPr>
        <w:pStyle w:val="0"/>
        <w:ind w:firstLine="540"/>
        <w:jc w:val="both"/>
      </w:pPr>
      <w:r>
        <w:rPr>
          <w:sz w:val="20"/>
        </w:rPr>
        <w:t xml:space="preserve">50. Получатель субсидии по формам, определенным типовой формой, установленной Министерством финансов Калининградской области, представляет в уполномоченную организацию:</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с приложением копий документов, подтверждающих осуществление данных расходов, ежеквартально не позднее 15-го рабочего дня, следующего за отчетным кварталом;</w:t>
      </w:r>
    </w:p>
    <w:p>
      <w:pPr>
        <w:pStyle w:val="0"/>
        <w:spacing w:before="200" w:line-rule="auto"/>
        <w:ind w:firstLine="540"/>
        <w:jc w:val="both"/>
      </w:pPr>
      <w:r>
        <w:rPr>
          <w:sz w:val="20"/>
        </w:rPr>
        <w:t xml:space="preserve">2) итоговый отчет об осуществлении расходов, источником финансового обеспечения которых является субсидия, с приложением ранее не представленных копий документов, подтверждающих осуществление данных расходов, в срок не позднее 15 рабочих дней со дня окончания реализации программы (проекта);</w:t>
      </w:r>
    </w:p>
    <w:p>
      <w:pPr>
        <w:pStyle w:val="0"/>
        <w:spacing w:before="200" w:line-rule="auto"/>
        <w:ind w:firstLine="540"/>
        <w:jc w:val="both"/>
      </w:pPr>
      <w:r>
        <w:rPr>
          <w:sz w:val="20"/>
        </w:rPr>
        <w:t xml:space="preserve">3) отчет о достижении значения результата предоставления субсидии и характеристик, указанных в </w:t>
      </w:r>
      <w:hyperlink w:history="0" w:anchor="P301" w:tooltip="44. Результатом предоставления субсидии является реализация получателем субсидии программы (проекта), направленной (направленного) на вовлечение жителей Калининградской области в деятельность по решению социальных проблем, развитию гражданского общества в Калининградской области, в срок до 1 июля года, следующего за годом предоставления субсидии из областного бюджета.">
        <w:r>
          <w:rPr>
            <w:sz w:val="20"/>
            <w:color w:val="0000ff"/>
          </w:rPr>
          <w:t xml:space="preserve">пунктах 44</w:t>
        </w:r>
      </w:hyperlink>
      <w:r>
        <w:rPr>
          <w:sz w:val="20"/>
        </w:rPr>
        <w:t xml:space="preserve">, </w:t>
      </w:r>
      <w:hyperlink w:history="0" w:anchor="P303" w:tooltip="45. Характеристиками являются:">
        <w:r>
          <w:rPr>
            <w:sz w:val="20"/>
            <w:color w:val="0000ff"/>
          </w:rPr>
          <w:t xml:space="preserve">45</w:t>
        </w:r>
      </w:hyperlink>
      <w:r>
        <w:rPr>
          <w:sz w:val="20"/>
        </w:rPr>
        <w:t xml:space="preserve"> настоящего порядка, в срок не позднее 15 рабочих дней со дня окончания реализации программы (проекта).</w:t>
      </w:r>
    </w:p>
    <w:p>
      <w:pPr>
        <w:pStyle w:val="0"/>
        <w:jc w:val="both"/>
      </w:pPr>
      <w:r>
        <w:rPr>
          <w:sz w:val="20"/>
        </w:rPr>
        <w:t xml:space="preserve">(в ред. </w:t>
      </w:r>
      <w:hyperlink w:history="0" r:id="rId123"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p>
      <w:pPr>
        <w:pStyle w:val="0"/>
        <w:jc w:val="both"/>
      </w:pPr>
      <w:r>
        <w:rPr>
          <w:sz w:val="20"/>
        </w:rPr>
        <w:t xml:space="preserve">(п. 50 в ред. </w:t>
      </w:r>
      <w:hyperlink w:history="0" r:id="rId124"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bookmarkStart w:id="327" w:name="P327"/>
    <w:bookmarkEnd w:id="327"/>
    <w:p>
      <w:pPr>
        <w:pStyle w:val="0"/>
        <w:spacing w:before="200" w:line-rule="auto"/>
        <w:ind w:firstLine="540"/>
        <w:jc w:val="both"/>
      </w:pPr>
      <w:r>
        <w:rPr>
          <w:sz w:val="20"/>
        </w:rPr>
        <w:t xml:space="preserve">51. Министерство имеет право устанавливать в договоре сроки и формы представления получателем субсидии дополнительной отчетности.</w:t>
      </w:r>
    </w:p>
    <w:p>
      <w:pPr>
        <w:pStyle w:val="0"/>
        <w:jc w:val="both"/>
      </w:pPr>
      <w:r>
        <w:rPr>
          <w:sz w:val="20"/>
        </w:rPr>
        <w:t xml:space="preserve">(в ред. </w:t>
      </w:r>
      <w:hyperlink w:history="0" r:id="rId12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52. Уполномоченная организация осуществляет проверку отчетов, указанных в </w:t>
      </w:r>
      <w:hyperlink w:history="0" w:anchor="P321" w:tooltip="50. Получатель субсидии по формам, определенным типовой формой, установленной Министерством финансов Калининградской области, представляет в уполномоченную организацию:">
        <w:r>
          <w:rPr>
            <w:sz w:val="20"/>
            <w:color w:val="0000ff"/>
          </w:rPr>
          <w:t xml:space="preserve">пунктах 50</w:t>
        </w:r>
      </w:hyperlink>
      <w:r>
        <w:rPr>
          <w:sz w:val="20"/>
        </w:rPr>
        <w:t xml:space="preserve">, </w:t>
      </w:r>
      <w:hyperlink w:history="0" w:anchor="P327" w:tooltip="51. Министерство имеет право устанавливать в договоре сроки и формы представления получателем субсидии дополнительной отчетности.">
        <w:r>
          <w:rPr>
            <w:sz w:val="20"/>
            <w:color w:val="0000ff"/>
          </w:rPr>
          <w:t xml:space="preserve">51</w:t>
        </w:r>
      </w:hyperlink>
      <w:r>
        <w:rPr>
          <w:sz w:val="20"/>
        </w:rPr>
        <w:t xml:space="preserve"> настоящего порядка: сроков подачи документов, соответствия документов утвержденным формам, полноты представленных документов, полномочий лиц, подписавших и представивших документы, и не позднее 3 рабочих дней с даты получения указанных документов передает их в Министерство вместе с аналитической запиской, подготовленной по результатам такой проверки.</w:t>
      </w:r>
    </w:p>
    <w:p>
      <w:pPr>
        <w:pStyle w:val="0"/>
        <w:jc w:val="both"/>
      </w:pPr>
      <w:r>
        <w:rPr>
          <w:sz w:val="20"/>
        </w:rPr>
        <w:t xml:space="preserve">(в ред. </w:t>
      </w:r>
      <w:hyperlink w:history="0" r:id="rId12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53 - 56. Утратили силу. - </w:t>
      </w:r>
      <w:hyperlink w:history="0" r:id="rId127"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Постановление</w:t>
        </w:r>
      </w:hyperlink>
      <w:r>
        <w:rPr>
          <w:sz w:val="20"/>
        </w:rPr>
        <w:t xml:space="preserve"> Правительства Калининградской области от 10.02.2022 N 73.</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28"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w:t>
      </w:r>
    </w:p>
    <w:p>
      <w:pPr>
        <w:pStyle w:val="0"/>
        <w:jc w:val="center"/>
      </w:pPr>
      <w:r>
        <w:rPr>
          <w:sz w:val="20"/>
        </w:rPr>
        <w:t xml:space="preserve">от 27.12.2022 N 712)</w:t>
      </w:r>
    </w:p>
    <w:p>
      <w:pPr>
        <w:pStyle w:val="0"/>
        <w:jc w:val="both"/>
      </w:pPr>
      <w:r>
        <w:rPr>
          <w:sz w:val="20"/>
        </w:rPr>
      </w:r>
    </w:p>
    <w:p>
      <w:pPr>
        <w:pStyle w:val="0"/>
        <w:ind w:firstLine="540"/>
        <w:jc w:val="both"/>
      </w:pPr>
      <w:r>
        <w:rPr>
          <w:sz w:val="20"/>
        </w:rPr>
        <w:t xml:space="preserve">57. Министерство осуществляет проверку соблюдения получателями субсидий условий и порядка предоставления субсидий, в том числе в части достижения результата предоставления субсидий.</w:t>
      </w:r>
    </w:p>
    <w:p>
      <w:pPr>
        <w:pStyle w:val="0"/>
        <w:jc w:val="both"/>
      </w:pPr>
      <w:r>
        <w:rPr>
          <w:sz w:val="20"/>
        </w:rPr>
        <w:t xml:space="preserve">(п. 57 в ред. </w:t>
      </w:r>
      <w:hyperlink w:history="0" r:id="rId129"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57.1. Орган государственного финансового контроля осуществляет проверку в соответствии со </w:t>
      </w:r>
      <w:hyperlink w:history="0" r:id="rId13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3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57.1 введен </w:t>
      </w:r>
      <w:hyperlink w:history="0" r:id="rId132"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57.2. 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утверждаются Министерством финансов Российской Федерации.</w:t>
      </w:r>
    </w:p>
    <w:p>
      <w:pPr>
        <w:pStyle w:val="0"/>
        <w:jc w:val="both"/>
      </w:pPr>
      <w:r>
        <w:rPr>
          <w:sz w:val="20"/>
        </w:rPr>
        <w:t xml:space="preserve">(п. 57.2 введен </w:t>
      </w:r>
      <w:hyperlink w:history="0" r:id="rId133"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Постановлением</w:t>
        </w:r>
      </w:hyperlink>
      <w:r>
        <w:rPr>
          <w:sz w:val="20"/>
        </w:rPr>
        <w:t xml:space="preserve"> Правительства Калининградской области от 27.12.2022 N 712; в ред. </w:t>
      </w:r>
      <w:hyperlink w:history="0" r:id="rId134" w:tooltip="Постановление Правительства Калининградской области от 31.07.2023 N 357-п &quot;О внесении изменений в некоторые постановления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31.07.2023 N 357-п)</w:t>
      </w:r>
    </w:p>
    <w:bookmarkStart w:id="345" w:name="P345"/>
    <w:bookmarkEnd w:id="345"/>
    <w:p>
      <w:pPr>
        <w:pStyle w:val="0"/>
        <w:spacing w:before="200" w:line-rule="auto"/>
        <w:ind w:firstLine="540"/>
        <w:jc w:val="both"/>
      </w:pPr>
      <w:r>
        <w:rPr>
          <w:sz w:val="20"/>
        </w:rPr>
        <w:t xml:space="preserve">58. В случае установления Министерством или органом государственного финансового контроля фактов нарушения условий предоставления субсидии,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субсидии, указанного в </w:t>
      </w:r>
      <w:hyperlink w:history="0" w:anchor="P301" w:tooltip="44. Результатом предоставления субсидии является реализация получателем субсидии программы (проекта), направленной (направленного) на вовлечение жителей Калининградской области в деятельность по решению социальных проблем, развитию гражданского общества в Калининградской области, в срок до 1 июля года, следующего за годом предоставления субсидии из областного бюджета.">
        <w:r>
          <w:rPr>
            <w:sz w:val="20"/>
            <w:color w:val="0000ff"/>
          </w:rPr>
          <w:t xml:space="preserve">пункте 44</w:t>
        </w:r>
      </w:hyperlink>
      <w:r>
        <w:rPr>
          <w:sz w:val="20"/>
        </w:rPr>
        <w:t xml:space="preserve"> настоящего порядка, субсидия подлежит возврату в областной бюджет.</w:t>
      </w:r>
    </w:p>
    <w:p>
      <w:pPr>
        <w:pStyle w:val="0"/>
        <w:jc w:val="both"/>
      </w:pPr>
      <w:r>
        <w:rPr>
          <w:sz w:val="20"/>
        </w:rPr>
        <w:t xml:space="preserve">(п. 58 в ред. </w:t>
      </w:r>
      <w:hyperlink w:history="0" r:id="rId135"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Постановления</w:t>
        </w:r>
      </w:hyperlink>
      <w:r>
        <w:rPr>
          <w:sz w:val="20"/>
        </w:rPr>
        <w:t xml:space="preserve"> Правительства Калининградской области от 27.12.2022 N 712)</w:t>
      </w:r>
    </w:p>
    <w:bookmarkStart w:id="347" w:name="P347"/>
    <w:bookmarkEnd w:id="347"/>
    <w:p>
      <w:pPr>
        <w:pStyle w:val="0"/>
        <w:spacing w:before="200" w:line-rule="auto"/>
        <w:ind w:firstLine="540"/>
        <w:jc w:val="both"/>
      </w:pPr>
      <w:r>
        <w:rPr>
          <w:sz w:val="20"/>
        </w:rPr>
        <w:t xml:space="preserve">59. С целью возврата средств субсидии Министерство в течение 20 рабочих дней с даты выявления нарушений, предусмотренных </w:t>
      </w:r>
      <w:hyperlink w:history="0" w:anchor="P345" w:tooltip="58. В случае установления Министерством или органом государственного финансового контроля фактов нарушения условий предоставления субсидии, выявленных в том числе по фактам проверок, проведенных Министерством и органом государственного финансового контроля, а также в случае недостижения значения результата предоставления субсидии, указанного в пункте 44 настоящего порядка, субсидия подлежит возврату в областной бюджет.">
        <w:r>
          <w:rPr>
            <w:sz w:val="20"/>
            <w:color w:val="0000ff"/>
          </w:rPr>
          <w:t xml:space="preserve">пунктом 58</w:t>
        </w:r>
      </w:hyperlink>
      <w:r>
        <w:rPr>
          <w:sz w:val="20"/>
        </w:rPr>
        <w:t xml:space="preserve"> настоящего порядка, направляет в адрес получателя субсидии уведомление (требование) о добровольном возврате средств субсидии в областной бюджет в течение 10 рабочих дней со дня получения данного уведомления (требования) на указанный в нем расчетный счет.</w:t>
      </w:r>
    </w:p>
    <w:p>
      <w:pPr>
        <w:pStyle w:val="0"/>
        <w:jc w:val="both"/>
      </w:pPr>
      <w:r>
        <w:rPr>
          <w:sz w:val="20"/>
        </w:rPr>
        <w:t xml:space="preserve">(в ред. </w:t>
      </w:r>
      <w:hyperlink w:history="0" r:id="rId13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10.02.2022 N 73)</w:t>
      </w:r>
    </w:p>
    <w:p>
      <w:pPr>
        <w:pStyle w:val="0"/>
        <w:spacing w:before="200" w:line-rule="auto"/>
        <w:ind w:firstLine="540"/>
        <w:jc w:val="both"/>
      </w:pPr>
      <w:r>
        <w:rPr>
          <w:sz w:val="20"/>
        </w:rPr>
        <w:t xml:space="preserve">60 - 61. Утратили силу. - </w:t>
      </w:r>
      <w:hyperlink w:history="0" r:id="rId13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27.12.2022 N 712.</w:t>
      </w:r>
    </w:p>
    <w:p>
      <w:pPr>
        <w:pStyle w:val="0"/>
        <w:spacing w:before="200" w:line-rule="auto"/>
        <w:ind w:firstLine="540"/>
        <w:jc w:val="both"/>
      </w:pPr>
      <w:r>
        <w:rPr>
          <w:sz w:val="20"/>
        </w:rPr>
        <w:t xml:space="preserve">62. В случае нарушения срока возврата субсидии, указанного в </w:t>
      </w:r>
      <w:hyperlink w:history="0" w:anchor="P347" w:tooltip="59. С целью возврата средств субсидии Министерство в течение 20 рабочих дней с даты выявления нарушений, предусмотренных пунктом 58 настоящего порядка, направляет в адрес получателя субсидии уведомление (требование) о добровольном возврате средств субсидии в областной бюджет в течение 10 рабочих дней со дня получения данного уведомления (требования) на указанный в нем расчетный счет.">
        <w:r>
          <w:rPr>
            <w:sz w:val="20"/>
            <w:color w:val="0000ff"/>
          </w:rPr>
          <w:t xml:space="preserve">пункте 59</w:t>
        </w:r>
      </w:hyperlink>
      <w:r>
        <w:rPr>
          <w:sz w:val="20"/>
        </w:rPr>
        <w:t xml:space="preserve">, настоящего порядка, Министерство инициирует процедуру возврата бюджетных средств в судебном порядке.</w:t>
      </w:r>
    </w:p>
    <w:p>
      <w:pPr>
        <w:pStyle w:val="0"/>
        <w:jc w:val="both"/>
      </w:pPr>
      <w:r>
        <w:rPr>
          <w:sz w:val="20"/>
        </w:rPr>
        <w:t xml:space="preserve">(в ред. Постановлений Правительства Калининградской области от 10.02.2022 </w:t>
      </w:r>
      <w:hyperlink w:history="0" r:id="rId13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 от 27.12.2022 </w:t>
      </w:r>
      <w:hyperlink w:history="0" r:id="rId139"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N 712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140"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1</w:t>
        </w:r>
      </w:hyperlink>
    </w:p>
    <w:p>
      <w:pPr>
        <w:pStyle w:val="0"/>
        <w:jc w:val="right"/>
      </w:pPr>
      <w:r>
        <w:rPr>
          <w:sz w:val="20"/>
        </w:rPr>
        <w:t xml:space="preserve">к порядку предоставления</w:t>
      </w:r>
    </w:p>
    <w:p>
      <w:pPr>
        <w:pStyle w:val="0"/>
        <w:jc w:val="right"/>
      </w:pPr>
      <w:r>
        <w:rPr>
          <w:sz w:val="20"/>
        </w:rPr>
        <w:t xml:space="preserve">на конкурсной основе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bookmarkStart w:id="364" w:name="P364"/>
    <w:bookmarkEnd w:id="364"/>
    <w:p>
      <w:pPr>
        <w:pStyle w:val="2"/>
        <w:jc w:val="center"/>
      </w:pPr>
      <w:r>
        <w:rPr>
          <w:sz w:val="20"/>
        </w:rPr>
        <w:t xml:space="preserve">Приоритетные направления реализации общественно (социально)</w:t>
      </w:r>
    </w:p>
    <w:p>
      <w:pPr>
        <w:pStyle w:val="2"/>
        <w:jc w:val="center"/>
      </w:pPr>
      <w:r>
        <w:rPr>
          <w:sz w:val="20"/>
        </w:rPr>
        <w:t xml:space="preserve">значимых программ (проектов)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1" w:tooltip="Постановление Правительства Калининградской области от 25.12.2017 N 703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color w:val="392c69"/>
              </w:rPr>
              <w:t xml:space="preserve"> Правительства Калининградской области</w:t>
            </w:r>
          </w:p>
          <w:p>
            <w:pPr>
              <w:pStyle w:val="0"/>
              <w:jc w:val="center"/>
            </w:pPr>
            <w:r>
              <w:rPr>
                <w:sz w:val="20"/>
                <w:color w:val="392c69"/>
              </w:rPr>
              <w:t xml:space="preserve">от 25.12.2017 N 703; в ред. Постановлений Правительства Калининградской</w:t>
            </w:r>
          </w:p>
          <w:p>
            <w:pPr>
              <w:pStyle w:val="0"/>
              <w:jc w:val="center"/>
            </w:pPr>
            <w:r>
              <w:rPr>
                <w:sz w:val="20"/>
                <w:color w:val="392c69"/>
              </w:rPr>
              <w:t xml:space="preserve">области от 27.11.2019 </w:t>
            </w:r>
            <w:hyperlink w:history="0" r:id="rId142" w:tooltip="Постановление Правительства Калининградской области от 27.11.2019 N 795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N 795</w:t>
              </w:r>
            </w:hyperlink>
            <w:r>
              <w:rPr>
                <w:sz w:val="20"/>
                <w:color w:val="392c69"/>
              </w:rPr>
              <w:t xml:space="preserve">, от 07.04.2021 </w:t>
            </w:r>
            <w:hyperlink w:history="0" r:id="rId143"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6332"/>
      </w:tblGrid>
      <w:tr>
        <w:tc>
          <w:tcPr>
            <w:tcW w:w="567" w:type="dxa"/>
          </w:tcPr>
          <w:p>
            <w:pPr>
              <w:pStyle w:val="0"/>
              <w:jc w:val="center"/>
            </w:pPr>
            <w:r>
              <w:rPr>
                <w:sz w:val="20"/>
              </w:rPr>
              <w:t xml:space="preserve">N п/п</w:t>
            </w:r>
          </w:p>
        </w:tc>
        <w:tc>
          <w:tcPr>
            <w:tcW w:w="2154" w:type="dxa"/>
          </w:tcPr>
          <w:p>
            <w:pPr>
              <w:pStyle w:val="0"/>
              <w:jc w:val="center"/>
            </w:pPr>
            <w:r>
              <w:rPr>
                <w:sz w:val="20"/>
              </w:rPr>
              <w:t xml:space="preserve">Наименование приоритетного направления</w:t>
            </w:r>
          </w:p>
        </w:tc>
        <w:tc>
          <w:tcPr>
            <w:tcW w:w="6332" w:type="dxa"/>
          </w:tcPr>
          <w:p>
            <w:pPr>
              <w:pStyle w:val="0"/>
              <w:jc w:val="center"/>
            </w:pPr>
            <w:r>
              <w:rPr>
                <w:sz w:val="20"/>
              </w:rPr>
              <w:t xml:space="preserve">Примерная тематика направления</w:t>
            </w: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6332" w:type="dxa"/>
          </w:tcPr>
          <w:p>
            <w:pPr>
              <w:pStyle w:val="0"/>
              <w:jc w:val="center"/>
            </w:pPr>
            <w:r>
              <w:rPr>
                <w:sz w:val="20"/>
              </w:rPr>
              <w:t xml:space="preserve">3</w:t>
            </w:r>
          </w:p>
        </w:tc>
      </w:tr>
      <w:tr>
        <w:tc>
          <w:tcPr>
            <w:tcW w:w="567" w:type="dxa"/>
            <w:tcBorders>
              <w:bottom w:val="nil"/>
            </w:tcBorders>
            <w:vMerge w:val="restart"/>
          </w:tcPr>
          <w:p>
            <w:pPr>
              <w:pStyle w:val="0"/>
              <w:jc w:val="center"/>
            </w:pPr>
            <w:r>
              <w:rPr>
                <w:sz w:val="20"/>
              </w:rPr>
              <w:t xml:space="preserve">1</w:t>
            </w:r>
          </w:p>
        </w:tc>
        <w:tc>
          <w:tcPr>
            <w:tcW w:w="2154" w:type="dxa"/>
            <w:tcBorders>
              <w:bottom w:val="nil"/>
            </w:tcBorders>
            <w:vMerge w:val="restart"/>
          </w:tcPr>
          <w:p>
            <w:pPr>
              <w:pStyle w:val="0"/>
            </w:pPr>
            <w:r>
              <w:rPr>
                <w:sz w:val="20"/>
              </w:rPr>
              <w:t xml:space="preserve">Социальное обслуживание, социальная поддержка и защита граждан</w:t>
            </w:r>
          </w:p>
        </w:tc>
        <w:tc>
          <w:tcPr>
            <w:tcW w:w="6332" w:type="dxa"/>
          </w:tcPr>
          <w:p>
            <w:pPr>
              <w:pStyle w:val="0"/>
              <w:jc w:val="both"/>
            </w:pPr>
            <w:r>
              <w:rPr>
                <w:sz w:val="20"/>
              </w:rPr>
              <w:t xml:space="preserve">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Развитие сети некоммерческих организаций, предоставляющих услуги в социальной сфере, в том числе с масштабированием успешных практик</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Помощь пострадавшим в результате стихийных бедствий, экологических, техногенных или иных катастроф</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Апробация и внедрение инноваций при предоставлении услуг в социальной сфере, содействие такой деятельности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blPrEx>
          <w:tblBorders>
            <w:insideH w:val="nil"/>
          </w:tblBorders>
        </w:tblPrEx>
        <w:tc>
          <w:tcPr>
            <w:gridSpan w:val="3"/>
            <w:tcW w:w="9053" w:type="dxa"/>
            <w:tcBorders>
              <w:top w:val="nil"/>
            </w:tcBorders>
          </w:tcPr>
          <w:p>
            <w:pPr>
              <w:pStyle w:val="0"/>
              <w:jc w:val="both"/>
            </w:pPr>
            <w:r>
              <w:rPr>
                <w:sz w:val="20"/>
              </w:rPr>
              <w:t xml:space="preserve">(п. 1 в ред. </w:t>
            </w:r>
            <w:hyperlink w:history="0" r:id="rId144"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c>
          <w:tcPr>
            <w:tcW w:w="567" w:type="dxa"/>
            <w:tcBorders>
              <w:bottom w:val="nil"/>
            </w:tcBorders>
            <w:vMerge w:val="restart"/>
          </w:tcPr>
          <w:p>
            <w:pPr>
              <w:pStyle w:val="0"/>
              <w:jc w:val="center"/>
            </w:pPr>
            <w:r>
              <w:rPr>
                <w:sz w:val="20"/>
              </w:rPr>
              <w:t xml:space="preserve">2</w:t>
            </w:r>
          </w:p>
        </w:tc>
        <w:tc>
          <w:tcPr>
            <w:tcW w:w="2154" w:type="dxa"/>
            <w:tcBorders>
              <w:bottom w:val="nil"/>
            </w:tcBorders>
            <w:vMerge w:val="restart"/>
          </w:tcPr>
          <w:p>
            <w:pPr>
              <w:pStyle w:val="0"/>
            </w:pPr>
            <w:r>
              <w:rPr>
                <w:sz w:val="20"/>
              </w:rPr>
              <w:t xml:space="preserve">Охрана здоровья граждан, пропаганда здорового образа жизни</w:t>
            </w:r>
          </w:p>
        </w:tc>
        <w:tc>
          <w:tcPr>
            <w:tcW w:w="6332" w:type="dxa"/>
          </w:tcPr>
          <w:p>
            <w:pPr>
              <w:pStyle w:val="0"/>
              <w:jc w:val="both"/>
            </w:pPr>
            <w:r>
              <w:rPr>
                <w:sz w:val="20"/>
              </w:rPr>
              <w:t xml:space="preserve">Развитие независимой системы оценки качества работы медицинских организаций (в том числе вспомогательного персонала)</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Поддержка и пропаганда практик здорового образа жизни, правильного питания и сбережения здоровья</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Поддержка и пропаганда донорства</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Деятельность в области физической культуры и спорта (за исключением профессионального спорта)</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Медико-социальное сопровождение людей, страдающих тяжелыми заболеваниями, и людей, нуждающихся в паллиативной помощи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Реабилитация, социальная и трудовая реинтеграция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r>
      <w:tr>
        <w:tblPrEx>
          <w:tblBorders>
            <w:insideH w:val="nil"/>
          </w:tblBorders>
        </w:tblPrEx>
        <w:tc>
          <w:tcPr>
            <w:gridSpan w:val="3"/>
            <w:tcW w:w="9053" w:type="dxa"/>
            <w:tcBorders>
              <w:top w:val="nil"/>
            </w:tcBorders>
          </w:tcPr>
          <w:p>
            <w:pPr>
              <w:pStyle w:val="0"/>
              <w:jc w:val="both"/>
            </w:pPr>
            <w:r>
              <w:rPr>
                <w:sz w:val="20"/>
              </w:rPr>
              <w:t xml:space="preserve">(п. 2 в ред. </w:t>
            </w:r>
            <w:hyperlink w:history="0" r:id="rId145"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c>
          <w:tcPr>
            <w:tcW w:w="567" w:type="dxa"/>
            <w:vMerge w:val="restart"/>
          </w:tcPr>
          <w:p>
            <w:pPr>
              <w:pStyle w:val="0"/>
              <w:jc w:val="center"/>
            </w:pPr>
            <w:r>
              <w:rPr>
                <w:sz w:val="20"/>
              </w:rPr>
              <w:t xml:space="preserve">3</w:t>
            </w:r>
          </w:p>
        </w:tc>
        <w:tc>
          <w:tcPr>
            <w:tcW w:w="2154" w:type="dxa"/>
            <w:vMerge w:val="restart"/>
          </w:tcPr>
          <w:p>
            <w:pPr>
              <w:pStyle w:val="0"/>
            </w:pPr>
            <w:r>
              <w:rPr>
                <w:sz w:val="20"/>
              </w:rPr>
              <w:t xml:space="preserve">Защита семьи, детства, материнства и отцовства</w:t>
            </w:r>
          </w:p>
        </w:tc>
        <w:tc>
          <w:tcPr>
            <w:tcW w:w="6332" w:type="dxa"/>
          </w:tcPr>
          <w:p>
            <w:pPr>
              <w:pStyle w:val="0"/>
              <w:jc w:val="both"/>
            </w:pPr>
            <w:r>
              <w:rPr>
                <w:sz w:val="20"/>
              </w:rPr>
              <w:t xml:space="preserve">Укрепление института семьи и семейных ценностей</w:t>
            </w:r>
          </w:p>
        </w:tc>
      </w:tr>
      <w:tr>
        <w:tc>
          <w:tcPr>
            <w:vMerge w:val="continue"/>
          </w:tcPr>
          <w:p/>
        </w:tc>
        <w:tc>
          <w:tcPr>
            <w:vMerge w:val="continue"/>
          </w:tcPr>
          <w:p/>
        </w:tc>
        <w:tc>
          <w:tcPr>
            <w:tcW w:w="6332" w:type="dxa"/>
          </w:tcPr>
          <w:p>
            <w:pPr>
              <w:pStyle w:val="0"/>
              <w:jc w:val="both"/>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vMerge w:val="continue"/>
          </w:tcPr>
          <w:p/>
        </w:tc>
        <w:tc>
          <w:tcPr>
            <w:vMerge w:val="continue"/>
          </w:tcPr>
          <w:p/>
        </w:tc>
        <w:tc>
          <w:tcPr>
            <w:tcW w:w="6332" w:type="dxa"/>
          </w:tcPr>
          <w:p>
            <w:pPr>
              <w:pStyle w:val="0"/>
              <w:jc w:val="both"/>
            </w:pPr>
            <w:r>
              <w:rPr>
                <w:sz w:val="20"/>
              </w:rPr>
              <w:t xml:space="preserve">Поддержка и развитие межпоколенческих отношений в семье и в обществе</w:t>
            </w:r>
          </w:p>
        </w:tc>
      </w:tr>
      <w:tr>
        <w:tc>
          <w:tcPr>
            <w:vMerge w:val="continue"/>
          </w:tcPr>
          <w:p/>
        </w:tc>
        <w:tc>
          <w:tcPr>
            <w:vMerge w:val="continue"/>
          </w:tcPr>
          <w:p/>
        </w:tc>
        <w:tc>
          <w:tcPr>
            <w:tcW w:w="6332" w:type="dxa"/>
          </w:tcPr>
          <w:p>
            <w:pPr>
              <w:pStyle w:val="0"/>
              <w:jc w:val="both"/>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vMerge w:val="continue"/>
          </w:tcPr>
          <w:p/>
        </w:tc>
        <w:tc>
          <w:tcPr>
            <w:vMerge w:val="continue"/>
          </w:tcPr>
          <w:p/>
        </w:tc>
        <w:tc>
          <w:tcPr>
            <w:tcW w:w="6332" w:type="dxa"/>
          </w:tcPr>
          <w:p>
            <w:pPr>
              <w:pStyle w:val="0"/>
              <w:jc w:val="both"/>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vMerge w:val="continue"/>
          </w:tcPr>
          <w:p/>
        </w:tc>
        <w:tc>
          <w:tcPr>
            <w:vMerge w:val="continue"/>
          </w:tcPr>
          <w:p/>
        </w:tc>
        <w:tc>
          <w:tcPr>
            <w:tcW w:w="6332" w:type="dxa"/>
          </w:tcPr>
          <w:p>
            <w:pPr>
              <w:pStyle w:val="0"/>
              <w:jc w:val="both"/>
            </w:pPr>
            <w:r>
              <w:rPr>
                <w:sz w:val="20"/>
              </w:rPr>
              <w:t xml:space="preserve">Реализация партнерских проектов по предотвращению семейного неблагополучия, защите прав и интересов детей</w:t>
            </w:r>
          </w:p>
        </w:tc>
      </w:tr>
      <w:tr>
        <w:tc>
          <w:tcPr>
            <w:vMerge w:val="continue"/>
          </w:tcPr>
          <w:p/>
        </w:tc>
        <w:tc>
          <w:tcPr>
            <w:vMerge w:val="continue"/>
          </w:tcPr>
          <w:p/>
        </w:tc>
        <w:tc>
          <w:tcPr>
            <w:tcW w:w="6332" w:type="dxa"/>
          </w:tcPr>
          <w:p>
            <w:pPr>
              <w:pStyle w:val="0"/>
              <w:jc w:val="both"/>
            </w:pPr>
            <w:r>
              <w:rPr>
                <w:sz w:val="20"/>
              </w:rPr>
              <w:t xml:space="preserve">Развитие у детей навыков безопасного поведения при использовании информационно-коммуникационных технологий, в том числе в сети "Интернет" и иных виртуальных средах</w:t>
            </w:r>
          </w:p>
        </w:tc>
      </w:tr>
      <w:tr>
        <w:tc>
          <w:tcPr>
            <w:vMerge w:val="continue"/>
          </w:tcPr>
          <w:p/>
        </w:tc>
        <w:tc>
          <w:tcPr>
            <w:vMerge w:val="continue"/>
          </w:tcPr>
          <w:p/>
        </w:tc>
        <w:tc>
          <w:tcPr>
            <w:tcW w:w="6332" w:type="dxa"/>
          </w:tcPr>
          <w:p>
            <w:pPr>
              <w:pStyle w:val="0"/>
              <w:jc w:val="both"/>
            </w:pPr>
            <w:r>
              <w:rPr>
                <w:sz w:val="20"/>
              </w:rPr>
              <w:t xml:space="preserve">Развитие у детей навыков безопасного поведения в городской среде</w:t>
            </w:r>
          </w:p>
        </w:tc>
      </w:tr>
      <w:tr>
        <w:tc>
          <w:tcPr>
            <w:vMerge w:val="continue"/>
          </w:tcPr>
          <w:p/>
        </w:tc>
        <w:tc>
          <w:tcPr>
            <w:vMerge w:val="continue"/>
          </w:tcPr>
          <w:p/>
        </w:tc>
        <w:tc>
          <w:tcPr>
            <w:tcW w:w="6332"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vMerge w:val="continue"/>
          </w:tcPr>
          <w:p/>
        </w:tc>
        <w:tc>
          <w:tcPr>
            <w:tcW w:w="6332" w:type="dxa"/>
          </w:tcPr>
          <w:p>
            <w:pPr>
              <w:pStyle w:val="0"/>
              <w:jc w:val="both"/>
            </w:pPr>
            <w:r>
              <w:rPr>
                <w:sz w:val="20"/>
              </w:rPr>
              <w:t xml:space="preserve">Профилактика домашнего насилия, жестокого обращения с детьми</w:t>
            </w:r>
          </w:p>
        </w:tc>
      </w:tr>
      <w:tr>
        <w:tc>
          <w:tcPr>
            <w:tcW w:w="567" w:type="dxa"/>
            <w:vMerge w:val="restart"/>
          </w:tcPr>
          <w:p>
            <w:pPr>
              <w:pStyle w:val="0"/>
              <w:jc w:val="center"/>
            </w:pPr>
            <w:r>
              <w:rPr>
                <w:sz w:val="20"/>
              </w:rPr>
              <w:t xml:space="preserve">4</w:t>
            </w:r>
          </w:p>
        </w:tc>
        <w:tc>
          <w:tcPr>
            <w:tcW w:w="2154" w:type="dxa"/>
            <w:vMerge w:val="restart"/>
          </w:tcPr>
          <w:p>
            <w:pPr>
              <w:pStyle w:val="0"/>
            </w:pPr>
            <w:r>
              <w:rPr>
                <w:sz w:val="20"/>
              </w:rPr>
              <w:t xml:space="preserve">Содействие вовлечению молодежи в творческую, интеллектуальную, профессиональную и общественно полезную деятельность</w:t>
            </w:r>
          </w:p>
        </w:tc>
        <w:tc>
          <w:tcPr>
            <w:tcW w:w="6332" w:type="dxa"/>
          </w:tcPr>
          <w:p>
            <w:pPr>
              <w:pStyle w:val="0"/>
              <w:jc w:val="both"/>
            </w:pPr>
            <w:r>
              <w:rPr>
                <w:sz w:val="20"/>
              </w:rPr>
              <w:t xml:space="preserve">Реализация молодежных проектов по направлениям деятельности социально ориентированных некоммерческих организаций</w:t>
            </w:r>
          </w:p>
        </w:tc>
      </w:tr>
      <w:tr>
        <w:tc>
          <w:tcPr>
            <w:vMerge w:val="continue"/>
          </w:tcPr>
          <w:p/>
        </w:tc>
        <w:tc>
          <w:tcPr>
            <w:vMerge w:val="continue"/>
          </w:tcPr>
          <w:p/>
        </w:tc>
        <w:tc>
          <w:tcPr>
            <w:tcW w:w="6332" w:type="dxa"/>
          </w:tcPr>
          <w:p>
            <w:pPr>
              <w:pStyle w:val="0"/>
              <w:jc w:val="both"/>
            </w:pPr>
            <w:r>
              <w:rPr>
                <w:sz w:val="20"/>
              </w:rPr>
              <w:t xml:space="preserve">Развитие добровольчества в молодежной среде</w:t>
            </w:r>
          </w:p>
        </w:tc>
      </w:tr>
      <w:tr>
        <w:tc>
          <w:tcPr>
            <w:tcW w:w="567" w:type="dxa"/>
            <w:vMerge w:val="restart"/>
          </w:tcPr>
          <w:p>
            <w:pPr>
              <w:pStyle w:val="0"/>
              <w:jc w:val="center"/>
            </w:pPr>
            <w:r>
              <w:rPr>
                <w:sz w:val="20"/>
              </w:rPr>
              <w:t xml:space="preserve">5</w:t>
            </w:r>
          </w:p>
        </w:tc>
        <w:tc>
          <w:tcPr>
            <w:tcW w:w="2154" w:type="dxa"/>
            <w:vMerge w:val="restart"/>
          </w:tcPr>
          <w:p>
            <w:pPr>
              <w:pStyle w:val="0"/>
            </w:pPr>
            <w:r>
              <w:rPr>
                <w:sz w:val="20"/>
              </w:rPr>
              <w:t xml:space="preserve">Деятельность в области образования, просвещения и науки</w:t>
            </w:r>
          </w:p>
        </w:tc>
        <w:tc>
          <w:tcPr>
            <w:tcW w:w="6332" w:type="dxa"/>
          </w:tcPr>
          <w:p>
            <w:pPr>
              <w:pStyle w:val="0"/>
              <w:jc w:val="both"/>
            </w:pPr>
            <w:r>
              <w:rPr>
                <w:sz w:val="20"/>
              </w:rPr>
              <w:t xml:space="preserve">Содействие повышению мотивации людей к обучению и развитию</w:t>
            </w:r>
          </w:p>
        </w:tc>
      </w:tr>
      <w:tr>
        <w:tc>
          <w:tcPr>
            <w:vMerge w:val="continue"/>
          </w:tcPr>
          <w:p/>
        </w:tc>
        <w:tc>
          <w:tcPr>
            <w:vMerge w:val="continue"/>
          </w:tcPr>
          <w:p/>
        </w:tc>
        <w:tc>
          <w:tcPr>
            <w:tcW w:w="6332" w:type="dxa"/>
          </w:tcPr>
          <w:p>
            <w:pPr>
              <w:pStyle w:val="0"/>
              <w:jc w:val="both"/>
            </w:pPr>
            <w:r>
              <w:rPr>
                <w:sz w:val="20"/>
              </w:rPr>
              <w:t xml:space="preserve">Развитие эффективных способов повышения квалификации педагогических работников и управленцев в сфере образования</w:t>
            </w:r>
          </w:p>
        </w:tc>
      </w:tr>
      <w:tr>
        <w:tc>
          <w:tcPr>
            <w:vMerge w:val="continue"/>
          </w:tcPr>
          <w:p/>
        </w:tc>
        <w:tc>
          <w:tcPr>
            <w:vMerge w:val="continue"/>
          </w:tcPr>
          <w:p/>
        </w:tc>
        <w:tc>
          <w:tcPr>
            <w:tcW w:w="6332" w:type="dxa"/>
          </w:tcPr>
          <w:p>
            <w:pPr>
              <w:pStyle w:val="0"/>
              <w:jc w:val="both"/>
            </w:pPr>
            <w:r>
              <w:rPr>
                <w:sz w:val="20"/>
              </w:rPr>
              <w:t xml:space="preserve">Содействие образованию людей с ограниченными возможностями здоровья</w:t>
            </w:r>
          </w:p>
        </w:tc>
      </w:tr>
      <w:tr>
        <w:tc>
          <w:tcPr>
            <w:vMerge w:val="continue"/>
          </w:tcPr>
          <w:p/>
        </w:tc>
        <w:tc>
          <w:tcPr>
            <w:vMerge w:val="continue"/>
          </w:tcPr>
          <w:p/>
        </w:tc>
        <w:tc>
          <w:tcPr>
            <w:tcW w:w="6332" w:type="dxa"/>
          </w:tcPr>
          <w:p>
            <w:pPr>
              <w:pStyle w:val="0"/>
              <w:jc w:val="both"/>
            </w:pPr>
            <w:r>
              <w:rPr>
                <w:sz w:val="20"/>
              </w:rPr>
              <w:t xml:space="preserve">Развитие сетевых способов реализации образовательных программ</w:t>
            </w:r>
          </w:p>
        </w:tc>
      </w:tr>
      <w:tr>
        <w:tc>
          <w:tcPr>
            <w:vMerge w:val="continue"/>
          </w:tcPr>
          <w:p/>
        </w:tc>
        <w:tc>
          <w:tcPr>
            <w:vMerge w:val="continue"/>
          </w:tcPr>
          <w:p/>
        </w:tc>
        <w:tc>
          <w:tcPr>
            <w:tcW w:w="6332" w:type="dxa"/>
          </w:tcPr>
          <w:p>
            <w:pPr>
              <w:pStyle w:val="0"/>
              <w:jc w:val="both"/>
            </w:pPr>
            <w:r>
              <w:rPr>
                <w:sz w:val="20"/>
              </w:rPr>
              <w:t xml:space="preserve">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tc>
          <w:tcPr>
            <w:vMerge w:val="continue"/>
          </w:tcPr>
          <w:p/>
        </w:tc>
        <w:tc>
          <w:tcPr>
            <w:vMerge w:val="continue"/>
          </w:tcPr>
          <w:p/>
        </w:tc>
        <w:tc>
          <w:tcPr>
            <w:tcW w:w="6332" w:type="dxa"/>
          </w:tcPr>
          <w:p>
            <w:pPr>
              <w:pStyle w:val="0"/>
              <w:jc w:val="both"/>
            </w:pPr>
            <w:r>
              <w:rPr>
                <w:sz w:val="20"/>
              </w:rPr>
              <w:t xml:space="preserve">Продвижение и расширение практики инклюзивного образования</w:t>
            </w:r>
          </w:p>
        </w:tc>
      </w:tr>
      <w:tr>
        <w:tc>
          <w:tcPr>
            <w:tcW w:w="567" w:type="dxa"/>
            <w:tcBorders>
              <w:bottom w:val="nil"/>
            </w:tcBorders>
            <w:vMerge w:val="restart"/>
          </w:tcPr>
          <w:p>
            <w:pPr>
              <w:pStyle w:val="0"/>
              <w:jc w:val="center"/>
            </w:pPr>
            <w:r>
              <w:rPr>
                <w:sz w:val="20"/>
              </w:rPr>
              <w:t xml:space="preserve">6</w:t>
            </w:r>
          </w:p>
        </w:tc>
        <w:tc>
          <w:tcPr>
            <w:tcW w:w="2154" w:type="dxa"/>
            <w:tcBorders>
              <w:bottom w:val="nil"/>
            </w:tcBorders>
            <w:vMerge w:val="restart"/>
          </w:tcPr>
          <w:p>
            <w:pPr>
              <w:pStyle w:val="0"/>
            </w:pPr>
            <w:r>
              <w:rPr>
                <w:sz w:val="20"/>
              </w:rPr>
              <w:t xml:space="preserve">Деятельность в области культуры и искусства</w:t>
            </w:r>
          </w:p>
        </w:tc>
        <w:tc>
          <w:tcPr>
            <w:tcW w:w="6332" w:type="dxa"/>
          </w:tcPr>
          <w:p>
            <w:pPr>
              <w:pStyle w:val="0"/>
              <w:jc w:val="both"/>
            </w:pPr>
            <w:r>
              <w:rPr>
                <w:sz w:val="20"/>
              </w:rPr>
              <w:t xml:space="preserve">Реализация проектов, направленных на создание и развитие креативных общественных пространств</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Популяризация культурного наследия России</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Сохранение народных культурных традиций, включая народные промыслы и ремесла</w:t>
            </w:r>
          </w:p>
        </w:tc>
      </w:tr>
      <w:tr>
        <w:tblPrEx>
          <w:tblBorders>
            <w:insideH w:val="nil"/>
          </w:tblBorders>
        </w:tblPrEx>
        <w:tc>
          <w:tcPr>
            <w:gridSpan w:val="3"/>
            <w:tcW w:w="9053" w:type="dxa"/>
            <w:tcBorders>
              <w:top w:val="nil"/>
            </w:tcBorders>
          </w:tcPr>
          <w:p>
            <w:pPr>
              <w:pStyle w:val="0"/>
              <w:jc w:val="both"/>
            </w:pPr>
            <w:r>
              <w:rPr>
                <w:sz w:val="20"/>
              </w:rPr>
              <w:t xml:space="preserve">(п. 6 в ред. </w:t>
            </w:r>
            <w:hyperlink w:history="0" r:id="rId146"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c>
          <w:tcPr>
            <w:tcW w:w="567" w:type="dxa"/>
            <w:tcBorders>
              <w:bottom w:val="nil"/>
            </w:tcBorders>
            <w:vMerge w:val="restart"/>
          </w:tcPr>
          <w:p>
            <w:pPr>
              <w:pStyle w:val="0"/>
              <w:jc w:val="center"/>
            </w:pPr>
            <w:r>
              <w:rPr>
                <w:sz w:val="20"/>
              </w:rPr>
              <w:t xml:space="preserve">7</w:t>
            </w:r>
          </w:p>
        </w:tc>
        <w:tc>
          <w:tcPr>
            <w:tcW w:w="2154" w:type="dxa"/>
            <w:tcBorders>
              <w:bottom w:val="nil"/>
            </w:tcBorders>
            <w:vMerge w:val="restart"/>
          </w:tcPr>
          <w:p>
            <w:pPr>
              <w:pStyle w:val="0"/>
            </w:pPr>
            <w:r>
              <w:rPr>
                <w:sz w:val="20"/>
              </w:rPr>
              <w:t xml:space="preserve">Сохранение исторической памяти</w:t>
            </w:r>
          </w:p>
        </w:tc>
        <w:tc>
          <w:tcPr>
            <w:tcW w:w="6332" w:type="dxa"/>
          </w:tcPr>
          <w:p>
            <w:pPr>
              <w:pStyle w:val="0"/>
              <w:jc w:val="both"/>
            </w:pPr>
            <w:r>
              <w:rPr>
                <w:sz w:val="20"/>
              </w:rPr>
              <w:t xml:space="preserve">Увековечение памяти выдающихся людей и значимых событий прошлого</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Увековечение памяти жертв политических репрессий</w:t>
            </w:r>
          </w:p>
        </w:tc>
      </w:tr>
      <w:tr>
        <w:tblPrEx>
          <w:tblBorders>
            <w:insideH w:val="nil"/>
          </w:tblBorders>
        </w:tblPrEx>
        <w:tc>
          <w:tcPr>
            <w:gridSpan w:val="3"/>
            <w:tcW w:w="9053" w:type="dxa"/>
            <w:tcBorders>
              <w:top w:val="nil"/>
            </w:tcBorders>
          </w:tcPr>
          <w:p>
            <w:pPr>
              <w:pStyle w:val="0"/>
              <w:jc w:val="both"/>
            </w:pPr>
            <w:r>
              <w:rPr>
                <w:sz w:val="20"/>
              </w:rPr>
              <w:t xml:space="preserve">(п. 7 в ред. </w:t>
            </w:r>
            <w:hyperlink w:history="0" r:id="rId147"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blPrEx>
          <w:tblBorders>
            <w:insideH w:val="nil"/>
          </w:tblBorders>
        </w:tblPrEx>
        <w:tc>
          <w:tcPr>
            <w:tcW w:w="567" w:type="dxa"/>
            <w:tcBorders>
              <w:bottom w:val="nil"/>
            </w:tcBorders>
          </w:tcPr>
          <w:p>
            <w:pPr>
              <w:pStyle w:val="0"/>
              <w:jc w:val="center"/>
            </w:pPr>
            <w:r>
              <w:rPr>
                <w:sz w:val="20"/>
              </w:rPr>
              <w:t xml:space="preserve">8 - 9</w:t>
            </w:r>
          </w:p>
        </w:tc>
        <w:tc>
          <w:tcPr>
            <w:gridSpan w:val="2"/>
            <w:tcW w:w="8486" w:type="dxa"/>
            <w:tcBorders>
              <w:bottom w:val="nil"/>
            </w:tcBorders>
          </w:tcPr>
          <w:p>
            <w:pPr>
              <w:pStyle w:val="0"/>
              <w:jc w:val="both"/>
            </w:pPr>
            <w:r>
              <w:rPr>
                <w:sz w:val="20"/>
              </w:rPr>
              <w:t xml:space="preserve">Исключены. - </w:t>
            </w:r>
            <w:hyperlink w:history="0" r:id="rId148"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w:t>
              </w:r>
            </w:hyperlink>
            <w:r>
              <w:rPr>
                <w:sz w:val="20"/>
              </w:rPr>
              <w:t xml:space="preserve"> Правительства Калининградской области от 07.04.2021 N 180</w:t>
            </w:r>
          </w:p>
        </w:tc>
      </w:tr>
      <w:tr>
        <w:tc>
          <w:tcPr>
            <w:tcW w:w="567" w:type="dxa"/>
            <w:tcBorders>
              <w:bottom w:val="nil"/>
            </w:tcBorders>
            <w:vMerge w:val="restart"/>
          </w:tcPr>
          <w:p>
            <w:pPr>
              <w:pStyle w:val="0"/>
              <w:jc w:val="center"/>
            </w:pPr>
            <w:r>
              <w:rPr>
                <w:sz w:val="20"/>
              </w:rPr>
              <w:t xml:space="preserve">10</w:t>
            </w:r>
          </w:p>
        </w:tc>
        <w:tc>
          <w:tcPr>
            <w:tcW w:w="2154" w:type="dxa"/>
            <w:tcBorders>
              <w:bottom w:val="nil"/>
            </w:tcBorders>
            <w:vMerge w:val="restart"/>
          </w:tcPr>
          <w:p>
            <w:pPr>
              <w:pStyle w:val="0"/>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6332" w:type="dxa"/>
          </w:tcPr>
          <w:p>
            <w:pPr>
              <w:pStyle w:val="0"/>
              <w:jc w:val="both"/>
            </w:pPr>
            <w:r>
              <w:rPr>
                <w:sz w:val="20"/>
              </w:rPr>
              <w:t xml:space="preserve">Оказание юридической помощи гражданам и некоммерческим организациям</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Правовое просвещение населения (в том числе осуществляемое в целях противодействия коррупции)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Деятельность по защите прав и свобод человека и гражданина</w:t>
            </w:r>
          </w:p>
        </w:tc>
      </w:tr>
      <w:tr>
        <w:tblPrEx>
          <w:tblBorders>
            <w:insideH w:val="nil"/>
          </w:tblBorders>
        </w:tblPrEx>
        <w:tc>
          <w:tcPr>
            <w:gridSpan w:val="3"/>
            <w:tcW w:w="9053" w:type="dxa"/>
            <w:tcBorders>
              <w:top w:val="nil"/>
            </w:tcBorders>
          </w:tcPr>
          <w:p>
            <w:pPr>
              <w:pStyle w:val="0"/>
              <w:jc w:val="both"/>
            </w:pPr>
            <w:r>
              <w:rPr>
                <w:sz w:val="20"/>
              </w:rPr>
              <w:t xml:space="preserve">(п. 10 в ред. </w:t>
            </w:r>
            <w:hyperlink w:history="0" r:id="rId149"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c>
          <w:tcPr>
            <w:tcW w:w="567" w:type="dxa"/>
            <w:vMerge w:val="restart"/>
          </w:tcPr>
          <w:p>
            <w:pPr>
              <w:pStyle w:val="0"/>
              <w:jc w:val="center"/>
            </w:pPr>
            <w:r>
              <w:rPr>
                <w:sz w:val="20"/>
              </w:rPr>
              <w:t xml:space="preserve">11</w:t>
            </w:r>
          </w:p>
        </w:tc>
        <w:tc>
          <w:tcPr>
            <w:tcW w:w="2154" w:type="dxa"/>
            <w:vMerge w:val="restart"/>
          </w:tcPr>
          <w:p>
            <w:pPr>
              <w:pStyle w:val="0"/>
            </w:pPr>
            <w:r>
              <w:rPr>
                <w:sz w:val="20"/>
              </w:rPr>
              <w:t xml:space="preserve">Охрана окружающей среды и защита животных</w:t>
            </w:r>
          </w:p>
        </w:tc>
        <w:tc>
          <w:tcPr>
            <w:tcW w:w="6332" w:type="dxa"/>
          </w:tcPr>
          <w:p>
            <w:pPr>
              <w:pStyle w:val="0"/>
              <w:jc w:val="both"/>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vMerge w:val="continue"/>
          </w:tcPr>
          <w:p/>
        </w:tc>
        <w:tc>
          <w:tcPr>
            <w:tcW w:w="6332" w:type="dxa"/>
          </w:tcPr>
          <w:p>
            <w:pPr>
              <w:pStyle w:val="0"/>
              <w:jc w:val="both"/>
            </w:pPr>
            <w:r>
              <w:rPr>
                <w:sz w:val="20"/>
              </w:rPr>
              <w:t xml:space="preserve">Участие в профилактике и (или) тушении лесных пожаров</w:t>
            </w:r>
          </w:p>
        </w:tc>
      </w:tr>
      <w:tr>
        <w:tc>
          <w:tcPr>
            <w:vMerge w:val="continue"/>
          </w:tcPr>
          <w:p/>
        </w:tc>
        <w:tc>
          <w:tcPr>
            <w:vMerge w:val="continue"/>
          </w:tcPr>
          <w:p/>
        </w:tc>
        <w:tc>
          <w:tcPr>
            <w:tcW w:w="6332" w:type="dxa"/>
          </w:tcPr>
          <w:p>
            <w:pPr>
              <w:pStyle w:val="0"/>
              <w:jc w:val="both"/>
            </w:pPr>
            <w:r>
              <w:rPr>
                <w:sz w:val="20"/>
              </w:rPr>
              <w:t xml:space="preserve">Деятельность, направленная на охрану окружающей среды и природных памятников</w:t>
            </w:r>
          </w:p>
        </w:tc>
      </w:tr>
      <w:tr>
        <w:tc>
          <w:tcPr>
            <w:vMerge w:val="continue"/>
          </w:tcPr>
          <w:p/>
        </w:tc>
        <w:tc>
          <w:tcPr>
            <w:vMerge w:val="continue"/>
          </w:tcPr>
          <w:p/>
        </w:tc>
        <w:tc>
          <w:tcPr>
            <w:tcW w:w="6332" w:type="dxa"/>
          </w:tcPr>
          <w:p>
            <w:pPr>
              <w:pStyle w:val="0"/>
              <w:jc w:val="both"/>
            </w:pPr>
            <w:r>
              <w:rPr>
                <w:sz w:val="20"/>
              </w:rPr>
              <w:t xml:space="preserve">Деятельность в области защиты животных</w:t>
            </w:r>
          </w:p>
        </w:tc>
      </w:tr>
      <w:tr>
        <w:tc>
          <w:tcPr>
            <w:vMerge w:val="continue"/>
          </w:tcPr>
          <w:p/>
        </w:tc>
        <w:tc>
          <w:tcPr>
            <w:vMerge w:val="continue"/>
          </w:tcPr>
          <w:p/>
        </w:tc>
        <w:tc>
          <w:tcPr>
            <w:tcW w:w="6332" w:type="dxa"/>
          </w:tcPr>
          <w:p>
            <w:pPr>
              <w:pStyle w:val="0"/>
              <w:jc w:val="both"/>
            </w:pPr>
            <w:r>
              <w:rPr>
                <w:sz w:val="20"/>
              </w:rPr>
              <w:t xml:space="preserve">Профилактика жестокого обращения с животными</w:t>
            </w:r>
          </w:p>
        </w:tc>
      </w:tr>
      <w:tr>
        <w:tc>
          <w:tcPr>
            <w:tcW w:w="567" w:type="dxa"/>
            <w:tcBorders>
              <w:bottom w:val="nil"/>
            </w:tcBorders>
            <w:vMerge w:val="restart"/>
          </w:tcPr>
          <w:p>
            <w:pPr>
              <w:pStyle w:val="0"/>
              <w:jc w:val="center"/>
            </w:pPr>
            <w:r>
              <w:rPr>
                <w:sz w:val="20"/>
              </w:rPr>
              <w:t xml:space="preserve">12</w:t>
            </w:r>
          </w:p>
        </w:tc>
        <w:tc>
          <w:tcPr>
            <w:tcW w:w="2154" w:type="dxa"/>
            <w:tcBorders>
              <w:bottom w:val="nil"/>
            </w:tcBorders>
            <w:vMerge w:val="restart"/>
          </w:tcPr>
          <w:p>
            <w:pPr>
              <w:pStyle w:val="0"/>
            </w:pPr>
            <w:r>
              <w:rPr>
                <w:sz w:val="20"/>
              </w:rPr>
              <w:t xml:space="preserve">Укрепление межнациональных, межэтнических и межконфессиональных отношений</w:t>
            </w:r>
          </w:p>
        </w:tc>
        <w:tc>
          <w:tcPr>
            <w:tcW w:w="6332" w:type="dxa"/>
          </w:tcPr>
          <w:p>
            <w:pPr>
              <w:pStyle w:val="0"/>
              <w:jc w:val="both"/>
            </w:pPr>
            <w:r>
              <w:rPr>
                <w:sz w:val="20"/>
              </w:rPr>
              <w:t xml:space="preserve">Расширение практик посредничества, медиации и примирения в конфликтах разных групп в местных сообществах</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Межрегиональное сотрудничество</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Укрепление дружбы между народами Российской Федерации</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Адаптация и интегрирование мигрантов в единое правовое и культурное поле Российской Федерации</w:t>
            </w:r>
          </w:p>
        </w:tc>
      </w:tr>
      <w:tr>
        <w:tblPrEx>
          <w:tblBorders>
            <w:insideH w:val="nil"/>
          </w:tblBorders>
        </w:tblPrEx>
        <w:tc>
          <w:tcPr>
            <w:gridSpan w:val="3"/>
            <w:tcW w:w="9053" w:type="dxa"/>
            <w:tcBorders>
              <w:top w:val="nil"/>
            </w:tcBorders>
          </w:tcPr>
          <w:p>
            <w:pPr>
              <w:pStyle w:val="0"/>
              <w:jc w:val="both"/>
            </w:pPr>
            <w:r>
              <w:rPr>
                <w:sz w:val="20"/>
              </w:rPr>
              <w:t xml:space="preserve">(п. 12 в ред. </w:t>
            </w:r>
            <w:hyperlink w:history="0" r:id="rId150"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blPrEx>
          <w:tblBorders>
            <w:insideH w:val="nil"/>
          </w:tblBorders>
        </w:tblPrEx>
        <w:tc>
          <w:tcPr>
            <w:tcW w:w="567" w:type="dxa"/>
            <w:tcBorders>
              <w:bottom w:val="nil"/>
            </w:tcBorders>
          </w:tcPr>
          <w:p>
            <w:pPr>
              <w:pStyle w:val="0"/>
              <w:jc w:val="center"/>
            </w:pPr>
            <w:r>
              <w:rPr>
                <w:sz w:val="20"/>
              </w:rPr>
              <w:t xml:space="preserve">13</w:t>
            </w:r>
          </w:p>
        </w:tc>
        <w:tc>
          <w:tcPr>
            <w:gridSpan w:val="2"/>
            <w:tcW w:w="8486" w:type="dxa"/>
            <w:tcBorders>
              <w:bottom w:val="nil"/>
            </w:tcBorders>
          </w:tcPr>
          <w:p>
            <w:pPr>
              <w:pStyle w:val="0"/>
              <w:jc w:val="both"/>
            </w:pPr>
            <w:r>
              <w:rPr>
                <w:sz w:val="20"/>
              </w:rPr>
              <w:t xml:space="preserve">Исключен. - </w:t>
            </w:r>
            <w:hyperlink w:history="0" r:id="rId151"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w:t>
              </w:r>
            </w:hyperlink>
            <w:r>
              <w:rPr>
                <w:sz w:val="20"/>
              </w:rPr>
              <w:t xml:space="preserve"> Правительства Калининградской области от 07.04.2021 N 180</w:t>
            </w:r>
          </w:p>
        </w:tc>
      </w:tr>
      <w:tr>
        <w:tc>
          <w:tcPr>
            <w:tcW w:w="567" w:type="dxa"/>
            <w:tcBorders>
              <w:bottom w:val="nil"/>
            </w:tcBorders>
            <w:vMerge w:val="restart"/>
          </w:tcPr>
          <w:p>
            <w:pPr>
              <w:pStyle w:val="0"/>
              <w:jc w:val="center"/>
            </w:pPr>
            <w:r>
              <w:rPr>
                <w:sz w:val="20"/>
              </w:rPr>
              <w:t xml:space="preserve">14</w:t>
            </w:r>
          </w:p>
        </w:tc>
        <w:tc>
          <w:tcPr>
            <w:tcW w:w="2154" w:type="dxa"/>
            <w:tcBorders>
              <w:bottom w:val="nil"/>
            </w:tcBorders>
            <w:vMerge w:val="restart"/>
          </w:tcPr>
          <w:p>
            <w:pPr>
              <w:pStyle w:val="0"/>
            </w:pPr>
            <w:r>
              <w:rPr>
                <w:sz w:val="20"/>
              </w:rPr>
              <w:t xml:space="preserve">Развитие институтов гражданского общества и общественного самоуправления</w:t>
            </w:r>
          </w:p>
        </w:tc>
        <w:tc>
          <w:tcPr>
            <w:tcW w:w="6332" w:type="dxa"/>
          </w:tcPr>
          <w:p>
            <w:pPr>
              <w:pStyle w:val="0"/>
              <w:jc w:val="both"/>
            </w:pPr>
            <w:r>
              <w:rPr>
                <w:sz w:val="20"/>
              </w:rPr>
              <w:t xml:space="preserve">Повышение общественной активности граждан</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Создание и развитие акселераторов социальных проектов</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Расширение практики взаимодействия государственных органов, органов местного самоуправления и некоммерческих организаций</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Развитие благотворительности и добровольчества</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Информационная, консультационная и методическая поддержка деятельности некоммерческих организаций</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blPrEx>
          <w:tblBorders>
            <w:insideH w:val="nil"/>
          </w:tblBorders>
        </w:tblPrEx>
        <w:tc>
          <w:tcPr>
            <w:gridSpan w:val="3"/>
            <w:tcW w:w="9053" w:type="dxa"/>
            <w:tcBorders>
              <w:top w:val="nil"/>
            </w:tcBorders>
          </w:tcPr>
          <w:p>
            <w:pPr>
              <w:pStyle w:val="0"/>
              <w:jc w:val="both"/>
            </w:pPr>
            <w:r>
              <w:rPr>
                <w:sz w:val="20"/>
              </w:rPr>
              <w:t xml:space="preserve">(п. 14 в ред. </w:t>
            </w:r>
            <w:hyperlink w:history="0" r:id="rId152"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Постановления</w:t>
              </w:r>
            </w:hyperlink>
            <w:r>
              <w:rPr>
                <w:sz w:val="20"/>
              </w:rPr>
              <w:t xml:space="preserve"> Правительства Калининградской области от 07.04.2021 N 180)</w:t>
            </w:r>
          </w:p>
        </w:tc>
      </w:tr>
      <w:tr>
        <w:tblPrEx>
          <w:tblBorders>
            <w:insideH w:val="nil"/>
          </w:tblBorders>
        </w:tblPrEx>
        <w:tc>
          <w:tcPr>
            <w:tcW w:w="567" w:type="dxa"/>
            <w:tcBorders>
              <w:bottom w:val="nil"/>
            </w:tcBorders>
          </w:tcPr>
          <w:p>
            <w:pPr>
              <w:pStyle w:val="0"/>
              <w:jc w:val="center"/>
            </w:pPr>
            <w:r>
              <w:rPr>
                <w:sz w:val="20"/>
              </w:rPr>
              <w:t xml:space="preserve">15</w:t>
            </w:r>
          </w:p>
        </w:tc>
        <w:tc>
          <w:tcPr>
            <w:tcW w:w="2154" w:type="dxa"/>
            <w:tcBorders>
              <w:bottom w:val="nil"/>
            </w:tcBorders>
          </w:tcPr>
          <w:p>
            <w:pPr>
              <w:pStyle w:val="0"/>
            </w:pPr>
            <w:r>
              <w:rPr>
                <w:sz w:val="20"/>
              </w:rPr>
              <w:t xml:space="preserve">Участие в профилактике пожаров и проведении аварийно-спасательных работ</w:t>
            </w:r>
          </w:p>
        </w:tc>
        <w:tc>
          <w:tcPr>
            <w:tcW w:w="6332" w:type="dxa"/>
            <w:tcBorders>
              <w:bottom w:val="nil"/>
            </w:tcBorders>
          </w:tcPr>
          <w:p>
            <w:pPr>
              <w:pStyle w:val="0"/>
              <w:jc w:val="both"/>
            </w:pPr>
            <w:r>
              <w:rPr>
                <w:sz w:val="20"/>
              </w:rPr>
              <w:t xml:space="preserve">Участие в профилактике пожаров в занимаемых многодетными малообеспеченными семьями жилых помещениях, не находящихся в муниципальной собственности</w:t>
            </w:r>
          </w:p>
        </w:tc>
      </w:tr>
      <w:tr>
        <w:tblPrEx>
          <w:tblBorders>
            <w:insideH w:val="nil"/>
          </w:tblBorders>
        </w:tblPrEx>
        <w:tc>
          <w:tcPr>
            <w:gridSpan w:val="3"/>
            <w:tcW w:w="9053" w:type="dxa"/>
            <w:tcBorders>
              <w:top w:val="nil"/>
            </w:tcBorders>
          </w:tcPr>
          <w:p>
            <w:pPr>
              <w:pStyle w:val="0"/>
              <w:jc w:val="both"/>
            </w:pPr>
            <w:r>
              <w:rPr>
                <w:sz w:val="20"/>
              </w:rPr>
              <w:t xml:space="preserve">(п. 15 введен </w:t>
            </w:r>
            <w:hyperlink w:history="0" r:id="rId153" w:tooltip="Постановление Правительства Калининградской области от 27.11.2019 N 795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Калининградской области от 27.11.2019 N 795)</w:t>
            </w:r>
          </w:p>
        </w:tc>
      </w:tr>
      <w:tr>
        <w:tc>
          <w:tcPr>
            <w:tcW w:w="567" w:type="dxa"/>
            <w:tcBorders>
              <w:bottom w:val="nil"/>
            </w:tcBorders>
            <w:vMerge w:val="restart"/>
          </w:tcPr>
          <w:p>
            <w:pPr>
              <w:pStyle w:val="0"/>
              <w:jc w:val="center"/>
            </w:pPr>
            <w:r>
              <w:rPr>
                <w:sz w:val="20"/>
              </w:rPr>
              <w:t xml:space="preserve">16</w:t>
            </w:r>
          </w:p>
        </w:tc>
        <w:tc>
          <w:tcPr>
            <w:tcW w:w="2154" w:type="dxa"/>
            <w:tcBorders>
              <w:bottom w:val="nil"/>
            </w:tcBorders>
            <w:vMerge w:val="restart"/>
          </w:tcPr>
          <w:p>
            <w:pPr>
              <w:pStyle w:val="0"/>
            </w:pPr>
            <w:r>
              <w:rPr>
                <w:sz w:val="20"/>
              </w:rPr>
              <w:t xml:space="preserve">Развитие общественной дипломатии и поддержка соотечественников</w:t>
            </w:r>
          </w:p>
        </w:tc>
        <w:tc>
          <w:tcPr>
            <w:tcW w:w="6332" w:type="dxa"/>
          </w:tcPr>
          <w:p>
            <w:pPr>
              <w:pStyle w:val="0"/>
              <w:jc w:val="both"/>
            </w:pPr>
            <w:r>
              <w:rPr>
                <w:sz w:val="20"/>
              </w:rPr>
              <w:t xml:space="preserve">Расширение международного сотрудничества институтов гражданского общества</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Продвижение успешных социальных технологий и проектов российских некоммерческих организаций на международных площадках</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иностранных государств</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Разработка и реализация международных образовательных программ по направлениям деятельности некоммерческих организаций</w:t>
            </w:r>
          </w:p>
        </w:tc>
      </w:tr>
      <w:tr>
        <w:tc>
          <w:tcPr>
            <w:tcBorders>
              <w:bottom w:val="nil"/>
            </w:tcBorders>
            <w:vMerge w:val="continue"/>
          </w:tcPr>
          <w:p/>
        </w:tc>
        <w:tc>
          <w:tcPr>
            <w:tcBorders>
              <w:bottom w:val="nil"/>
            </w:tcBorders>
            <w:vMerge w:val="continue"/>
          </w:tcPr>
          <w:p/>
        </w:tc>
        <w:tc>
          <w:tcPr>
            <w:tcW w:w="6332" w:type="dxa"/>
          </w:tcPr>
          <w:p>
            <w:pPr>
              <w:pStyle w:val="0"/>
              <w:jc w:val="both"/>
            </w:pPr>
            <w:r>
              <w:rPr>
                <w:sz w:val="20"/>
              </w:rPr>
              <w:t xml:space="preserve">Развитие межрегиональных побратимских связей как инструмента развития общественной дипломатии</w:t>
            </w:r>
          </w:p>
        </w:tc>
      </w:tr>
      <w:tr>
        <w:tblPrEx>
          <w:tblBorders>
            <w:insideH w:val="nil"/>
          </w:tblBorders>
        </w:tblPrEx>
        <w:tc>
          <w:tcPr>
            <w:tcBorders>
              <w:bottom w:val="nil"/>
            </w:tcBorders>
            <w:vMerge w:val="continue"/>
          </w:tcPr>
          <w:p/>
        </w:tc>
        <w:tc>
          <w:tcPr>
            <w:tcBorders>
              <w:bottom w:val="nil"/>
            </w:tcBorders>
            <w:vMerge w:val="continue"/>
          </w:tcPr>
          <w:p/>
        </w:tc>
        <w:tc>
          <w:tcPr>
            <w:tcW w:w="6332" w:type="dxa"/>
            <w:tcBorders>
              <w:bottom w:val="nil"/>
            </w:tcBorders>
          </w:tcPr>
          <w:p>
            <w:pPr>
              <w:pStyle w:val="0"/>
              <w:jc w:val="both"/>
            </w:pPr>
            <w:r>
              <w:rPr>
                <w:sz w:val="20"/>
              </w:rPr>
              <w:t xml:space="preserve">Защита прав и интересов соотечественников, проживающих за рубежом</w:t>
            </w:r>
          </w:p>
        </w:tc>
      </w:tr>
      <w:tr>
        <w:tblPrEx>
          <w:tblBorders>
            <w:insideH w:val="nil"/>
          </w:tblBorders>
        </w:tblPrEx>
        <w:tc>
          <w:tcPr>
            <w:gridSpan w:val="3"/>
            <w:tcW w:w="9053" w:type="dxa"/>
            <w:tcBorders>
              <w:top w:val="nil"/>
            </w:tcBorders>
          </w:tcPr>
          <w:p>
            <w:pPr>
              <w:pStyle w:val="0"/>
              <w:jc w:val="both"/>
            </w:pPr>
            <w:r>
              <w:rPr>
                <w:sz w:val="20"/>
              </w:rPr>
              <w:t xml:space="preserve">(п. 16 введен </w:t>
            </w:r>
            <w:hyperlink w:history="0" r:id="rId154"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Постановлением</w:t>
              </w:r>
            </w:hyperlink>
            <w:r>
              <w:rPr>
                <w:sz w:val="20"/>
              </w:rPr>
              <w:t xml:space="preserve"> Правительства Калининградской области от 07.04.2021 N 180)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на конкурсной основе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СМЕТА РАСХОДОВ (БЮДЖЕТ ПРОЕКТА)</w:t>
      </w:r>
    </w:p>
    <w:p>
      <w:pPr>
        <w:pStyle w:val="0"/>
        <w:jc w:val="both"/>
      </w:pPr>
      <w:r>
        <w:rPr>
          <w:sz w:val="20"/>
        </w:rPr>
      </w:r>
    </w:p>
    <w:p>
      <w:pPr>
        <w:pStyle w:val="0"/>
        <w:ind w:firstLine="540"/>
        <w:jc w:val="both"/>
      </w:pPr>
      <w:r>
        <w:rPr>
          <w:sz w:val="20"/>
        </w:rPr>
        <w:t xml:space="preserve">Утратила силу. - </w:t>
      </w:r>
      <w:hyperlink w:history="0" r:id="rId155"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w:t>
        </w:r>
      </w:hyperlink>
      <w:r>
        <w:rPr>
          <w:sz w:val="20"/>
        </w:rPr>
        <w:t xml:space="preserve"> Правительства Калининградской области от 07.04.2021 N 180.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на конкурсной основе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результата предоставления субсидии</w:t>
      </w:r>
    </w:p>
    <w:p>
      <w:pPr>
        <w:pStyle w:val="0"/>
        <w:jc w:val="center"/>
      </w:pPr>
      <w:r>
        <w:rPr>
          <w:sz w:val="20"/>
        </w:rPr>
        <w:t xml:space="preserve">и показателей, необходимых для достижения результата</w:t>
      </w:r>
    </w:p>
    <w:p>
      <w:pPr>
        <w:pStyle w:val="0"/>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156"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w:t>
        </w:r>
      </w:hyperlink>
      <w:r>
        <w:rPr>
          <w:sz w:val="20"/>
        </w:rPr>
        <w:t xml:space="preserve"> Правительства Калининградской области от 07.04.2021 N 180.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w:t>
      </w:r>
    </w:p>
    <w:p>
      <w:pPr>
        <w:pStyle w:val="0"/>
        <w:jc w:val="right"/>
      </w:pPr>
      <w:r>
        <w:rPr>
          <w:sz w:val="20"/>
        </w:rPr>
        <w:t xml:space="preserve">на конкурсной основе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both"/>
      </w:pPr>
      <w:r>
        <w:rPr>
          <w:sz w:val="20"/>
        </w:rPr>
      </w:r>
    </w:p>
    <w:p>
      <w:pPr>
        <w:pStyle w:val="2"/>
        <w:jc w:val="center"/>
      </w:pPr>
      <w:r>
        <w:rPr>
          <w:sz w:val="20"/>
        </w:rPr>
        <w:t xml:space="preserve">Расчет размера средств, подлежащих возврату социально</w:t>
      </w:r>
    </w:p>
    <w:p>
      <w:pPr>
        <w:pStyle w:val="2"/>
        <w:jc w:val="center"/>
      </w:pPr>
      <w:r>
        <w:rPr>
          <w:sz w:val="20"/>
        </w:rPr>
        <w:t xml:space="preserve">ориентированными некоммерческими организациями, получившими</w:t>
      </w:r>
    </w:p>
    <w:p>
      <w:pPr>
        <w:pStyle w:val="2"/>
        <w:jc w:val="center"/>
      </w:pPr>
      <w:r>
        <w:rPr>
          <w:sz w:val="20"/>
        </w:rPr>
        <w:t xml:space="preserve">субсидию из областного бюджета на реализацию программ</w:t>
      </w:r>
    </w:p>
    <w:p>
      <w:pPr>
        <w:pStyle w:val="2"/>
        <w:jc w:val="center"/>
      </w:pPr>
      <w:r>
        <w:rPr>
          <w:sz w:val="20"/>
        </w:rPr>
        <w:t xml:space="preserve">(проектов), в случае недостижения значений результатов</w:t>
      </w:r>
    </w:p>
    <w:p>
      <w:pPr>
        <w:pStyle w:val="2"/>
        <w:jc w:val="center"/>
      </w:pPr>
      <w:r>
        <w:rPr>
          <w:sz w:val="20"/>
        </w:rPr>
        <w:t xml:space="preserve">предоставления субсидии и показателей, необходимых</w:t>
      </w:r>
    </w:p>
    <w:p>
      <w:pPr>
        <w:pStyle w:val="2"/>
        <w:jc w:val="center"/>
      </w:pPr>
      <w:r>
        <w:rPr>
          <w:sz w:val="20"/>
        </w:rPr>
        <w:t xml:space="preserve">для достижения результатов 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157" w:tooltip="Постановление Правительства Калининградской области от 27.12.2022 N 712 &quot;О внесении изменений в порядок предоставления на конкурсной основе субсидий из областного бюджета социально ориентированным некоммерческим организациям на реализацию программ (проектов)&quot; {КонсультантПлюс}">
        <w:r>
          <w:rPr>
            <w:sz w:val="20"/>
            <w:color w:val="0000ff"/>
          </w:rPr>
          <w:t xml:space="preserve">Постановление</w:t>
        </w:r>
      </w:hyperlink>
      <w:r>
        <w:rPr>
          <w:sz w:val="20"/>
        </w:rPr>
        <w:t xml:space="preserve"> Правительства Калининградской области от 27.12.2022 N 712.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24 октября 2011 г. N 797</w:t>
      </w:r>
    </w:p>
    <w:p>
      <w:pPr>
        <w:pStyle w:val="0"/>
        <w:jc w:val="both"/>
      </w:pPr>
      <w:r>
        <w:rPr>
          <w:sz w:val="20"/>
        </w:rPr>
      </w:r>
    </w:p>
    <w:bookmarkStart w:id="556" w:name="P556"/>
    <w:bookmarkEnd w:id="556"/>
    <w:p>
      <w:pPr>
        <w:pStyle w:val="2"/>
        <w:jc w:val="center"/>
      </w:pPr>
      <w:r>
        <w:rPr>
          <w:sz w:val="20"/>
        </w:rPr>
        <w:t xml:space="preserve">ПОЛОЖЕНИЕ</w:t>
      </w:r>
    </w:p>
    <w:p>
      <w:pPr>
        <w:pStyle w:val="2"/>
        <w:jc w:val="center"/>
      </w:pPr>
      <w:r>
        <w:rPr>
          <w:sz w:val="20"/>
        </w:rPr>
        <w:t xml:space="preserve">об областном информационном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58" w:tooltip="Постановление Правительства Калининградской области от 27.04.2017 N 212 &quot;О внесении изменений и дополнений в постановление Правительства Калининградской области от 24 октября 2011 года N 797&quot; (вместе с &quot;Положением об областном информационном портале&quot;) {КонсультантПлюс}">
              <w:r>
                <w:rPr>
                  <w:sz w:val="20"/>
                  <w:color w:val="0000ff"/>
                </w:rPr>
                <w:t xml:space="preserve">Постановлением</w:t>
              </w:r>
            </w:hyperlink>
            <w:r>
              <w:rPr>
                <w:sz w:val="20"/>
                <w:color w:val="392c69"/>
              </w:rPr>
              <w:t xml:space="preserve"> Правительства Калининградской области</w:t>
            </w:r>
          </w:p>
          <w:p>
            <w:pPr>
              <w:pStyle w:val="0"/>
              <w:jc w:val="center"/>
            </w:pPr>
            <w:r>
              <w:rPr>
                <w:sz w:val="20"/>
                <w:color w:val="392c69"/>
              </w:rPr>
              <w:t xml:space="preserve">от 27.04.2017 N 212; в ред. Постановлений Правительства</w:t>
            </w:r>
          </w:p>
          <w:p>
            <w:pPr>
              <w:pStyle w:val="0"/>
              <w:jc w:val="center"/>
            </w:pPr>
            <w:r>
              <w:rPr>
                <w:sz w:val="20"/>
                <w:color w:val="392c69"/>
              </w:rPr>
              <w:t xml:space="preserve">Калининградской области от 12.04.2019 </w:t>
            </w:r>
            <w:hyperlink w:history="0" r:id="rId159"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color w:val="392c69"/>
              </w:rPr>
              <w:t xml:space="preserve">, от 07.04.2021 </w:t>
            </w:r>
            <w:hyperlink w:history="0" r:id="rId160"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10.02.2022 </w:t>
            </w:r>
            <w:hyperlink w:history="0" r:id="rId161"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создания и функционирования в информационно-телекоммуникационной сети "Интернет" (далее - сеть "Интернет") областного информационного портала - информационной системы, в которой размещается общественно значимая информация о реализации государственной политики в сфере поддержки социально ориентированных некоммерческих организаций, а также обеспечивается пропаганда и популяризация деятельности социально ориентированных некоммерческих организаций (далее - информационная система).</w:t>
      </w:r>
    </w:p>
    <w:p>
      <w:pPr>
        <w:pStyle w:val="0"/>
        <w:spacing w:before="200" w:line-rule="auto"/>
        <w:ind w:firstLine="540"/>
        <w:jc w:val="both"/>
      </w:pPr>
      <w:r>
        <w:rPr>
          <w:sz w:val="20"/>
        </w:rPr>
        <w:t xml:space="preserve">2. В информационную систему Министерством по муниципальному развитию и внутренней политике Калининградской области (далее - Министерство) представляется следующая информация:</w:t>
      </w:r>
    </w:p>
    <w:p>
      <w:pPr>
        <w:pStyle w:val="0"/>
        <w:jc w:val="both"/>
      </w:pPr>
      <w:r>
        <w:rPr>
          <w:sz w:val="20"/>
        </w:rPr>
        <w:t xml:space="preserve">(в ред. Постановлений Правительства Калининградской области от 12.04.2019 </w:t>
      </w:r>
      <w:hyperlink w:history="0" r:id="rId162"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6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1) о формах, видах, условиях и порядке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2) о реализации </w:t>
      </w:r>
      <w:hyperlink w:history="0" r:id="rId164"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 (далее - подпрограмма);</w:t>
      </w:r>
    </w:p>
    <w:p>
      <w:pPr>
        <w:pStyle w:val="0"/>
        <w:jc w:val="both"/>
      </w:pPr>
      <w:r>
        <w:rPr>
          <w:sz w:val="20"/>
        </w:rPr>
        <w:t xml:space="preserve">(в ред. Постановлений Правительства Калининградской области от 07.04.2021 </w:t>
      </w:r>
      <w:hyperlink w:history="0" r:id="rId165"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rPr>
        <w:t xml:space="preserve">, от 10.02.2022 </w:t>
      </w:r>
      <w:hyperlink w:history="0" r:id="rId16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3) о социально ориентированных некоммерческих организациях, получающих государственную поддержку, с указанием видов деятельности, осуществляемых каждой социально ориентированной некоммерческой организацией, получившей поддержку, а также об общественно значимых (социальных) программах социально ориентированных некоммерческих организаций, на реализацию которых предоставлена поддержка;</w:t>
      </w:r>
    </w:p>
    <w:p>
      <w:pPr>
        <w:pStyle w:val="0"/>
        <w:spacing w:before="200" w:line-rule="auto"/>
        <w:ind w:firstLine="540"/>
        <w:jc w:val="both"/>
      </w:pPr>
      <w:r>
        <w:rPr>
          <w:sz w:val="20"/>
        </w:rPr>
        <w:t xml:space="preserve">4) о деятельности социально ориентированных некоммерческих организаций:</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контактный телефон, почтовый адрес;</w:t>
      </w:r>
    </w:p>
    <w:p>
      <w:pPr>
        <w:pStyle w:val="0"/>
        <w:spacing w:before="200" w:line-rule="auto"/>
        <w:ind w:firstLine="540"/>
        <w:jc w:val="both"/>
      </w:pPr>
      <w:r>
        <w:rPr>
          <w:sz w:val="20"/>
        </w:rPr>
        <w:t xml:space="preserve">- наименование реализуемого проекта (программы) в текущем году;</w:t>
      </w:r>
    </w:p>
    <w:p>
      <w:pPr>
        <w:pStyle w:val="0"/>
        <w:spacing w:before="200" w:line-rule="auto"/>
        <w:ind w:firstLine="540"/>
        <w:jc w:val="both"/>
      </w:pPr>
      <w:r>
        <w:rPr>
          <w:sz w:val="20"/>
        </w:rPr>
        <w:t xml:space="preserve">- объем финансирования проекта (программы) из областного (федерального, местного) бюджета в текущем году.</w:t>
      </w:r>
    </w:p>
    <w:p>
      <w:pPr>
        <w:pStyle w:val="0"/>
        <w:spacing w:before="200" w:line-rule="auto"/>
        <w:ind w:firstLine="540"/>
        <w:jc w:val="both"/>
      </w:pPr>
      <w:r>
        <w:rPr>
          <w:sz w:val="20"/>
        </w:rPr>
        <w:t xml:space="preserve">3. Финансирование информационной системы осуществляется в пределах бюджетных ассигнований, предусмотренных Министерству законом Калининградской области об областном бюджете на соответствующий финансовый год и плановый период на реализацию </w:t>
      </w:r>
      <w:hyperlink w:history="0" r:id="rId167"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подпрограммы</w:t>
        </w:r>
      </w:hyperlink>
      <w:r>
        <w:rPr>
          <w:sz w:val="20"/>
        </w:rPr>
        <w:t xml:space="preserve">.</w:t>
      </w:r>
    </w:p>
    <w:p>
      <w:pPr>
        <w:pStyle w:val="0"/>
        <w:jc w:val="both"/>
      </w:pPr>
      <w:r>
        <w:rPr>
          <w:sz w:val="20"/>
        </w:rPr>
        <w:t xml:space="preserve">(в ред. Постановлений Правительства Калининградской области от 12.04.2019 </w:t>
      </w:r>
      <w:hyperlink w:history="0" r:id="rId168"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6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4. Принципами, на основе которых создается и функционирует информационная система, являются:</w:t>
      </w:r>
    </w:p>
    <w:p>
      <w:pPr>
        <w:pStyle w:val="0"/>
        <w:spacing w:before="200" w:line-rule="auto"/>
        <w:ind w:firstLine="540"/>
        <w:jc w:val="both"/>
      </w:pPr>
      <w:r>
        <w:rPr>
          <w:sz w:val="20"/>
        </w:rPr>
        <w:t xml:space="preserve">1) применение современных информационных технологий для обеспечения автоматизированной обработки сведений и их передачи по цифровым линиям связи;</w:t>
      </w:r>
    </w:p>
    <w:p>
      <w:pPr>
        <w:pStyle w:val="0"/>
        <w:spacing w:before="200" w:line-rule="auto"/>
        <w:ind w:firstLine="540"/>
        <w:jc w:val="both"/>
      </w:pPr>
      <w:r>
        <w:rPr>
          <w:sz w:val="20"/>
        </w:rPr>
        <w:t xml:space="preserve">2) однократный ввод и многократное использование данных;</w:t>
      </w:r>
    </w:p>
    <w:p>
      <w:pPr>
        <w:pStyle w:val="0"/>
        <w:spacing w:before="200" w:line-rule="auto"/>
        <w:ind w:firstLine="540"/>
        <w:jc w:val="both"/>
      </w:pPr>
      <w:r>
        <w:rPr>
          <w:sz w:val="20"/>
        </w:rPr>
        <w:t xml:space="preserve">3) персональная ответственность должностных лиц участников информационного обмена за полноту и достоверность сведений, их своевременную передачу и изменение, а также хранение и уничтожение;</w:t>
      </w:r>
    </w:p>
    <w:p>
      <w:pPr>
        <w:pStyle w:val="0"/>
        <w:spacing w:before="200" w:line-rule="auto"/>
        <w:ind w:firstLine="540"/>
        <w:jc w:val="both"/>
      </w:pPr>
      <w:r>
        <w:rPr>
          <w:sz w:val="20"/>
        </w:rPr>
        <w:t xml:space="preserve">4) соблюдение законодательства Российской Федерации о защите информации.</w:t>
      </w:r>
    </w:p>
    <w:p>
      <w:pPr>
        <w:pStyle w:val="0"/>
        <w:spacing w:before="200" w:line-rule="auto"/>
        <w:ind w:firstLine="540"/>
        <w:jc w:val="both"/>
      </w:pPr>
      <w:r>
        <w:rPr>
          <w:sz w:val="20"/>
        </w:rPr>
        <w:t xml:space="preserve">5. Участниками информационного обмена в информационной системе являются оператор информационной системы, поставщик информации и пользователи информационной системы.</w:t>
      </w:r>
    </w:p>
    <w:p>
      <w:pPr>
        <w:pStyle w:val="0"/>
        <w:spacing w:before="200" w:line-rule="auto"/>
        <w:ind w:firstLine="540"/>
        <w:jc w:val="both"/>
      </w:pPr>
      <w:r>
        <w:rPr>
          <w:sz w:val="20"/>
        </w:rPr>
        <w:t xml:space="preserve">6. Оператором информационной системы является лицо, определяемое Министерством в соответствии с требованиями Федерального </w:t>
      </w:r>
      <w:hyperlink w:history="0" r:id="rId1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Постановлений Правительства Калининградской области от 12.04.2019 </w:t>
      </w:r>
      <w:hyperlink w:history="0" r:id="rId171"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7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7. Социально ориентированные некоммерческие организации, органы государственной власти, органы местного самоуправления муниципальных образований Калининградской области, а также иные органы и организации в случае, если на указанные органы и организации возложены в установленном законодательством Российской Федерации или Калининградской области порядке обязанности в сфере поддержки социально ориентированных некоммерческих организаций, представляют информацию поставщику информации.</w:t>
      </w:r>
    </w:p>
    <w:p>
      <w:pPr>
        <w:pStyle w:val="0"/>
        <w:spacing w:before="200" w:line-rule="auto"/>
        <w:ind w:firstLine="540"/>
        <w:jc w:val="both"/>
      </w:pPr>
      <w:r>
        <w:rPr>
          <w:sz w:val="20"/>
        </w:rPr>
        <w:t xml:space="preserve">8. Поставщик информации осуществляет обработку информации с помощью технических и программных средств и обеспечивает ввод сведений в информационную систему через оператора информационной системы, защиту информации, обеспечивает соблюдение законодательства о персональных данных.</w:t>
      </w:r>
    </w:p>
    <w:p>
      <w:pPr>
        <w:pStyle w:val="0"/>
        <w:spacing w:before="200" w:line-rule="auto"/>
        <w:ind w:firstLine="540"/>
        <w:jc w:val="both"/>
      </w:pPr>
      <w:r>
        <w:rPr>
          <w:sz w:val="20"/>
        </w:rPr>
        <w:t xml:space="preserve">9. Пользователями информационной системы являются поставщик информации, социально ориентированные некоммерческие организации и иные юридические и физические лица. Информация, размещаемая в информационной системе, является общедоступной.</w:t>
      </w:r>
    </w:p>
    <w:p>
      <w:pPr>
        <w:pStyle w:val="0"/>
        <w:spacing w:before="200" w:line-rule="auto"/>
        <w:ind w:firstLine="540"/>
        <w:jc w:val="both"/>
      </w:pPr>
      <w:r>
        <w:rPr>
          <w:sz w:val="20"/>
        </w:rPr>
        <w:t xml:space="preserve">10. Обеспечение функционирования информационной системы осуществляется путем применения оператором информационной системы стандартизированных технических и программных средств, прошедших соответствующую проверку и сертификацию, открытых стандартов, форматов, широко известных библиотек, классификаторов учетных данных, словарей, справочников и стандартных протоколов.</w:t>
      </w:r>
    </w:p>
    <w:p>
      <w:pPr>
        <w:pStyle w:val="0"/>
        <w:spacing w:before="200" w:line-rule="auto"/>
        <w:ind w:firstLine="540"/>
        <w:jc w:val="both"/>
      </w:pPr>
      <w:r>
        <w:rPr>
          <w:sz w:val="20"/>
        </w:rPr>
        <w:t xml:space="preserve">11. Оператор информационной системы в целях функционирования информационной системы:</w:t>
      </w:r>
    </w:p>
    <w:p>
      <w:pPr>
        <w:pStyle w:val="0"/>
        <w:spacing w:before="200" w:line-rule="auto"/>
        <w:ind w:firstLine="540"/>
        <w:jc w:val="both"/>
      </w:pPr>
      <w:r>
        <w:rPr>
          <w:sz w:val="20"/>
        </w:rPr>
        <w:t xml:space="preserve">1) обеспечивает с использованием современных информационных технологий бесперебойную эксплуатацию технических средств информационной системы;</w:t>
      </w:r>
    </w:p>
    <w:p>
      <w:pPr>
        <w:pStyle w:val="0"/>
        <w:spacing w:before="200" w:line-rule="auto"/>
        <w:ind w:firstLine="540"/>
        <w:jc w:val="both"/>
      </w:pPr>
      <w:r>
        <w:rPr>
          <w:sz w:val="20"/>
        </w:rPr>
        <w:t xml:space="preserve">2) осуществляет автоматизированный сбор, хранение, обработку, обобщение сведений, а также их представление пользователям информационной системы;</w:t>
      </w:r>
    </w:p>
    <w:p>
      <w:pPr>
        <w:pStyle w:val="0"/>
        <w:spacing w:before="200" w:line-rule="auto"/>
        <w:ind w:firstLine="540"/>
        <w:jc w:val="both"/>
      </w:pPr>
      <w:r>
        <w:rPr>
          <w:sz w:val="20"/>
        </w:rPr>
        <w:t xml:space="preserve">3) поддерживает режим защиты информации;</w:t>
      </w:r>
    </w:p>
    <w:p>
      <w:pPr>
        <w:pStyle w:val="0"/>
        <w:spacing w:before="200" w:line-rule="auto"/>
        <w:ind w:firstLine="540"/>
        <w:jc w:val="both"/>
      </w:pPr>
      <w:r>
        <w:rPr>
          <w:sz w:val="20"/>
        </w:rPr>
        <w:t xml:space="preserve">4) контролирует формирование государственного реестра социально ориентированных некоммерческих организаций - получателей поддержки и нормативно-справочной информации в информационной системе.</w:t>
      </w:r>
    </w:p>
    <w:p>
      <w:pPr>
        <w:pStyle w:val="0"/>
        <w:spacing w:before="200" w:line-rule="auto"/>
        <w:ind w:firstLine="540"/>
        <w:jc w:val="both"/>
      </w:pPr>
      <w:r>
        <w:rPr>
          <w:sz w:val="20"/>
        </w:rPr>
        <w:t xml:space="preserve">12. Поставщик информации в соответствии с законодательством Российской Федерации и Калининградской области, требованиями настоящего положения обеспечивает автоматизированный сбор, хранение, обработку, обобщение, передачу сведений, подлежащих включению в информационную систему.</w:t>
      </w:r>
    </w:p>
    <w:p>
      <w:pPr>
        <w:pStyle w:val="0"/>
        <w:spacing w:before="200" w:line-rule="auto"/>
        <w:ind w:firstLine="540"/>
        <w:jc w:val="both"/>
      </w:pPr>
      <w:r>
        <w:rPr>
          <w:sz w:val="20"/>
        </w:rPr>
        <w:t xml:space="preserve">13. Пользователи информационной системы обеспечивают прием информации из информационной системы в соответствии с требованиями законодательства Российской Федерации.</w:t>
      </w:r>
    </w:p>
    <w:p>
      <w:pPr>
        <w:pStyle w:val="0"/>
        <w:spacing w:before="200" w:line-rule="auto"/>
        <w:ind w:firstLine="540"/>
        <w:jc w:val="both"/>
      </w:pPr>
      <w:r>
        <w:rPr>
          <w:sz w:val="20"/>
        </w:rPr>
        <w:t xml:space="preserve">14. Информация в информационную систему и из информационной системы предоставляется бесплатно.</w:t>
      </w:r>
    </w:p>
    <w:p>
      <w:pPr>
        <w:pStyle w:val="0"/>
        <w:spacing w:before="200" w:line-rule="auto"/>
        <w:ind w:firstLine="540"/>
        <w:jc w:val="both"/>
      </w:pPr>
      <w:r>
        <w:rPr>
          <w:sz w:val="20"/>
        </w:rPr>
        <w:t xml:space="preserve">15. Обеспечение информационной безопасности информационной системы осуществляется в целях защиты персональных данных, содержащихся в информационной системе, в соответствии с требованиями нормативных правовых актов, нормативно-технических, руководящих и методических документов по обеспечению информационной безопасности, включая федеральные законы от 27 июля 2006 года </w:t>
      </w:r>
      <w:hyperlink w:history="0" r:id="rId173"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N 149-ФЗ</w:t>
        </w:r>
      </w:hyperlink>
      <w:r>
        <w:rPr>
          <w:sz w:val="20"/>
        </w:rPr>
        <w:t xml:space="preserve"> "Об информации, информационных технологиях и о защите информации" и </w:t>
      </w:r>
      <w:hyperlink w:history="0" r:id="rId174"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w:t>
      </w:r>
    </w:p>
    <w:p>
      <w:pPr>
        <w:pStyle w:val="0"/>
        <w:spacing w:before="200" w:line-rule="auto"/>
        <w:ind w:firstLine="540"/>
        <w:jc w:val="both"/>
      </w:pPr>
      <w:r>
        <w:rPr>
          <w:sz w:val="20"/>
        </w:rPr>
        <w:t xml:space="preserve">16. Общедоступная информация, находящаяся в информационной системе, размещается в сети "Интернет" на сайте "Некоммерческие организации Калининградской области" (http://nko39.ru).</w:t>
      </w:r>
    </w:p>
    <w:p>
      <w:pPr>
        <w:pStyle w:val="0"/>
        <w:jc w:val="both"/>
      </w:pPr>
      <w:r>
        <w:rPr>
          <w:sz w:val="20"/>
        </w:rPr>
        <w:t xml:space="preserve">(в ред. </w:t>
      </w:r>
      <w:hyperlink w:history="0" r:id="rId175"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Постановления</w:t>
        </w:r>
      </w:hyperlink>
      <w:r>
        <w:rPr>
          <w:sz w:val="20"/>
        </w:rPr>
        <w:t xml:space="preserve"> Правительства Калининградской области от 12.04.2019 N 264)</w:t>
      </w:r>
    </w:p>
    <w:p>
      <w:pPr>
        <w:pStyle w:val="0"/>
        <w:spacing w:before="200" w:line-rule="auto"/>
        <w:ind w:firstLine="540"/>
        <w:jc w:val="both"/>
      </w:pPr>
      <w:r>
        <w:rPr>
          <w:sz w:val="20"/>
        </w:rPr>
        <w:t xml:space="preserve">17. К общедоступной информации, входящей в состав информационной системы, право доступа имеют любые юридические и физические лица.</w:t>
      </w:r>
    </w:p>
    <w:p>
      <w:pPr>
        <w:pStyle w:val="0"/>
        <w:spacing w:before="200" w:line-rule="auto"/>
        <w:ind w:firstLine="540"/>
        <w:jc w:val="both"/>
      </w:pPr>
      <w:r>
        <w:rPr>
          <w:sz w:val="20"/>
        </w:rPr>
        <w:t xml:space="preserve">18. К общедоступной информации, подлежащей размещению в открытом доступе в информационной системе в сети "Интернет", относится информация, обязательная для представления социально ориентированной некоммерческой организацией, органами государственной власти, органами местного самоуправления муниципальных образований Калининградской области в соответствии с законодательством Российской Федерации и Калининградской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Калининградской области</w:t>
      </w:r>
    </w:p>
    <w:p>
      <w:pPr>
        <w:pStyle w:val="0"/>
        <w:jc w:val="right"/>
      </w:pPr>
      <w:r>
        <w:rPr>
          <w:sz w:val="20"/>
        </w:rPr>
        <w:t xml:space="preserve">от 24 октября 2011 г. N 797</w:t>
      </w:r>
    </w:p>
    <w:p>
      <w:pPr>
        <w:pStyle w:val="0"/>
        <w:jc w:val="both"/>
      </w:pPr>
      <w:r>
        <w:rPr>
          <w:sz w:val="20"/>
        </w:rPr>
      </w:r>
    </w:p>
    <w:bookmarkStart w:id="614" w:name="P614"/>
    <w:bookmarkEnd w:id="614"/>
    <w:p>
      <w:pPr>
        <w:pStyle w:val="2"/>
        <w:jc w:val="center"/>
      </w:pPr>
      <w:r>
        <w:rPr>
          <w:sz w:val="20"/>
        </w:rPr>
        <w:t xml:space="preserve">ПОРЯДОК</w:t>
      </w:r>
    </w:p>
    <w:p>
      <w:pPr>
        <w:pStyle w:val="2"/>
        <w:jc w:val="center"/>
      </w:pPr>
      <w:r>
        <w:rPr>
          <w:sz w:val="20"/>
        </w:rPr>
        <w:t xml:space="preserve">поддержки в области подготовки, дополнительного</w:t>
      </w:r>
    </w:p>
    <w:p>
      <w:pPr>
        <w:pStyle w:val="2"/>
        <w:jc w:val="center"/>
      </w:pPr>
      <w:r>
        <w:rPr>
          <w:sz w:val="20"/>
        </w:rPr>
        <w:t xml:space="preserve">профессионального образования работников и добровольцев</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6" w:tooltip="Постановление Правительства Калининградской области от 30.08.2017 N 461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Постановлением</w:t>
              </w:r>
            </w:hyperlink>
            <w:r>
              <w:rPr>
                <w:sz w:val="20"/>
                <w:color w:val="392c69"/>
              </w:rPr>
              <w:t xml:space="preserve"> Правительства Калининградской области</w:t>
            </w:r>
          </w:p>
          <w:p>
            <w:pPr>
              <w:pStyle w:val="0"/>
              <w:jc w:val="center"/>
            </w:pPr>
            <w:r>
              <w:rPr>
                <w:sz w:val="20"/>
                <w:color w:val="392c69"/>
              </w:rPr>
              <w:t xml:space="preserve">от 30.08.2017 N 461; в ред. Постановлений Правительства</w:t>
            </w:r>
          </w:p>
          <w:p>
            <w:pPr>
              <w:pStyle w:val="0"/>
              <w:jc w:val="center"/>
            </w:pPr>
            <w:r>
              <w:rPr>
                <w:sz w:val="20"/>
                <w:color w:val="392c69"/>
              </w:rPr>
              <w:t xml:space="preserve">Калининградской области от 12.04.2019 </w:t>
            </w:r>
            <w:hyperlink w:history="0" r:id="rId177"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color w:val="392c69"/>
              </w:rPr>
              <w:t xml:space="preserve">, от 07.04.2021 </w:t>
            </w:r>
            <w:hyperlink w:history="0" r:id="rId178"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10.02.2022 </w:t>
            </w:r>
            <w:hyperlink w:history="0" r:id="rId17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(далее - поддержка)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 (далее - мероприятия).</w:t>
      </w:r>
    </w:p>
    <w:p>
      <w:pPr>
        <w:pStyle w:val="0"/>
        <w:spacing w:before="200" w:line-rule="auto"/>
        <w:ind w:firstLine="540"/>
        <w:jc w:val="both"/>
      </w:pPr>
      <w:r>
        <w:rPr>
          <w:sz w:val="20"/>
        </w:rPr>
        <w:t xml:space="preserve">2. Финансирование поддержки осуществляется в пределах бюджетных ассигнований, предусмотренных Министерству по муниципальному развитию и внутренней политике Калининградской области (далее - Министерство) законом Калининградской области об областном бюджете на соответствующий финансовый год и плановый период на реализацию </w:t>
      </w:r>
      <w:hyperlink w:history="0" r:id="rId180" w:tooltip="Постановление Правительства Калининградской области от 04.02.2022 N 49 (ред. от 13.02.2023) &quot;Об утверждении государственной программы Калининградской области &quot;Государственное управление и гражданское общество&quot; (вместе с &quot;Порядком предоставления и распределения субсидий из областного бюджета бюджетам муниципальных образований Калининградской области на поддержку муниципальных газет&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Калининградской области "Государственное управление и гражданское общество", утвержденной постановлением Правительства Калининградской области от 4 февраля 2022 года N 49.</w:t>
      </w:r>
    </w:p>
    <w:p>
      <w:pPr>
        <w:pStyle w:val="0"/>
        <w:jc w:val="both"/>
      </w:pPr>
      <w:r>
        <w:rPr>
          <w:sz w:val="20"/>
        </w:rPr>
        <w:t xml:space="preserve">(в ред. Постановлений Правительства Калининградской области от 12.04.2019 </w:t>
      </w:r>
      <w:hyperlink w:history="0" r:id="rId181"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07.04.2021 </w:t>
      </w:r>
      <w:hyperlink w:history="0" r:id="rId182" w:tooltip="Постановление Правительства Калининградской области от 07.04.2021 N 180 &quot;О внесении изменений в постановление Правительства Калининградской области от 24 октября 2011 года N 797&quot; {КонсультантПлюс}">
        <w:r>
          <w:rPr>
            <w:sz w:val="20"/>
            <w:color w:val="0000ff"/>
          </w:rPr>
          <w:t xml:space="preserve">N 180</w:t>
        </w:r>
      </w:hyperlink>
      <w:r>
        <w:rPr>
          <w:sz w:val="20"/>
        </w:rPr>
        <w:t xml:space="preserve">, от 10.02.2022 </w:t>
      </w:r>
      <w:hyperlink w:history="0" r:id="rId183"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3. Участниками мероприятий могут быть работники и добровольцы социально ориентированных некоммерческих организаций, зарегистрированных в установленном законодательством Российской Федерации порядке и осуществляющих свою деятельность на территории Калининградской области.</w:t>
      </w:r>
    </w:p>
    <w:p>
      <w:pPr>
        <w:pStyle w:val="0"/>
        <w:spacing w:before="200" w:line-rule="auto"/>
        <w:ind w:firstLine="540"/>
        <w:jc w:val="both"/>
      </w:pPr>
      <w:r>
        <w:rPr>
          <w:sz w:val="20"/>
        </w:rPr>
        <w:t xml:space="preserve">4. Министерство организует распространение информации о планировании проведения мероприятий через средства массовой информации и информационно-телекоммуникационную сеть "Интернет" (далее - сеть "Интернет").</w:t>
      </w:r>
    </w:p>
    <w:p>
      <w:pPr>
        <w:pStyle w:val="0"/>
        <w:jc w:val="both"/>
      </w:pPr>
      <w:r>
        <w:rPr>
          <w:sz w:val="20"/>
        </w:rPr>
        <w:t xml:space="preserve">(в ред. Постановлений Правительства Калининградской области от 12.04.2019 </w:t>
      </w:r>
      <w:hyperlink w:history="0" r:id="rId184"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85"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5. В течение двух месяцев с даты размещения в сети "Интернет" информации о проведении мероприятий:</w:t>
      </w:r>
    </w:p>
    <w:p>
      <w:pPr>
        <w:pStyle w:val="0"/>
        <w:spacing w:before="200" w:line-rule="auto"/>
        <w:ind w:firstLine="540"/>
        <w:jc w:val="both"/>
      </w:pPr>
      <w:r>
        <w:rPr>
          <w:sz w:val="20"/>
        </w:rPr>
        <w:t xml:space="preserve">1) социально ориентированные некоммерческие организации представляют в Министерство заявки на участие в мероприятиях с указанием данных о работниках и добровольцах социально ориентированных некоммерческих организаций, направляемых для участия в мероприятиях;</w:t>
      </w:r>
    </w:p>
    <w:p>
      <w:pPr>
        <w:pStyle w:val="0"/>
        <w:jc w:val="both"/>
      </w:pPr>
      <w:r>
        <w:rPr>
          <w:sz w:val="20"/>
        </w:rPr>
        <w:t xml:space="preserve">(в ред. Постановлений Правительства Калининградской области от 12.04.2019 </w:t>
      </w:r>
      <w:hyperlink w:history="0" r:id="rId186"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87"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2) Министерство осуществляет прием заявок об участии в мероприятиях от социально ориентированных некоммерческих организаций, формирует список учебных групп и разрабатывает план проведения мероприятий.</w:t>
      </w:r>
    </w:p>
    <w:p>
      <w:pPr>
        <w:pStyle w:val="0"/>
        <w:jc w:val="both"/>
      </w:pPr>
      <w:r>
        <w:rPr>
          <w:sz w:val="20"/>
        </w:rPr>
        <w:t xml:space="preserve">(в ред. Постановлений Правительства Калининградской области от 12.04.2019 </w:t>
      </w:r>
      <w:hyperlink w:history="0" r:id="rId188"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89"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6. В месячный срок с даты окончания срока приема заявок от социально ориентированных некоммерческих организаций Министерство определяет тему, вид и (или) метод обучения, планируемую численность обучаемых работников и добровольцев социально ориентированных некоммерческих организаций и сроки проведения мероприятий.</w:t>
      </w:r>
    </w:p>
    <w:p>
      <w:pPr>
        <w:pStyle w:val="0"/>
        <w:jc w:val="both"/>
      </w:pPr>
      <w:r>
        <w:rPr>
          <w:sz w:val="20"/>
        </w:rPr>
        <w:t xml:space="preserve">(в ред. Постановлений Правительства Калининградской области от 12.04.2019 </w:t>
      </w:r>
      <w:hyperlink w:history="0" r:id="rId190"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91"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7. Проведение мероприятий осуществляют организации, отобранные Министерством в соответствии с требованиями Федерального </w:t>
      </w:r>
      <w:hyperlink w:history="0" r:id="rId1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обучающие организации).</w:t>
      </w:r>
    </w:p>
    <w:p>
      <w:pPr>
        <w:pStyle w:val="0"/>
        <w:jc w:val="both"/>
      </w:pPr>
      <w:r>
        <w:rPr>
          <w:sz w:val="20"/>
        </w:rPr>
        <w:t xml:space="preserve">(в ред. Постановлений Правительства Калининградской области от 12.04.2019 </w:t>
      </w:r>
      <w:hyperlink w:history="0" r:id="rId193"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94"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8. В течение семи дней с даты заключения государственного контракта между Министерством и обучающей организацией об оказании услуг по проведению мероприятий (далее - государственный контракт) Министерство информирует социально ориентированные некоммерческие организации, подавшие заявки на участие в мероприятиях, и организует распространение информации о дате и месте проведения мероприятий через средства массовой информации и сеть "Интернет".</w:t>
      </w:r>
    </w:p>
    <w:p>
      <w:pPr>
        <w:pStyle w:val="0"/>
        <w:jc w:val="both"/>
      </w:pPr>
      <w:r>
        <w:rPr>
          <w:sz w:val="20"/>
        </w:rPr>
        <w:t xml:space="preserve">(в ред. Постановлений Правительства Калининградской области от 12.04.2019 </w:t>
      </w:r>
      <w:hyperlink w:history="0" r:id="rId195"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96"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9. В сроки, указанные в государственном контракте, обучающая организация оказывает услуги по проведению мероприятий и представляет в Министерство результаты проведения мероприятий по акту сдачи-приемки оказанных услуг.</w:t>
      </w:r>
    </w:p>
    <w:p>
      <w:pPr>
        <w:pStyle w:val="0"/>
        <w:jc w:val="both"/>
      </w:pPr>
      <w:r>
        <w:rPr>
          <w:sz w:val="20"/>
        </w:rPr>
        <w:t xml:space="preserve">(в ред. Постановлений Правительства Калининградской области от 12.04.2019 </w:t>
      </w:r>
      <w:hyperlink w:history="0" r:id="rId197"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198"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10. Министерство принимает результаты проведения мероприятий и осуществляет оплату оказанных обучающей организацией услуг в соответствии с условиями государственного контракта.</w:t>
      </w:r>
    </w:p>
    <w:p>
      <w:pPr>
        <w:pStyle w:val="0"/>
        <w:jc w:val="both"/>
      </w:pPr>
      <w:r>
        <w:rPr>
          <w:sz w:val="20"/>
        </w:rPr>
        <w:t xml:space="preserve">(в ред. Постановлений Правительства Калининградской области от 12.04.2019 </w:t>
      </w:r>
      <w:hyperlink w:history="0" r:id="rId199"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200"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spacing w:before="200" w:line-rule="auto"/>
        <w:ind w:firstLine="540"/>
        <w:jc w:val="both"/>
      </w:pPr>
      <w:r>
        <w:rPr>
          <w:sz w:val="20"/>
        </w:rPr>
        <w:t xml:space="preserve">11. Министерство и орган государственного финансового контроля осуществляют контроль за целевым использованием средств областного бюджета обучающей организацией.</w:t>
      </w:r>
    </w:p>
    <w:p>
      <w:pPr>
        <w:pStyle w:val="0"/>
        <w:jc w:val="both"/>
      </w:pPr>
      <w:r>
        <w:rPr>
          <w:sz w:val="20"/>
        </w:rPr>
        <w:t xml:space="preserve">(в ред. Постановлений Правительства Калининградской области от 12.04.2019 </w:t>
      </w:r>
      <w:hyperlink w:history="0" r:id="rId201" w:tooltip="Постановление Правительства Калининградской области от 12.04.2019 N 264 &quot;О внесении изменений в некоторые постановления Правительства Калининградской области и признании утратившими силу отдельных решений Правительства Калининградской области&quot; {КонсультантПлюс}">
        <w:r>
          <w:rPr>
            <w:sz w:val="20"/>
            <w:color w:val="0000ff"/>
          </w:rPr>
          <w:t xml:space="preserve">N 264</w:t>
        </w:r>
      </w:hyperlink>
      <w:r>
        <w:rPr>
          <w:sz w:val="20"/>
        </w:rPr>
        <w:t xml:space="preserve">, от 10.02.2022 </w:t>
      </w:r>
      <w:hyperlink w:history="0" r:id="rId202" w:tooltip="Постановление Правительства Калининградской области от 10.02.2022 N 73 &quot;О внесении изменений в постановление Правительства Калининградской области от 24 октября 2011 года N 797 &quot;Об отдельных мерах по реализации Закона Калининградской области &quot;О государственной поддержке социально ориентированных некоммерческих организаций и о внесении изменения в Закон Калининградской области &quot;О порядке управления и распоряжения государственной собственностью Калининградской области&quot; {КонсультантПлюс}">
        <w:r>
          <w:rPr>
            <w:sz w:val="20"/>
            <w:color w:val="0000ff"/>
          </w:rPr>
          <w:t xml:space="preserve">N 73</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Калининградской области от 24.10.2011 N 797</w:t>
            <w:br/>
            <w:t>(ред. от 31.07.2023)</w:t>
            <w:br/>
            <w:t>"Об отдельных мерах по реал...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1C2FBE4C5ADF2E738DB39972C9FDBE24CF71F4F5118DD94673BC3541CA10FB43503572D08B45053AFD9A2A59A13B08C4B863D926D9D0F9617E01N9F3F" TargetMode = "External"/>
	<Relationship Id="rId8" Type="http://schemas.openxmlformats.org/officeDocument/2006/relationships/hyperlink" Target="consultantplus://offline/ref=151C2FBE4C5ADF2E738DB39972C9FDBE24CF71F4F7138EDE4173BC3541CA10FB43503572D08B45053AFD9A2A59A13B08C4B863D926D9D0F9617E01N9F3F" TargetMode = "External"/>
	<Relationship Id="rId9" Type="http://schemas.openxmlformats.org/officeDocument/2006/relationships/hyperlink" Target="consultantplus://offline/ref=151C2FBE4C5ADF2E738DB39972C9FDBE24CF71F4F4118AD64F73BC3541CA10FB43503572D08B45053AFD9A2A59A13B08C4B863D926D9D0F9617E01N9F3F" TargetMode = "External"/>
	<Relationship Id="rId10" Type="http://schemas.openxmlformats.org/officeDocument/2006/relationships/hyperlink" Target="consultantplus://offline/ref=151C2FBE4C5ADF2E738DB39972C9FDBE24CF71F4F6138CD74573BC3541CA10FB43503572D08B45053AFD9A2A59A13B08C4B863D926D9D0F9617E01N9F3F" TargetMode = "External"/>
	<Relationship Id="rId11" Type="http://schemas.openxmlformats.org/officeDocument/2006/relationships/hyperlink" Target="consultantplus://offline/ref=151C2FBE4C5ADF2E738DB39972C9FDBE24CF71F4F61486DF4673BC3541CA10FB43503572D08B45053AFD9A2A59A13B08C4B863D926D9D0F9617E01N9F3F" TargetMode = "External"/>
	<Relationship Id="rId12" Type="http://schemas.openxmlformats.org/officeDocument/2006/relationships/hyperlink" Target="consultantplus://offline/ref=151C2FBE4C5ADF2E738DB39972C9FDBE24CF71F4F61288DF4373BC3541CA10FB43503572D08B45053AFD9A2A59A13B08C4B863D926D9D0F9617E01N9F3F" TargetMode = "External"/>
	<Relationship Id="rId13" Type="http://schemas.openxmlformats.org/officeDocument/2006/relationships/hyperlink" Target="consultantplus://offline/ref=151C2FBE4C5ADF2E738DB39972C9FDBE24CF71F4F6108BDC4573BC3541CA10FB43503572D08B45053AFD9A2A59A13B08C4B863D926D9D0F9617E01N9F3F" TargetMode = "External"/>
	<Relationship Id="rId14" Type="http://schemas.openxmlformats.org/officeDocument/2006/relationships/hyperlink" Target="consultantplus://offline/ref=1C1156691689C6E5E1935069A9A2F365C151D1AA5CD864D828F6D4726C52919DFCB5DAA7C8FCE8E043B9FE1A3BEE344AC5728F732878737AE2A6D4O1F6F" TargetMode = "External"/>
	<Relationship Id="rId15" Type="http://schemas.openxmlformats.org/officeDocument/2006/relationships/hyperlink" Target="consultantplus://offline/ref=1C1156691689C6E5E1935069A9A2F365C151D1AA5CDF66D123F6D4726C52919DFCB5DAA7C8FCE8E043B9FF153BEE344AC5728F732878737AE2A6D4O1F6F" TargetMode = "External"/>
	<Relationship Id="rId16" Type="http://schemas.openxmlformats.org/officeDocument/2006/relationships/hyperlink" Target="consultantplus://offline/ref=1C1156691689C6E5E1935069A9A2F365C151D1AA5CD064D92AF6D4726C52919DFCB5DAA7C8FCE8E043B9FE1A3BEE344AC5728F732878737AE2A6D4O1F6F" TargetMode = "External"/>
	<Relationship Id="rId17" Type="http://schemas.openxmlformats.org/officeDocument/2006/relationships/hyperlink" Target="consultantplus://offline/ref=1C1156691689C6E5E1935069A9A2F365C151D1AA5DDC61DE2CF6D4726C52919DFCB5DAA7C8FCE8E043B9FE1A3BEE344AC5728F732878737AE2A6D4O1F6F" TargetMode = "External"/>
	<Relationship Id="rId18" Type="http://schemas.openxmlformats.org/officeDocument/2006/relationships/hyperlink" Target="consultantplus://offline/ref=1C1156691689C6E5E1935069A9A2F365C151D1AA5DD062D823F6D4726C52919DFCB5DAA7C8FCE8E043B9FE1A3BEE344AC5728F732878737AE2A6D4O1F6F" TargetMode = "External"/>
	<Relationship Id="rId19" Type="http://schemas.openxmlformats.org/officeDocument/2006/relationships/hyperlink" Target="consultantplus://offline/ref=1C1156691689C6E5E1935069A9A2F365C151D1AA55D964DB2AF88978640B9D9FFBBA85B0CFB5E4E143B9FE1C36B1315FD42A807631677365FEA4D617OCF8F" TargetMode = "External"/>
	<Relationship Id="rId20" Type="http://schemas.openxmlformats.org/officeDocument/2006/relationships/hyperlink" Target="consultantplus://offline/ref=1C1156691689C6E5E1935069A9A2F365C151D1AA55D962DE2CFD8978640B9D9FFBBA85B0CFB5E4E143B9FE1D31B1315FD42A807631677365FEA4D617OCF8F" TargetMode = "External"/>
	<Relationship Id="rId21" Type="http://schemas.openxmlformats.org/officeDocument/2006/relationships/hyperlink" Target="consultantplus://offline/ref=1C1156691689C6E5E1934E64BFCEAD6CC15C8EA75CDC6C8E76A98F2F3B5B9BCABBFA83E58CF2ECE540B2AA4D74EF680C97618C75287B7266OEF3F" TargetMode = "External"/>
	<Relationship Id="rId22" Type="http://schemas.openxmlformats.org/officeDocument/2006/relationships/hyperlink" Target="consultantplus://offline/ref=1C1156691689C6E5E1934E64BFCEAD6CC15F8CA455DF6C8E76A98F2F3B5B9BCABBFA83E18DF0E2B412FDAB1132BD7B0F91618F7434O7FAF" TargetMode = "External"/>
	<Relationship Id="rId23" Type="http://schemas.openxmlformats.org/officeDocument/2006/relationships/hyperlink" Target="consultantplus://offline/ref=1C1156691689C6E5E1935069A9A2F365C151D1AA55D965DA22F58978640B9D9FFBBA85B0CFB5E4E143B9FE1B38B1315FD42A807631677365FEA4D617OCF8F" TargetMode = "External"/>
	<Relationship Id="rId24" Type="http://schemas.openxmlformats.org/officeDocument/2006/relationships/hyperlink" Target="consultantplus://offline/ref=1C1156691689C6E5E1935069A9A2F365C151D1AA53DA6FD92BF6D4726C52919DFCB5DAA7C8FCE8E043B9FE143BEE344AC5728F732878737AE2A6D4O1F6F" TargetMode = "External"/>
	<Relationship Id="rId25" Type="http://schemas.openxmlformats.org/officeDocument/2006/relationships/hyperlink" Target="consultantplus://offline/ref=1C1156691689C6E5E1935069A9A2F365C151D1AA53DE62DA28F6D4726C52919DFCB5DAA7C8FCE8E043B9FF1D3BEE344AC5728F732878737AE2A6D4O1F6F" TargetMode = "External"/>
	<Relationship Id="rId26" Type="http://schemas.openxmlformats.org/officeDocument/2006/relationships/hyperlink" Target="consultantplus://offline/ref=1C1156691689C6E5E1935069A9A2F365C151D1AA5DD062D823F6D4726C52919DFCB5DAA7C8FCE8E043B9FF1D3BEE344AC5728F732878737AE2A6D4O1F6F" TargetMode = "External"/>
	<Relationship Id="rId27" Type="http://schemas.openxmlformats.org/officeDocument/2006/relationships/hyperlink" Target="consultantplus://offline/ref=1C1156691689C6E5E1935069A9A2F365C151D1AA53DA6FD92BF6D4726C52919DFCB5DAA7C8FCE8E043B9FF1C3BEE344AC5728F732878737AE2A6D4O1F6F" TargetMode = "External"/>
	<Relationship Id="rId28" Type="http://schemas.openxmlformats.org/officeDocument/2006/relationships/hyperlink" Target="consultantplus://offline/ref=1C1156691689C6E5E1935069A9A2F365C151D1AA53DC61D92EF6D4726C52919DFCB5DAA7C8FCE8E043B9FE153BEE344AC5728F732878737AE2A6D4O1F6F" TargetMode = "External"/>
	<Relationship Id="rId29" Type="http://schemas.openxmlformats.org/officeDocument/2006/relationships/hyperlink" Target="consultantplus://offline/ref=1C1156691689C6E5E1935069A9A2F365C151D1AA5DD062D823F6D4726C52919DFCB5DAA7C8FCE8E043B9FF1E3BEE344AC5728F732878737AE2A6D4O1F6F" TargetMode = "External"/>
	<Relationship Id="rId30" Type="http://schemas.openxmlformats.org/officeDocument/2006/relationships/hyperlink" Target="consultantplus://offline/ref=1C1156691689C6E5E1935069A9A2F365C151D1AA53DC61D92EF6D4726C52919DFCB5DAA7C8FCE8E043B9FF1C3BEE344AC5728F732878737AE2A6D4O1F6F" TargetMode = "External"/>
	<Relationship Id="rId31" Type="http://schemas.openxmlformats.org/officeDocument/2006/relationships/hyperlink" Target="consultantplus://offline/ref=1C1156691689C6E5E1935069A9A2F365C151D1AA53DE62DA28F6D4726C52919DFCB5DAA7C8FCE8E043B9FF1E3BEE344AC5728F732878737AE2A6D4O1F6F" TargetMode = "External"/>
	<Relationship Id="rId32" Type="http://schemas.openxmlformats.org/officeDocument/2006/relationships/hyperlink" Target="consultantplus://offline/ref=1C1156691689C6E5E1935069A9A2F365C151D1AA5CDF66D123F6D4726C52919DFCB5DAA7C8FCE8E043B9FC1C3BEE344AC5728F732878737AE2A6D4O1F6F" TargetMode = "External"/>
	<Relationship Id="rId33" Type="http://schemas.openxmlformats.org/officeDocument/2006/relationships/hyperlink" Target="consultantplus://offline/ref=1C1156691689C6E5E1935069A9A2F365C151D1AA53DC61D92EF6D4726C52919DFCB5DAA7C8FCE8E043B9FF1F3BEE344AC5728F732878737AE2A6D4O1F6F" TargetMode = "External"/>
	<Relationship Id="rId34" Type="http://schemas.openxmlformats.org/officeDocument/2006/relationships/hyperlink" Target="consultantplus://offline/ref=1C1156691689C6E5E1935069A9A2F365C151D1AA53DC61D92EF6D4726C52919DFCB5DAA7C8FCE8E043B9FF183BEE344AC5728F732878737AE2A6D4O1F6F" TargetMode = "External"/>
	<Relationship Id="rId35" Type="http://schemas.openxmlformats.org/officeDocument/2006/relationships/hyperlink" Target="consultantplus://offline/ref=1C1156691689C6E5E1935069A9A2F365C151D1AA5DDC61DE2CF6D4726C52919DFCB5DAA7C8FCE8E043B9FF1D3BEE344AC5728F732878737AE2A6D4O1F6F" TargetMode = "External"/>
	<Relationship Id="rId36" Type="http://schemas.openxmlformats.org/officeDocument/2006/relationships/hyperlink" Target="consultantplus://offline/ref=1C1156691689C6E5E1935069A9A2F365C151D1AA5DD062D823F6D4726C52919DFCB5DAA7C8FCE8E043B9FF1F3BEE344AC5728F732878737AE2A6D4O1F6F" TargetMode = "External"/>
	<Relationship Id="rId37" Type="http://schemas.openxmlformats.org/officeDocument/2006/relationships/hyperlink" Target="consultantplus://offline/ref=1C1156691689C6E5E1935069A9A2F365C151D1AA55D964DB2AF88978640B9D9FFBBA85B0CFB5E4E143B9FE1C36B1315FD42A807631677365FEA4D617OCF8F" TargetMode = "External"/>
	<Relationship Id="rId38" Type="http://schemas.openxmlformats.org/officeDocument/2006/relationships/hyperlink" Target="consultantplus://offline/ref=1C1156691689C6E5E1935069A9A2F365C151D1AA55D962DE2CFD8978640B9D9FFBBA85B0CFB5E4E143B9FE1D31B1315FD42A807631677365FEA4D617OCF8F" TargetMode = "External"/>
	<Relationship Id="rId39" Type="http://schemas.openxmlformats.org/officeDocument/2006/relationships/hyperlink" Target="consultantplus://offline/ref=1C1156691689C6E5E1935069A9A2F365C151D1AA5DD062D823F6D4726C52919DFCB5DAA7C8FCE8E043B9FF193BEE344AC5728F732878737AE2A6D4O1F6F" TargetMode = "External"/>
	<Relationship Id="rId40" Type="http://schemas.openxmlformats.org/officeDocument/2006/relationships/hyperlink" Target="consultantplus://offline/ref=1C1156691689C6E5E1935069A9A2F365C151D1AA55D964D12AF58978640B9D9FFBBA85B0CFB5E4E143B9FE1A33B1315FD42A807631677365FEA4D617OCF8F" TargetMode = "External"/>
	<Relationship Id="rId41" Type="http://schemas.openxmlformats.org/officeDocument/2006/relationships/hyperlink" Target="consultantplus://offline/ref=1C1156691689C6E5E1935069A9A2F365C151D1AA5DD062D823F6D4726C52919DFCB5DAA7C8FCE8E043B9FF1A3BEE344AC5728F732878737AE2A6D4O1F6F" TargetMode = "External"/>
	<Relationship Id="rId42" Type="http://schemas.openxmlformats.org/officeDocument/2006/relationships/hyperlink" Target="consultantplus://offline/ref=1C1156691689C6E5E1935069A9A2F365C151D1AA5DD062D823F6D4726C52919DFCB5DAA7C8FCE8E043B9FF1B3BEE344AC5728F732878737AE2A6D4O1F6F" TargetMode = "External"/>
	<Relationship Id="rId43" Type="http://schemas.openxmlformats.org/officeDocument/2006/relationships/hyperlink" Target="consultantplus://offline/ref=1C1156691689C6E5E1935069A9A2F365C151D1AA5DD062D823F6D4726C52919DFCB5DAA7C8FCE8E043B9FF143BEE344AC5728F732878737AE2A6D4O1F6F" TargetMode = "External"/>
	<Relationship Id="rId44" Type="http://schemas.openxmlformats.org/officeDocument/2006/relationships/hyperlink" Target="consultantplus://offline/ref=1C1156691689C6E5E1934E64BFCEAD6CC15F8CA455DF6C8E76A98F2F3B5B9BCABBFA83E58FF5E2B412FDAB1132BD7B0F91618F7434O7FAF" TargetMode = "External"/>
	<Relationship Id="rId45" Type="http://schemas.openxmlformats.org/officeDocument/2006/relationships/hyperlink" Target="consultantplus://offline/ref=1C1156691689C6E5E1935069A9A2F365C151D1AA5DD062D823F6D4726C52919DFCB5DAA7C8FCE8E043B9FC1C3BEE344AC5728F732878737AE2A6D4O1F6F" TargetMode = "External"/>
	<Relationship Id="rId46" Type="http://schemas.openxmlformats.org/officeDocument/2006/relationships/hyperlink" Target="consultantplus://offline/ref=1C1156691689C6E5E1935069A9A2F365C151D1AA5DD062D823F6D4726C52919DFCB5DAA7C8FCE8E043B9FC1F3BEE344AC5728F732878737AE2A6D4O1F6F" TargetMode = "External"/>
	<Relationship Id="rId47" Type="http://schemas.openxmlformats.org/officeDocument/2006/relationships/hyperlink" Target="consultantplus://offline/ref=1C1156691689C6E5E1935069A9A2F365C151D1AA55D964DB2AF88978640B9D9FFBBA85B0CFB5E4E143B9FE1D32B1315FD42A807631677365FEA4D617OCF8F" TargetMode = "External"/>
	<Relationship Id="rId48" Type="http://schemas.openxmlformats.org/officeDocument/2006/relationships/hyperlink" Target="consultantplus://offline/ref=1C1156691689C6E5E1935069A9A2F365C151D1AA5DD062D823F6D4726C52919DFCB5DAA7C8FCE8E043B9FC183BEE344AC5728F732878737AE2A6D4O1F6F" TargetMode = "External"/>
	<Relationship Id="rId49" Type="http://schemas.openxmlformats.org/officeDocument/2006/relationships/hyperlink" Target="consultantplus://offline/ref=1C1156691689C6E5E1935069A9A2F365C151D1AA55D964DB2AF88978640B9D9FFBBA85B0CFB5E4E143B9FE1D34B1315FD42A807631677365FEA4D617OCF8F" TargetMode = "External"/>
	<Relationship Id="rId50" Type="http://schemas.openxmlformats.org/officeDocument/2006/relationships/hyperlink" Target="consultantplus://offline/ref=1C1156691689C6E5E1935069A9A2F365C151D1AA5DD062D823F6D4726C52919DFCB5DAA7C8FCE8E043B9FC143BEE344AC5728F732878737AE2A6D4O1F6F" TargetMode = "External"/>
	<Relationship Id="rId51" Type="http://schemas.openxmlformats.org/officeDocument/2006/relationships/hyperlink" Target="consultantplus://offline/ref=1C1156691689C6E5E1935069A9A2F365C151D1AA55D964DB2AF88978640B9D9FFBBA85B0CFB5E4E143B9FE1D36B1315FD42A807631677365FEA4D617OCF8F" TargetMode = "External"/>
	<Relationship Id="rId52" Type="http://schemas.openxmlformats.org/officeDocument/2006/relationships/hyperlink" Target="consultantplus://offline/ref=1C1156691689C6E5E1935069A9A2F365C151D1AA5DD062D823F6D4726C52919DFCB5DAA7C8FCE8E043B9FD1C3BEE344AC5728F732878737AE2A6D4O1F6F" TargetMode = "External"/>
	<Relationship Id="rId53" Type="http://schemas.openxmlformats.org/officeDocument/2006/relationships/hyperlink" Target="consultantplus://offline/ref=1C1156691689C6E5E1935069A9A2F365C151D1AA5DD062D823F6D4726C52919DFCB5DAA7C8FCE8E043B9FD1D3BEE344AC5728F732878737AE2A6D4O1F6F" TargetMode = "External"/>
	<Relationship Id="rId54" Type="http://schemas.openxmlformats.org/officeDocument/2006/relationships/hyperlink" Target="consultantplus://offline/ref=1C1156691689C6E5E1935069A9A2F365C151D1AA5DD062D823F6D4726C52919DFCB5DAA7C8FCE8E043B9FD1E3BEE344AC5728F732878737AE2A6D4O1F6F" TargetMode = "External"/>
	<Relationship Id="rId55" Type="http://schemas.openxmlformats.org/officeDocument/2006/relationships/hyperlink" Target="consultantplus://offline/ref=1C1156691689C6E5E1935069A9A2F365C151D1AA55D964DB2AF88978640B9D9FFBBA85B0CFB5E4E143B9FE1D38B1315FD42A807631677365FEA4D617OCF8F" TargetMode = "External"/>
	<Relationship Id="rId56" Type="http://schemas.openxmlformats.org/officeDocument/2006/relationships/hyperlink" Target="consultantplus://offline/ref=1C1156691689C6E5E1935069A9A2F365C151D1AA5DD062D823F6D4726C52919DFCB5DAA7C8FCE8E043B9FD1F3BEE344AC5728F732878737AE2A6D4O1F6F" TargetMode = "External"/>
	<Relationship Id="rId57" Type="http://schemas.openxmlformats.org/officeDocument/2006/relationships/hyperlink" Target="consultantplus://offline/ref=1C1156691689C6E5E1935069A9A2F365C151D1AA55D964DB2AF88978640B9D9FFBBA85B0CFB5E4E143B9FE1E30B1315FD42A807631677365FEA4D617OCF8F" TargetMode = "External"/>
	<Relationship Id="rId58" Type="http://schemas.openxmlformats.org/officeDocument/2006/relationships/hyperlink" Target="consultantplus://offline/ref=1C1156691689C6E5E1935069A9A2F365C151D1AA55D964DB2AF88978640B9D9FFBBA85B0CFB5E4E143B9FE1E31B1315FD42A807631677365FEA4D617OCF8F" TargetMode = "External"/>
	<Relationship Id="rId59" Type="http://schemas.openxmlformats.org/officeDocument/2006/relationships/hyperlink" Target="consultantplus://offline/ref=1C1156691689C6E5E1935069A9A2F365C151D1AA55D962DE2CFD8978640B9D9FFBBA85B0CFB5E4E143B9FE1D32B1315FD42A807631677365FEA4D617OCF8F" TargetMode = "External"/>
	<Relationship Id="rId60" Type="http://schemas.openxmlformats.org/officeDocument/2006/relationships/hyperlink" Target="consultantplus://offline/ref=1C1156691689C6E5E1935069A9A2F365C151D1AA5DD062D823F6D4726C52919DFCB5DAA7C8FCE8E043B9FD193BEE344AC5728F732878737AE2A6D4O1F6F" TargetMode = "External"/>
	<Relationship Id="rId61" Type="http://schemas.openxmlformats.org/officeDocument/2006/relationships/hyperlink" Target="consultantplus://offline/ref=1C1156691689C6E5E1935069A9A2F365C151D1AA55D964DB2AF88978640B9D9FFBBA85B0CFB5E4E143B9FE1E32B1315FD42A807631677365FEA4D617OCF8F" TargetMode = "External"/>
	<Relationship Id="rId62" Type="http://schemas.openxmlformats.org/officeDocument/2006/relationships/hyperlink" Target="consultantplus://offline/ref=1C1156691689C6E5E1935069A9A2F365C151D1AA55D964DB2AF88978640B9D9FFBBA85B0CFB5E4E143B9FE1E34B1315FD42A807631677365FEA4D617OCF8F" TargetMode = "External"/>
	<Relationship Id="rId63" Type="http://schemas.openxmlformats.org/officeDocument/2006/relationships/hyperlink" Target="consultantplus://offline/ref=1C1156691689C6E5E1935069A9A2F365C151D1AA5DD062D823F6D4726C52919DFCB5DAA7C8FCE8E043B9FD1A3BEE344AC5728F732878737AE2A6D4O1F6F" TargetMode = "External"/>
	<Relationship Id="rId64" Type="http://schemas.openxmlformats.org/officeDocument/2006/relationships/hyperlink" Target="consultantplus://offline/ref=1C1156691689C6E5E1935069A9A2F365C151D1AA5DD062D823F6D4726C52919DFCB5DAA7C8FCE8E043B9FB1A3BEE344AC5728F732878737AE2A6D4O1F6F" TargetMode = "External"/>
	<Relationship Id="rId65" Type="http://schemas.openxmlformats.org/officeDocument/2006/relationships/hyperlink" Target="consultantplus://offline/ref=1C1156691689C6E5E1935069A9A2F365C151D1AA5DD062D823F6D4726C52919DFCB5DAA7C8FCE8E043B9FB143BEE344AC5728F732878737AE2A6D4O1F6F" TargetMode = "External"/>
	<Relationship Id="rId66" Type="http://schemas.openxmlformats.org/officeDocument/2006/relationships/hyperlink" Target="consultantplus://offline/ref=1C1156691689C6E5E1935069A9A2F365C151D1AA5DD062D823F6D4726C52919DFCB5DAA7C8FCE8E043B9F81E3BEE344AC5728F732878737AE2A6D4O1F6F" TargetMode = "External"/>
	<Relationship Id="rId67" Type="http://schemas.openxmlformats.org/officeDocument/2006/relationships/hyperlink" Target="consultantplus://offline/ref=1C1156691689C6E5E1935069A9A2F365C151D1AA55D964DB2AF88978640B9D9FFBBA85B0CFB5E4E143B9FE1E35B1315FD42A807631677365FEA4D617OCF8F" TargetMode = "External"/>
	<Relationship Id="rId68" Type="http://schemas.openxmlformats.org/officeDocument/2006/relationships/hyperlink" Target="consultantplus://offline/ref=1C1156691689C6E5E1935069A9A2F365C151D1AA5DD062D823F6D4726C52919DFCB5DAA7C8FCE8E043B9F81F3BEE344AC5728F732878737AE2A6D4O1F6F" TargetMode = "External"/>
	<Relationship Id="rId69" Type="http://schemas.openxmlformats.org/officeDocument/2006/relationships/hyperlink" Target="consultantplus://offline/ref=1C1156691689C6E5E1935069A9A2F365C151D1AA5DD062D823F6D4726C52919DFCB5DAA7C8FCE8E043B9F8183BEE344AC5728F732878737AE2A6D4O1F6F" TargetMode = "External"/>
	<Relationship Id="rId70" Type="http://schemas.openxmlformats.org/officeDocument/2006/relationships/hyperlink" Target="consultantplus://offline/ref=1C1156691689C6E5E1935069A9A2F365C151D1AA5DD062D823F6D4726C52919DFCB5DAA7C8FCE8E043B9F8193BEE344AC5728F732878737AE2A6D4O1F6F" TargetMode = "External"/>
	<Relationship Id="rId71" Type="http://schemas.openxmlformats.org/officeDocument/2006/relationships/hyperlink" Target="consultantplus://offline/ref=1C1156691689C6E5E1935069A9A2F365C151D1AA5DD062D823F6D4726C52919DFCB5DAA7C8FCE8E043B9F81B3BEE344AC5728F732878737AE2A6D4O1F6F" TargetMode = "External"/>
	<Relationship Id="rId72" Type="http://schemas.openxmlformats.org/officeDocument/2006/relationships/hyperlink" Target="consultantplus://offline/ref=1C1156691689C6E5E1935069A9A2F365C151D1AA55D964DB2AF88978640B9D9FFBBA85B0CFB5E4E143B9FE1E36B1315FD42A807631677365FEA4D617OCF8F" TargetMode = "External"/>
	<Relationship Id="rId73" Type="http://schemas.openxmlformats.org/officeDocument/2006/relationships/hyperlink" Target="consultantplus://offline/ref=1C1156691689C6E5E1935069A9A2F365C151D1AA5DD062D823F6D4726C52919DFCB5DAA7C8FCE8E043B9F91C3BEE344AC5728F732878737AE2A6D4O1F6F" TargetMode = "External"/>
	<Relationship Id="rId74" Type="http://schemas.openxmlformats.org/officeDocument/2006/relationships/hyperlink" Target="consultantplus://offline/ref=1C1156691689C6E5E1935069A9A2F365C151D1AA55D964DB2AF88978640B9D9FFBBA85B0CFB5E4E143B9FE1E38B1315FD42A807631677365FEA4D617OCF8F" TargetMode = "External"/>
	<Relationship Id="rId75" Type="http://schemas.openxmlformats.org/officeDocument/2006/relationships/hyperlink" Target="consultantplus://offline/ref=1C1156691689C6E5E1935069A9A2F365C151D1AA55D964DB2AF88978640B9D9FFBBA85B0CFB5E4E143B9FE1E39B1315FD42A807631677365FEA4D617OCF8F" TargetMode = "External"/>
	<Relationship Id="rId76" Type="http://schemas.openxmlformats.org/officeDocument/2006/relationships/hyperlink" Target="consultantplus://offline/ref=1C1156691689C6E5E1935069A9A2F365C151D1AA5DD062D823F6D4726C52919DFCB5DAA7C8FCE8E043B9F91E3BEE344AC5728F732878737AE2A6D4O1F6F" TargetMode = "External"/>
	<Relationship Id="rId77" Type="http://schemas.openxmlformats.org/officeDocument/2006/relationships/hyperlink" Target="consultantplus://offline/ref=1C1156691689C6E5E1935069A9A2F365C151D1AA55D964DB2AF88978640B9D9FFBBA85B0CFB5E4E143B9FE1F30B1315FD42A807631677365FEA4D617OCF8F" TargetMode = "External"/>
	<Relationship Id="rId78" Type="http://schemas.openxmlformats.org/officeDocument/2006/relationships/hyperlink" Target="consultantplus://offline/ref=1C1156691689C6E5E1935069A9A2F365C151D1AA55D962DE2CFD8978640B9D9FFBBA85B0CFB5E4E143B9FE1D34B1315FD42A807631677365FEA4D617OCF8F" TargetMode = "External"/>
	<Relationship Id="rId79" Type="http://schemas.openxmlformats.org/officeDocument/2006/relationships/hyperlink" Target="consultantplus://offline/ref=1C1156691689C6E5E1934E64BFCEAD6CC15F8CA455DF6C8E76A98F2F3B5B9BCABBFA83E58FF5E2B412FDAB1132BD7B0F91618F7434O7FAF" TargetMode = "External"/>
	<Relationship Id="rId80" Type="http://schemas.openxmlformats.org/officeDocument/2006/relationships/hyperlink" Target="consultantplus://offline/ref=1C1156691689C6E5E1935069A9A2F365C151D1AA55D964DB2AF88978640B9D9FFBBA85B0CFB5E4E143B9FE1F31B1315FD42A807631677365FEA4D617OCF8F" TargetMode = "External"/>
	<Relationship Id="rId81" Type="http://schemas.openxmlformats.org/officeDocument/2006/relationships/hyperlink" Target="consultantplus://offline/ref=1C1156691689C6E5E1935069A9A2F365C151D1AA55D964DB2AF88978640B9D9FFBBA85B0CFB5E4E143B9FE1F39B1315FD42A807631677365FEA4D617OCF8F" TargetMode = "External"/>
	<Relationship Id="rId82" Type="http://schemas.openxmlformats.org/officeDocument/2006/relationships/hyperlink" Target="consultantplus://offline/ref=1C1156691689C6E5E1935069A9A2F365C151D1AA55D962DE2CFD8978640B9D9FFBBA85B0CFB5E4E143B9FE1D36B1315FD42A807631677365FEA4D617OCF8F" TargetMode = "External"/>
	<Relationship Id="rId83" Type="http://schemas.openxmlformats.org/officeDocument/2006/relationships/hyperlink" Target="consultantplus://offline/ref=1C1156691689C6E5E1935069A9A2F365C151D1AA5DD062D823F6D4726C52919DFCB5DAA7C8FCE8E043B9F91F3BEE344AC5728F732878737AE2A6D4O1F6F" TargetMode = "External"/>
	<Relationship Id="rId84" Type="http://schemas.openxmlformats.org/officeDocument/2006/relationships/hyperlink" Target="consultantplus://offline/ref=1C1156691689C6E5E1935069A9A2F365C151D1AA5DD062D823F6D4726C52919DFCB5DAA7C8FCE8E043B9F6193BEE344AC5728F732878737AE2A6D4O1F6F" TargetMode = "External"/>
	<Relationship Id="rId85" Type="http://schemas.openxmlformats.org/officeDocument/2006/relationships/hyperlink" Target="consultantplus://offline/ref=1C1156691689C6E5E1935069A9A2F365C151D1AA5DD062D823F6D4726C52919DFCB5DAA7C8FCE8E043B9F61A3BEE344AC5728F732878737AE2A6D4O1F6F" TargetMode = "External"/>
	<Relationship Id="rId86" Type="http://schemas.openxmlformats.org/officeDocument/2006/relationships/hyperlink" Target="consultantplus://offline/ref=1C1156691689C6E5E1935069A9A2F365C151D1AA5DD062D823F6D4726C52919DFCB5DAA7C8FCE8E043B9F6153BEE344AC5728F732878737AE2A6D4O1F6F" TargetMode = "External"/>
	<Relationship Id="rId87" Type="http://schemas.openxmlformats.org/officeDocument/2006/relationships/hyperlink" Target="consultantplus://offline/ref=1C1156691689C6E5E1935069A9A2F365C151D1AA5DD062D823F6D4726C52919DFCB5DAA7C8FCE8E043B9F71C3BEE344AC5728F732878737AE2A6D4O1F6F" TargetMode = "External"/>
	<Relationship Id="rId88" Type="http://schemas.openxmlformats.org/officeDocument/2006/relationships/hyperlink" Target="consultantplus://offline/ref=1C1156691689C6E5E1935069A9A2F365C151D1AA5DD062D823F6D4726C52919DFCB5DAA7C8FCE8E043B9F71E3BEE344AC5728F732878737AE2A6D4O1F6F" TargetMode = "External"/>
	<Relationship Id="rId89" Type="http://schemas.openxmlformats.org/officeDocument/2006/relationships/hyperlink" Target="consultantplus://offline/ref=1C1156691689C6E5E1935069A9A2F365C151D1AA55D964DB2AF88978640B9D9FFBBA85B0CFB5E4E143B9FE1830B1315FD42A807631677365FEA4D617OCF8F" TargetMode = "External"/>
	<Relationship Id="rId90" Type="http://schemas.openxmlformats.org/officeDocument/2006/relationships/hyperlink" Target="consultantplus://offline/ref=1C1156691689C6E5E1935069A9A2F365C151D1AA5DD062D823F6D4726C52919DFCB5DAA7C8FCE8E043B9F7183BEE344AC5728F732878737AE2A6D4O1F6F" TargetMode = "External"/>
	<Relationship Id="rId91" Type="http://schemas.openxmlformats.org/officeDocument/2006/relationships/hyperlink" Target="consultantplus://offline/ref=1C1156691689C6E5E1935069A9A2F365C151D1AA5DD062D823F6D4726C52919DFCB5DAA7C8FCE8E043B9F7193BEE344AC5728F732878737AE2A6D4O1F6F" TargetMode = "External"/>
	<Relationship Id="rId92" Type="http://schemas.openxmlformats.org/officeDocument/2006/relationships/hyperlink" Target="consultantplus://offline/ref=1C1156691689C6E5E1935069A9A2F365C151D1AA5DD062D823F6D4726C52919DFCB5DAA7C8FCE8E043B9F71B3BEE344AC5728F732878737AE2A6D4O1F6F" TargetMode = "External"/>
	<Relationship Id="rId93" Type="http://schemas.openxmlformats.org/officeDocument/2006/relationships/hyperlink" Target="consultantplus://offline/ref=1C1156691689C6E5E1935069A9A2F365C151D1AA55D964DB2AF88978640B9D9FFBBA85B0CFB5E4E143B9FE1831B1315FD42A807631677365FEA4D617OCF8F" TargetMode = "External"/>
	<Relationship Id="rId94" Type="http://schemas.openxmlformats.org/officeDocument/2006/relationships/hyperlink" Target="consultantplus://offline/ref=1C1156691689C6E5E1935069A9A2F365C151D1AA5DD062D823F6D4726C52919DFCB5DAA7C8FCE8E043B8FE1A3BEE344AC5728F732878737AE2A6D4O1F6F" TargetMode = "External"/>
	<Relationship Id="rId95" Type="http://schemas.openxmlformats.org/officeDocument/2006/relationships/hyperlink" Target="consultantplus://offline/ref=1C1156691689C6E5E1935069A9A2F365C151D1AA5DD062D823F6D4726C52919DFCB5DAA7C8FCE8E043B8FE1B3BEE344AC5728F732878737AE2A6D4O1F6F" TargetMode = "External"/>
	<Relationship Id="rId96" Type="http://schemas.openxmlformats.org/officeDocument/2006/relationships/hyperlink" Target="consultantplus://offline/ref=1C1156691689C6E5E1935069A9A2F365C151D1AA5DD062D823F6D4726C52919DFCB5DAA7C8FCE8E043B8FE1B3BEE344AC5728F732878737AE2A6D4O1F6F" TargetMode = "External"/>
	<Relationship Id="rId97" Type="http://schemas.openxmlformats.org/officeDocument/2006/relationships/hyperlink" Target="consultantplus://offline/ref=1C1156691689C6E5E1935069A9A2F365C151D1AA5DD062D823F6D4726C52919DFCB5DAA7C8FCE8E043B8FE1B3BEE344AC5728F732878737AE2A6D4O1F6F" TargetMode = "External"/>
	<Relationship Id="rId98" Type="http://schemas.openxmlformats.org/officeDocument/2006/relationships/hyperlink" Target="consultantplus://offline/ref=1C1156691689C6E5E1934E64BFCEAD6CC15C8EA75CDC6C8E76A98F2F3B5B9BCABBFA83E78BF1EDEB17E8BA493DB86210917E9376367BO7F1F" TargetMode = "External"/>
	<Relationship Id="rId99" Type="http://schemas.openxmlformats.org/officeDocument/2006/relationships/hyperlink" Target="consultantplus://offline/ref=1C1156691689C6E5E1934E64BFCEAD6CC15C8EA75CDC6C8E76A98F2F3B5B9BCABBFA83E78BF3EBEB17E8BA493DB86210917E9376367BO7F1F" TargetMode = "External"/>
	<Relationship Id="rId100" Type="http://schemas.openxmlformats.org/officeDocument/2006/relationships/hyperlink" Target="consultantplus://offline/ref=1C1156691689C6E5E1935069A9A2F365C151D1AA55D964DB2AF88978640B9D9FFBBA85B0CFB5E4E143B9FE1832B1315FD42A807631677365FEA4D617OCF8F" TargetMode = "External"/>
	<Relationship Id="rId101" Type="http://schemas.openxmlformats.org/officeDocument/2006/relationships/hyperlink" Target="consultantplus://offline/ref=1C1156691689C6E5E1935069A9A2F365C151D1AA5DD062D823F6D4726C52919DFCB5DAA7C8FCE8E043B8FE143BEE344AC5728F732878737AE2A6D4O1F6F" TargetMode = "External"/>
	<Relationship Id="rId102" Type="http://schemas.openxmlformats.org/officeDocument/2006/relationships/hyperlink" Target="consultantplus://offline/ref=1C1156691689C6E5E1935069A9A2F365C151D1AA5DD062D823F6D4726C52919DFCB5DAA7C8FCE8E043B8FF1E3BEE344AC5728F732878737AE2A6D4O1F6F" TargetMode = "External"/>
	<Relationship Id="rId103" Type="http://schemas.openxmlformats.org/officeDocument/2006/relationships/hyperlink" Target="consultantplus://offline/ref=1C1156691689C6E5E1935069A9A2F365C151D1AA5DD062D823F6D4726C52919DFCB5DAA7C8FCE8E043B8FF1F3BEE344AC5728F732878737AE2A6D4O1F6F" TargetMode = "External"/>
	<Relationship Id="rId104" Type="http://schemas.openxmlformats.org/officeDocument/2006/relationships/hyperlink" Target="consultantplus://offline/ref=1C1156691689C6E5E1935069A9A2F365C151D1AA55D964DB2AF88978640B9D9FFBBA85B0CFB5E4E143B9FE1834B1315FD42A807631677365FEA4D617OCF8F" TargetMode = "External"/>
	<Relationship Id="rId105" Type="http://schemas.openxmlformats.org/officeDocument/2006/relationships/hyperlink" Target="consultantplus://offline/ref=1C1156691689C6E5E1935069A9A2F365C151D1AA5DD062D823F6D4726C52919DFCB5DAA7C8FCE8E043B8FF193BEE344AC5728F732878737AE2A6D4O1F6F" TargetMode = "External"/>
	<Relationship Id="rId106" Type="http://schemas.openxmlformats.org/officeDocument/2006/relationships/hyperlink" Target="consultantplus://offline/ref=1C1156691689C6E5E1935069A9A2F365C151D1AA5DD062D823F6D4726C52919DFCB5DAA7C8FCE8E043B8FF1B3BEE344AC5728F732878737AE2A6D4O1F6F" TargetMode = "External"/>
	<Relationship Id="rId107" Type="http://schemas.openxmlformats.org/officeDocument/2006/relationships/hyperlink" Target="consultantplus://offline/ref=1C1156691689C6E5E1935069A9A2F365C151D1AA5DD062D823F6D4726C52919DFCB5DAA7C8FCE8E043B8FF143BEE344AC5728F732878737AE2A6D4O1F6F" TargetMode = "External"/>
	<Relationship Id="rId108" Type="http://schemas.openxmlformats.org/officeDocument/2006/relationships/hyperlink" Target="consultantplus://offline/ref=1C1156691689C6E5E1935069A9A2F365C151D1AA5DD062D823F6D4726C52919DFCB5DAA7C8FCE8E043B8FF153BEE344AC5728F732878737AE2A6D4O1F6F" TargetMode = "External"/>
	<Relationship Id="rId109" Type="http://schemas.openxmlformats.org/officeDocument/2006/relationships/hyperlink" Target="consultantplus://offline/ref=1C1156691689C6E5E1935069A9A2F365C151D1AA5DD062D823F6D4726C52919DFCB5DAA7C8FCE8E043B8FC1C3BEE344AC5728F732878737AE2A6D4O1F6F" TargetMode = "External"/>
	<Relationship Id="rId110" Type="http://schemas.openxmlformats.org/officeDocument/2006/relationships/hyperlink" Target="consultantplus://offline/ref=1C1156691689C6E5E1935069A9A2F365C151D1AA5DD062D823F6D4726C52919DFCB5DAA7C8FCE8E043B8FC1D3BEE344AC5728F732878737AE2A6D4O1F6F" TargetMode = "External"/>
	<Relationship Id="rId111" Type="http://schemas.openxmlformats.org/officeDocument/2006/relationships/hyperlink" Target="consultantplus://offline/ref=1C1156691689C6E5E1934E64BFCEAD6CC15C8EA75CDC6C8E76A98F2F3B5B9BCABBFA83E78BF1EDEB17E8BA493DB86210917E9376367BO7F1F" TargetMode = "External"/>
	<Relationship Id="rId112" Type="http://schemas.openxmlformats.org/officeDocument/2006/relationships/hyperlink" Target="consultantplus://offline/ref=1C1156691689C6E5E1934E64BFCEAD6CC15C8EA75CDC6C8E76A98F2F3B5B9BCABBFA83E78BF3EBEB17E8BA493DB86210917E9376367BO7F1F" TargetMode = "External"/>
	<Relationship Id="rId113" Type="http://schemas.openxmlformats.org/officeDocument/2006/relationships/hyperlink" Target="consultantplus://offline/ref=1C1156691689C6E5E1935069A9A2F365C151D1AA55D964DB2AF88978640B9D9FFBBA85B0CFB5E4E143B9FE1835B1315FD42A807631677365FEA4D617OCF8F" TargetMode = "External"/>
	<Relationship Id="rId114" Type="http://schemas.openxmlformats.org/officeDocument/2006/relationships/hyperlink" Target="consultantplus://offline/ref=1C1156691689C6E5E1935069A9A2F365C151D1AA5DD062D823F6D4726C52919DFCB5DAA7C8FCE8E043B8FC1E3BEE344AC5728F732878737AE2A6D4O1F6F" TargetMode = "External"/>
	<Relationship Id="rId115" Type="http://schemas.openxmlformats.org/officeDocument/2006/relationships/hyperlink" Target="consultantplus://offline/ref=1C1156691689C6E5E1935069A9A2F365C151D1AA5DD062D823F6D4726C52919DFCB5DAA7C8FCE8E043B8FC183BEE344AC5728F732878737AE2A6D4O1F6F" TargetMode = "External"/>
	<Relationship Id="rId116" Type="http://schemas.openxmlformats.org/officeDocument/2006/relationships/hyperlink" Target="consultantplus://offline/ref=1C1156691689C6E5E1935069A9A2F365C151D1AA55D962DE2CFD8978640B9D9FFBBA85B0CFB5E4E143B9FE1D38B1315FD42A807631677365FEA4D617OCF8F" TargetMode = "External"/>
	<Relationship Id="rId117" Type="http://schemas.openxmlformats.org/officeDocument/2006/relationships/hyperlink" Target="consultantplus://offline/ref=1C1156691689C6E5E1935069A9A2F365C151D1AA55D964DB2AF88978640B9D9FFBBA85B0CFB5E4E143B9FE1837B1315FD42A807631677365FEA4D617OCF8F" TargetMode = "External"/>
	<Relationship Id="rId118" Type="http://schemas.openxmlformats.org/officeDocument/2006/relationships/hyperlink" Target="consultantplus://offline/ref=1C1156691689C6E5E1935069A9A2F365C151D1AA55D962DE2CFD8978640B9D9FFBBA85B0CFB5E4E143B9FE1E30B1315FD42A807631677365FEA4D617OCF8F" TargetMode = "External"/>
	<Relationship Id="rId119" Type="http://schemas.openxmlformats.org/officeDocument/2006/relationships/hyperlink" Target="consultantplus://offline/ref=1C1156691689C6E5E1935069A9A2F365C151D1AA5DD062D823F6D4726C52919DFCB5DAA7C8FCE8E043B8FC1A3BEE344AC5728F732878737AE2A6D4O1F6F" TargetMode = "External"/>
	<Relationship Id="rId120" Type="http://schemas.openxmlformats.org/officeDocument/2006/relationships/hyperlink" Target="consultantplus://offline/ref=1C1156691689C6E5E1935069A9A2F365C151D1AA5DD062D823F6D4726C52919DFCB5DAA7C8FCE8E043B8FC1B3BEE344AC5728F732878737AE2A6D4O1F6F" TargetMode = "External"/>
	<Relationship Id="rId121" Type="http://schemas.openxmlformats.org/officeDocument/2006/relationships/hyperlink" Target="consultantplus://offline/ref=1C1156691689C6E5E1935069A9A2F365C151D1AA55D964DB2AF88978640B9D9FFBBA85B0CFB5E4E143B9FE1838B1315FD42A807631677365FEA4D617OCF8F" TargetMode = "External"/>
	<Relationship Id="rId122" Type="http://schemas.openxmlformats.org/officeDocument/2006/relationships/hyperlink" Target="consultantplus://offline/ref=1C1156691689C6E5E1935069A9A2F365C151D1AA5DD062D823F6D4726C52919DFCB5DAA7C8FCE8E043B8FC143BEE344AC5728F732878737AE2A6D4O1F6F" TargetMode = "External"/>
	<Relationship Id="rId123" Type="http://schemas.openxmlformats.org/officeDocument/2006/relationships/hyperlink" Target="consultantplus://offline/ref=1C1156691689C6E5E1935069A9A2F365C151D1AA55D962DE2CFD8978640B9D9FFBBA85B0CFB5E4E143B9FE1E31B1315FD42A807631677365FEA4D617OCF8F" TargetMode = "External"/>
	<Relationship Id="rId124" Type="http://schemas.openxmlformats.org/officeDocument/2006/relationships/hyperlink" Target="consultantplus://offline/ref=1C1156691689C6E5E1935069A9A2F365C151D1AA55D964DB2AF88978640B9D9FFBBA85B0CFB5E4E143B9FE1930B1315FD42A807631677365FEA4D617OCF8F" TargetMode = "External"/>
	<Relationship Id="rId125" Type="http://schemas.openxmlformats.org/officeDocument/2006/relationships/hyperlink" Target="consultantplus://offline/ref=1C1156691689C6E5E1935069A9A2F365C151D1AA5DD062D823F6D4726C52919DFCB5DAA7C8FCE8E043B8FD1D3BEE344AC5728F732878737AE2A6D4O1F6F" TargetMode = "External"/>
	<Relationship Id="rId126" Type="http://schemas.openxmlformats.org/officeDocument/2006/relationships/hyperlink" Target="consultantplus://offline/ref=1C1156691689C6E5E1935069A9A2F365C151D1AA5DD062D823F6D4726C52919DFCB5DAA7C8FCE8E043B8FD1E3BEE344AC5728F732878737AE2A6D4O1F6F" TargetMode = "External"/>
	<Relationship Id="rId127" Type="http://schemas.openxmlformats.org/officeDocument/2006/relationships/hyperlink" Target="consultantplus://offline/ref=1C1156691689C6E5E1935069A9A2F365C151D1AA5DD062D823F6D4726C52919DFCB5DAA7C8FCE8E043B8FD1F3BEE344AC5728F732878737AE2A6D4O1F6F" TargetMode = "External"/>
	<Relationship Id="rId128" Type="http://schemas.openxmlformats.org/officeDocument/2006/relationships/hyperlink" Target="consultantplus://offline/ref=1C1156691689C6E5E1935069A9A2F365C151D1AA55D964DB2AF88978640B9D9FFBBA85B0CFB5E4E143B9FE1936B1315FD42A807631677365FEA4D617OCF8F" TargetMode = "External"/>
	<Relationship Id="rId129" Type="http://schemas.openxmlformats.org/officeDocument/2006/relationships/hyperlink" Target="consultantplus://offline/ref=1C1156691689C6E5E1935069A9A2F365C151D1AA55D964DB2AF88978640B9D9FFBBA85B0CFB5E4E143B9FE1938B1315FD42A807631677365FEA4D617OCF8F" TargetMode = "External"/>
	<Relationship Id="rId130" Type="http://schemas.openxmlformats.org/officeDocument/2006/relationships/hyperlink" Target="consultantplus://offline/ref=1C1156691689C6E5E1934E64BFCEAD6CC15C8EA75CDC6C8E76A98F2F3B5B9BCABBFA83E78BF1EDEB17E8BA493DB86210917E9376367BO7F1F" TargetMode = "External"/>
	<Relationship Id="rId131" Type="http://schemas.openxmlformats.org/officeDocument/2006/relationships/hyperlink" Target="consultantplus://offline/ref=1C1156691689C6E5E1934E64BFCEAD6CC15C8EA75CDC6C8E76A98F2F3B5B9BCABBFA83E78BF3EBEB17E8BA493DB86210917E9376367BO7F1F" TargetMode = "External"/>
	<Relationship Id="rId132" Type="http://schemas.openxmlformats.org/officeDocument/2006/relationships/hyperlink" Target="consultantplus://offline/ref=1C1156691689C6E5E1935069A9A2F365C151D1AA55D964DB2AF88978640B9D9FFBBA85B0CFB5E4E143B9FE1A30B1315FD42A807631677365FEA4D617OCF8F" TargetMode = "External"/>
	<Relationship Id="rId133" Type="http://schemas.openxmlformats.org/officeDocument/2006/relationships/hyperlink" Target="consultantplus://offline/ref=1C1156691689C6E5E1935069A9A2F365C151D1AA55D964DB2AF88978640B9D9FFBBA85B0CFB5E4E143B9FE1A32B1315FD42A807631677365FEA4D617OCF8F" TargetMode = "External"/>
	<Relationship Id="rId134" Type="http://schemas.openxmlformats.org/officeDocument/2006/relationships/hyperlink" Target="consultantplus://offline/ref=1C1156691689C6E5E1935069A9A2F365C151D1AA55D962DE2CFD8978640B9D9FFBBA85B0CFB5E4E143B9FE1E32B1315FD42A807631677365FEA4D617OCF8F" TargetMode = "External"/>
	<Relationship Id="rId135" Type="http://schemas.openxmlformats.org/officeDocument/2006/relationships/hyperlink" Target="consultantplus://offline/ref=1C1156691689C6E5E1935069A9A2F365C151D1AA55D964DB2AF88978640B9D9FFBBA85B0CFB5E4E143B9FE1A33B1315FD42A807631677365FEA4D617OCF8F" TargetMode = "External"/>
	<Relationship Id="rId136" Type="http://schemas.openxmlformats.org/officeDocument/2006/relationships/hyperlink" Target="consultantplus://offline/ref=1C1156691689C6E5E1935069A9A2F365C151D1AA5DD062D823F6D4726C52919DFCB5DAA7C8FCE8E043B8FD1B3BEE344AC5728F732878737AE2A6D4O1F6F" TargetMode = "External"/>
	<Relationship Id="rId137" Type="http://schemas.openxmlformats.org/officeDocument/2006/relationships/hyperlink" Target="consultantplus://offline/ref=1C1156691689C6E5E1935069A9A2F365C151D1AA55D964DB2AF88978640B9D9FFBBA85B0CFB5E4E143B9FE1A35B1315FD42A807631677365FEA4D617OCF8F" TargetMode = "External"/>
	<Relationship Id="rId138" Type="http://schemas.openxmlformats.org/officeDocument/2006/relationships/hyperlink" Target="consultantplus://offline/ref=1C1156691689C6E5E1935069A9A2F365C151D1AA5DD062D823F6D4726C52919DFCB5DAA7C8FCE8E043B8FD1B3BEE344AC5728F732878737AE2A6D4O1F6F" TargetMode = "External"/>
	<Relationship Id="rId139" Type="http://schemas.openxmlformats.org/officeDocument/2006/relationships/hyperlink" Target="consultantplus://offline/ref=1C1156691689C6E5E1935069A9A2F365C151D1AA55D964DB2AF88978640B9D9FFBBA85B0CFB5E4E143B9FE1A36B1315FD42A807631677365FEA4D617OCF8F" TargetMode = "External"/>
	<Relationship Id="rId140" Type="http://schemas.openxmlformats.org/officeDocument/2006/relationships/hyperlink" Target="consultantplus://offline/ref=1C1156691689C6E5E1935069A9A2F365C151D1AA5CDF66D123F6D4726C52919DFCB5DAA7C8FCE8E043B9F61E3BEE344AC5728F732878737AE2A6D4O1F6F" TargetMode = "External"/>
	<Relationship Id="rId141" Type="http://schemas.openxmlformats.org/officeDocument/2006/relationships/hyperlink" Target="consultantplus://offline/ref=1C1156691689C6E5E1935069A9A2F365C151D1AA5CD864D828F6D4726C52919DFCB5DAA7C8FCE8E043B9FD183BEE344AC5728F732878737AE2A6D4O1F6F" TargetMode = "External"/>
	<Relationship Id="rId142" Type="http://schemas.openxmlformats.org/officeDocument/2006/relationships/hyperlink" Target="consultantplus://offline/ref=1C1156691689C6E5E1935069A9A2F365C151D1AA5CD064D92AF6D4726C52919DFCB5DAA7C8FCE8E043B9F7153BEE344AC5728F732878737AE2A6D4O1F6F" TargetMode = "External"/>
	<Relationship Id="rId143" Type="http://schemas.openxmlformats.org/officeDocument/2006/relationships/hyperlink" Target="consultantplus://offline/ref=1C1156691689C6E5E1935069A9A2F365C151D1AA5DDC61DE2CF6D4726C52919DFCB5DAA7C8FCE8E043B8F8193BEE344AC5728F732878737AE2A6D4O1F6F" TargetMode = "External"/>
	<Relationship Id="rId144" Type="http://schemas.openxmlformats.org/officeDocument/2006/relationships/hyperlink" Target="consultantplus://offline/ref=1C1156691689C6E5E1935069A9A2F365C151D1AA5DDC61DE2CF6D4726C52919DFCB5DAA7C8FCE8E043B8F81A3BEE344AC5728F732878737AE2A6D4O1F6F" TargetMode = "External"/>
	<Relationship Id="rId145" Type="http://schemas.openxmlformats.org/officeDocument/2006/relationships/hyperlink" Target="consultantplus://offline/ref=1C1156691689C6E5E1935069A9A2F365C151D1AA5DDC61DE2CF6D4726C52919DFCB5DAA7C8FCE8E043B8F8143BEE344AC5728F732878737AE2A6D4O1F6F" TargetMode = "External"/>
	<Relationship Id="rId146" Type="http://schemas.openxmlformats.org/officeDocument/2006/relationships/hyperlink" Target="consultantplus://offline/ref=1C1156691689C6E5E1935069A9A2F365C151D1AA5DDC61DE2CF6D4726C52919DFCB5DAA7C8FCE8E043B8F8153BEE344AC5728F732878737AE2A6D4O1F6F" TargetMode = "External"/>
	<Relationship Id="rId147" Type="http://schemas.openxmlformats.org/officeDocument/2006/relationships/hyperlink" Target="consultantplus://offline/ref=1C1156691689C6E5E1935069A9A2F365C151D1AA5DDC61DE2CF6D4726C52919DFCB5DAA7C8FCE8E043B8F91C3BEE344AC5728F732878737AE2A6D4O1F6F" TargetMode = "External"/>
	<Relationship Id="rId148" Type="http://schemas.openxmlformats.org/officeDocument/2006/relationships/hyperlink" Target="consultantplus://offline/ref=1C1156691689C6E5E1935069A9A2F365C151D1AA5DDC61DE2CF6D4726C52919DFCB5DAA7C8FCE8E043B8F91D3BEE344AC5728F732878737AE2A6D4O1F6F" TargetMode = "External"/>
	<Relationship Id="rId149" Type="http://schemas.openxmlformats.org/officeDocument/2006/relationships/hyperlink" Target="consultantplus://offline/ref=1C1156691689C6E5E1935069A9A2F365C151D1AA5DDC61DE2CF6D4726C52919DFCB5DAA7C8FCE8E043B8F91E3BEE344AC5728F732878737AE2A6D4O1F6F" TargetMode = "External"/>
	<Relationship Id="rId150" Type="http://schemas.openxmlformats.org/officeDocument/2006/relationships/hyperlink" Target="consultantplus://offline/ref=1C1156691689C6E5E1935069A9A2F365C151D1AA5DDC61DE2CF6D4726C52919DFCB5DAA7C8FCE8E043B8F9183BEE344AC5728F732878737AE2A6D4O1F6F" TargetMode = "External"/>
	<Relationship Id="rId151" Type="http://schemas.openxmlformats.org/officeDocument/2006/relationships/hyperlink" Target="consultantplus://offline/ref=1C1156691689C6E5E1935069A9A2F365C151D1AA5DDC61DE2CF6D4726C52919DFCB5DAA7C8FCE8E043B8F9193BEE344AC5728F732878737AE2A6D4O1F6F" TargetMode = "External"/>
	<Relationship Id="rId152" Type="http://schemas.openxmlformats.org/officeDocument/2006/relationships/hyperlink" Target="consultantplus://offline/ref=1C1156691689C6E5E1935069A9A2F365C151D1AA5DDC61DE2CF6D4726C52919DFCB5DAA7C8FCE8E043B8F91A3BEE344AC5728F732878737AE2A6D4O1F6F" TargetMode = "External"/>
	<Relationship Id="rId153" Type="http://schemas.openxmlformats.org/officeDocument/2006/relationships/hyperlink" Target="consultantplus://offline/ref=1C1156691689C6E5E1935069A9A2F365C151D1AA5CD064D92AF6D4726C52919DFCB5DAA7C8FCE8E043B9F7153BEE344AC5728F732878737AE2A6D4O1F6F" TargetMode = "External"/>
	<Relationship Id="rId154" Type="http://schemas.openxmlformats.org/officeDocument/2006/relationships/hyperlink" Target="consultantplus://offline/ref=1C1156691689C6E5E1935069A9A2F365C151D1AA5DDC61DE2CF6D4726C52919DFCB5DAA7C8FCE8E043B8F9143BEE344AC5728F732878737AE2A6D4O1F6F" TargetMode = "External"/>
	<Relationship Id="rId155" Type="http://schemas.openxmlformats.org/officeDocument/2006/relationships/hyperlink" Target="consultantplus://offline/ref=1C1156691689C6E5E1935069A9A2F365C151D1AA5DDC61DE2CF6D4726C52919DFCB5DAA7C8FCE8E043B8F61C3BEE344AC5728F732878737AE2A6D4O1F6F" TargetMode = "External"/>
	<Relationship Id="rId156" Type="http://schemas.openxmlformats.org/officeDocument/2006/relationships/hyperlink" Target="consultantplus://offline/ref=1C1156691689C6E5E1935069A9A2F365C151D1AA5DDC61DE2CF6D4726C52919DFCB5DAA7C8FCE8E043B8F61C3BEE344AC5728F732878737AE2A6D4O1F6F" TargetMode = "External"/>
	<Relationship Id="rId157" Type="http://schemas.openxmlformats.org/officeDocument/2006/relationships/hyperlink" Target="consultantplus://offline/ref=1C1156691689C6E5E1935069A9A2F365C151D1AA55D964DB2AF88978640B9D9FFBBA85B0CFB5E4E143B9FE1A35B1315FD42A807631677365FEA4D617OCF8F" TargetMode = "External"/>
	<Relationship Id="rId158" Type="http://schemas.openxmlformats.org/officeDocument/2006/relationships/hyperlink" Target="consultantplus://offline/ref=1C1156691689C6E5E1935069A9A2F365C151D1AA53DC61D92EF6D4726C52919DFCB5DAA7C8FCE8E043B9FF193BEE344AC5728F732878737AE2A6D4O1F6F" TargetMode = "External"/>
	<Relationship Id="rId159" Type="http://schemas.openxmlformats.org/officeDocument/2006/relationships/hyperlink" Target="consultantplus://offline/ref=1C1156691689C6E5E1935069A9A2F365C151D1AA5CDF66D123F6D4726C52919DFCB5DAA7C8FCE8E043B8FF1C3BEE344AC5728F732878737AE2A6D4O1F6F" TargetMode = "External"/>
	<Relationship Id="rId160" Type="http://schemas.openxmlformats.org/officeDocument/2006/relationships/hyperlink" Target="consultantplus://offline/ref=1C1156691689C6E5E1935069A9A2F365C151D1AA5DDC61DE2CF6D4726C52919DFCB5DAA7C8FCE8E043B8F7183BEE344AC5728F732878737AE2A6D4O1F6F" TargetMode = "External"/>
	<Relationship Id="rId161" Type="http://schemas.openxmlformats.org/officeDocument/2006/relationships/hyperlink" Target="consultantplus://offline/ref=1C1156691689C6E5E1935069A9A2F365C151D1AA5DD062D823F6D4726C52919DFCB5DAA7C8FCE8E043B8FD143BEE344AC5728F732878737AE2A6D4O1F6F" TargetMode = "External"/>
	<Relationship Id="rId162" Type="http://schemas.openxmlformats.org/officeDocument/2006/relationships/hyperlink" Target="consultantplus://offline/ref=1C1156691689C6E5E1935069A9A2F365C151D1AA5CDF66D123F6D4726C52919DFCB5DAA7C8FCE8E043B8FF1D3BEE344AC5728F732878737AE2A6D4O1F6F" TargetMode = "External"/>
	<Relationship Id="rId163" Type="http://schemas.openxmlformats.org/officeDocument/2006/relationships/hyperlink" Target="consultantplus://offline/ref=1C1156691689C6E5E1935069A9A2F365C151D1AA5DD062D823F6D4726C52919DFCB5DAA7C8FCE8E043B8FA1C3BEE344AC5728F732878737AE2A6D4O1F6F" TargetMode = "External"/>
	<Relationship Id="rId164" Type="http://schemas.openxmlformats.org/officeDocument/2006/relationships/hyperlink" Target="consultantplus://offline/ref=1C1156691689C6E5E1935069A9A2F365C151D1AA55D964D12AF58978640B9D9FFBBA85B0CFB5E4E143B9FE1A33B1315FD42A807631677365FEA4D617OCF8F" TargetMode = "External"/>
	<Relationship Id="rId165" Type="http://schemas.openxmlformats.org/officeDocument/2006/relationships/hyperlink" Target="consultantplus://offline/ref=1C1156691689C6E5E1935069A9A2F365C151D1AA5DDC61DE2CF6D4726C52919DFCB5DAA7C8FCE8E043B8F7183BEE344AC5728F732878737AE2A6D4O1F6F" TargetMode = "External"/>
	<Relationship Id="rId166" Type="http://schemas.openxmlformats.org/officeDocument/2006/relationships/hyperlink" Target="consultantplus://offline/ref=1C1156691689C6E5E1935069A9A2F365C151D1AA5DD062D823F6D4726C52919DFCB5DAA7C8FCE8E043B8FA1D3BEE344AC5728F732878737AE2A6D4O1F6F" TargetMode = "External"/>
	<Relationship Id="rId167" Type="http://schemas.openxmlformats.org/officeDocument/2006/relationships/hyperlink" Target="consultantplus://offline/ref=1C1156691689C6E5E1935069A9A2F365C151D1AA55D964D12AF58978640B9D9FFBBA85B0CFB5E4E143B9FE1A33B1315FD42A807631677365FEA4D617OCF8F" TargetMode = "External"/>
	<Relationship Id="rId168" Type="http://schemas.openxmlformats.org/officeDocument/2006/relationships/hyperlink" Target="consultantplus://offline/ref=1C1156691689C6E5E1935069A9A2F365C151D1AA5CDF66D123F6D4726C52919DFCB5DAA7C8FCE8E043B8FF1F3BEE344AC5728F732878737AE2A6D4O1F6F" TargetMode = "External"/>
	<Relationship Id="rId169" Type="http://schemas.openxmlformats.org/officeDocument/2006/relationships/hyperlink" Target="consultantplus://offline/ref=1C1156691689C6E5E1935069A9A2F365C151D1AA5DD062D823F6D4726C52919DFCB5DAA7C8FCE8E043B8FA1E3BEE344AC5728F732878737AE2A6D4O1F6F" TargetMode = "External"/>
	<Relationship Id="rId170" Type="http://schemas.openxmlformats.org/officeDocument/2006/relationships/hyperlink" Target="consultantplus://offline/ref=1C1156691689C6E5E1934E64BFCEAD6CC15C8EAF57DF6C8E76A98F2F3B5B9BCAA9FADBE98EF6F7E142A7FC1C32OBF9F" TargetMode = "External"/>
	<Relationship Id="rId171" Type="http://schemas.openxmlformats.org/officeDocument/2006/relationships/hyperlink" Target="consultantplus://offline/ref=1C1156691689C6E5E1935069A9A2F365C151D1AA5CDF66D123F6D4726C52919DFCB5DAA7C8FCE8E043B8FF183BEE344AC5728F732878737AE2A6D4O1F6F" TargetMode = "External"/>
	<Relationship Id="rId172" Type="http://schemas.openxmlformats.org/officeDocument/2006/relationships/hyperlink" Target="consultantplus://offline/ref=1C1156691689C6E5E1935069A9A2F365C151D1AA5DD062D823F6D4726C52919DFCB5DAA7C8FCE8E043B8FA1F3BEE344AC5728F732878737AE2A6D4O1F6F" TargetMode = "External"/>
	<Relationship Id="rId173" Type="http://schemas.openxmlformats.org/officeDocument/2006/relationships/hyperlink" Target="consultantplus://offline/ref=1C1156691689C6E5E1934E64BFCEAD6CC15C8EA75DDB6C8E76A98F2F3B5B9BCAA9FADBE98EF6F7E142A7FC1C32OBF9F" TargetMode = "External"/>
	<Relationship Id="rId174" Type="http://schemas.openxmlformats.org/officeDocument/2006/relationships/hyperlink" Target="consultantplus://offline/ref=1C1156691689C6E5E1934E64BFCEAD6CC15986A554D86C8E76A98F2F3B5B9BCAA9FADBE98EF6F7E142A7FC1C32OBF9F" TargetMode = "External"/>
	<Relationship Id="rId175" Type="http://schemas.openxmlformats.org/officeDocument/2006/relationships/hyperlink" Target="consultantplus://offline/ref=1C1156691689C6E5E1935069A9A2F365C151D1AA5CDF66D123F6D4726C52919DFCB5DAA7C8FCE8E043B8FF193BEE344AC5728F732878737AE2A6D4O1F6F" TargetMode = "External"/>
	<Relationship Id="rId176" Type="http://schemas.openxmlformats.org/officeDocument/2006/relationships/hyperlink" Target="consultantplus://offline/ref=1C1156691689C6E5E1935069A9A2F365C151D1AA53DE62DA28F6D4726C52919DFCB5DAA7C8FCE8E043B9FF193BEE344AC5728F732878737AE2A6D4O1F6F" TargetMode = "External"/>
	<Relationship Id="rId177" Type="http://schemas.openxmlformats.org/officeDocument/2006/relationships/hyperlink" Target="consultantplus://offline/ref=1C1156691689C6E5E1935069A9A2F365C151D1AA5CDF66D123F6D4726C52919DFCB5DAA7C8FCE8E043B8FF1A3BEE344AC5728F732878737AE2A6D4O1F6F" TargetMode = "External"/>
	<Relationship Id="rId178" Type="http://schemas.openxmlformats.org/officeDocument/2006/relationships/hyperlink" Target="consultantplus://offline/ref=1C1156691689C6E5E1935069A9A2F365C151D1AA5DDC61DE2CF6D4726C52919DFCB5DAA7C8FCE8E043B8F7193BEE344AC5728F732878737AE2A6D4O1F6F" TargetMode = "External"/>
	<Relationship Id="rId179" Type="http://schemas.openxmlformats.org/officeDocument/2006/relationships/hyperlink" Target="consultantplus://offline/ref=1C1156691689C6E5E1935069A9A2F365C151D1AA5DD062D823F6D4726C52919DFCB5DAA7C8FCE8E043B8FA183BEE344AC5728F732878737AE2A6D4O1F6F" TargetMode = "External"/>
	<Relationship Id="rId180" Type="http://schemas.openxmlformats.org/officeDocument/2006/relationships/hyperlink" Target="consultantplus://offline/ref=1C1156691689C6E5E1935069A9A2F365C151D1AA55D964D12AF58978640B9D9FFBBA85B0CFB5E4E143B9FE1A33B1315FD42A807631677365FEA4D617OCF8F" TargetMode = "External"/>
	<Relationship Id="rId181" Type="http://schemas.openxmlformats.org/officeDocument/2006/relationships/hyperlink" Target="consultantplus://offline/ref=1C1156691689C6E5E1935069A9A2F365C151D1AA5CDF66D123F6D4726C52919DFCB5DAA7C8FCE8E043B8FF1B3BEE344AC5728F732878737AE2A6D4O1F6F" TargetMode = "External"/>
	<Relationship Id="rId182" Type="http://schemas.openxmlformats.org/officeDocument/2006/relationships/hyperlink" Target="consultantplus://offline/ref=1C1156691689C6E5E1935069A9A2F365C151D1AA5DDC61DE2CF6D4726C52919DFCB5DAA7C8FCE8E043B8F7193BEE344AC5728F732878737AE2A6D4O1F6F" TargetMode = "External"/>
	<Relationship Id="rId183" Type="http://schemas.openxmlformats.org/officeDocument/2006/relationships/hyperlink" Target="consultantplus://offline/ref=1C1156691689C6E5E1935069A9A2F365C151D1AA5DD062D823F6D4726C52919DFCB5DAA7C8FCE8E043B8FA193BEE344AC5728F732878737AE2A6D4O1F6F" TargetMode = "External"/>
	<Relationship Id="rId184" Type="http://schemas.openxmlformats.org/officeDocument/2006/relationships/hyperlink" Target="consultantplus://offline/ref=1C1156691689C6E5E1935069A9A2F365C151D1AA5CDF66D123F6D4726C52919DFCB5DAA7C8FCE8E043B8FF143BEE344AC5728F732878737AE2A6D4O1F6F" TargetMode = "External"/>
	<Relationship Id="rId185" Type="http://schemas.openxmlformats.org/officeDocument/2006/relationships/hyperlink" Target="consultantplus://offline/ref=1C1156691689C6E5E1935069A9A2F365C151D1AA5DD062D823F6D4726C52919DFCB5DAA7C8FCE8E043B8FA1A3BEE344AC5728F732878737AE2A6D4O1F6F" TargetMode = "External"/>
	<Relationship Id="rId186" Type="http://schemas.openxmlformats.org/officeDocument/2006/relationships/hyperlink" Target="consultantplus://offline/ref=1C1156691689C6E5E1935069A9A2F365C151D1AA5CDF66D123F6D4726C52919DFCB5DAA7C8FCE8E043B8FF143BEE344AC5728F732878737AE2A6D4O1F6F" TargetMode = "External"/>
	<Relationship Id="rId187" Type="http://schemas.openxmlformats.org/officeDocument/2006/relationships/hyperlink" Target="consultantplus://offline/ref=1C1156691689C6E5E1935069A9A2F365C151D1AA5DD062D823F6D4726C52919DFCB5DAA7C8FCE8E043B8FA1A3BEE344AC5728F732878737AE2A6D4O1F6F" TargetMode = "External"/>
	<Relationship Id="rId188" Type="http://schemas.openxmlformats.org/officeDocument/2006/relationships/hyperlink" Target="consultantplus://offline/ref=1C1156691689C6E5E1935069A9A2F365C151D1AA5CDF66D123F6D4726C52919DFCB5DAA7C8FCE8E043B8FF143BEE344AC5728F732878737AE2A6D4O1F6F" TargetMode = "External"/>
	<Relationship Id="rId189" Type="http://schemas.openxmlformats.org/officeDocument/2006/relationships/hyperlink" Target="consultantplus://offline/ref=1C1156691689C6E5E1935069A9A2F365C151D1AA5DD062D823F6D4726C52919DFCB5DAA7C8FCE8E043B8FA1A3BEE344AC5728F732878737AE2A6D4O1F6F" TargetMode = "External"/>
	<Relationship Id="rId190" Type="http://schemas.openxmlformats.org/officeDocument/2006/relationships/hyperlink" Target="consultantplus://offline/ref=1C1156691689C6E5E1935069A9A2F365C151D1AA5CDF66D123F6D4726C52919DFCB5DAA7C8FCE8E043B8FF143BEE344AC5728F732878737AE2A6D4O1F6F" TargetMode = "External"/>
	<Relationship Id="rId191" Type="http://schemas.openxmlformats.org/officeDocument/2006/relationships/hyperlink" Target="consultantplus://offline/ref=1C1156691689C6E5E1935069A9A2F365C151D1AA5DD062D823F6D4726C52919DFCB5DAA7C8FCE8E043B8FA1A3BEE344AC5728F732878737AE2A6D4O1F6F" TargetMode = "External"/>
	<Relationship Id="rId192" Type="http://schemas.openxmlformats.org/officeDocument/2006/relationships/hyperlink" Target="consultantplus://offline/ref=1C1156691689C6E5E1934E64BFCEAD6CC15C8EAF57DF6C8E76A98F2F3B5B9BCAA9FADBE98EF6F7E142A7FC1C32OBF9F" TargetMode = "External"/>
	<Relationship Id="rId193" Type="http://schemas.openxmlformats.org/officeDocument/2006/relationships/hyperlink" Target="consultantplus://offline/ref=1C1156691689C6E5E1935069A9A2F365C151D1AA5CDF66D123F6D4726C52919DFCB5DAA7C8FCE8E043B8FF153BEE344AC5728F732878737AE2A6D4O1F6F" TargetMode = "External"/>
	<Relationship Id="rId194" Type="http://schemas.openxmlformats.org/officeDocument/2006/relationships/hyperlink" Target="consultantplus://offline/ref=1C1156691689C6E5E1935069A9A2F365C151D1AA5DD062D823F6D4726C52919DFCB5DAA7C8FCE8E043B8FA1B3BEE344AC5728F732878737AE2A6D4O1F6F" TargetMode = "External"/>
	<Relationship Id="rId195" Type="http://schemas.openxmlformats.org/officeDocument/2006/relationships/hyperlink" Target="consultantplus://offline/ref=1C1156691689C6E5E1935069A9A2F365C151D1AA5CDF66D123F6D4726C52919DFCB5DAA7C8FCE8E043B8FC1C3BEE344AC5728F732878737AE2A6D4O1F6F" TargetMode = "External"/>
	<Relationship Id="rId196" Type="http://schemas.openxmlformats.org/officeDocument/2006/relationships/hyperlink" Target="consultantplus://offline/ref=1C1156691689C6E5E1935069A9A2F365C151D1AA5DD062D823F6D4726C52919DFCB5DAA7C8FCE8E043B8FA143BEE344AC5728F732878737AE2A6D4O1F6F" TargetMode = "External"/>
	<Relationship Id="rId197" Type="http://schemas.openxmlformats.org/officeDocument/2006/relationships/hyperlink" Target="consultantplus://offline/ref=1C1156691689C6E5E1935069A9A2F365C151D1AA5CDF66D123F6D4726C52919DFCB5DAA7C8FCE8E043B8FC1E3BEE344AC5728F732878737AE2A6D4O1F6F" TargetMode = "External"/>
	<Relationship Id="rId198" Type="http://schemas.openxmlformats.org/officeDocument/2006/relationships/hyperlink" Target="consultantplus://offline/ref=1C1156691689C6E5E1935069A9A2F365C151D1AA5DD062D823F6D4726C52919DFCB5DAA7C8FCE8E043B8FA153BEE344AC5728F732878737AE2A6D4O1F6F" TargetMode = "External"/>
	<Relationship Id="rId199" Type="http://schemas.openxmlformats.org/officeDocument/2006/relationships/hyperlink" Target="consultantplus://offline/ref=1C1156691689C6E5E1935069A9A2F365C151D1AA5CDF66D123F6D4726C52919DFCB5DAA7C8FCE8E043B8FC1F3BEE344AC5728F732878737AE2A6D4O1F6F" TargetMode = "External"/>
	<Relationship Id="rId200" Type="http://schemas.openxmlformats.org/officeDocument/2006/relationships/hyperlink" Target="consultantplus://offline/ref=1C1156691689C6E5E1935069A9A2F365C151D1AA5DD062D823F6D4726C52919DFCB5DAA7C8FCE8E043B8FB1C3BEE344AC5728F732878737AE2A6D4O1F6F" TargetMode = "External"/>
	<Relationship Id="rId201" Type="http://schemas.openxmlformats.org/officeDocument/2006/relationships/hyperlink" Target="consultantplus://offline/ref=1C1156691689C6E5E1935069A9A2F365C151D1AA5CDF66D123F6D4726C52919DFCB5DAA7C8FCE8E043B8FC183BEE344AC5728F732878737AE2A6D4O1F6F" TargetMode = "External"/>
	<Relationship Id="rId202" Type="http://schemas.openxmlformats.org/officeDocument/2006/relationships/hyperlink" Target="consultantplus://offline/ref=1C1156691689C6E5E1935069A9A2F365C151D1AA5DD062D823F6D4726C52919DFCB5DAA7C8FCE8E043B8FB1D3BEE344AC5728F732878737AE2A6D4O1F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Калининградской области от 24.10.2011 N 797
(ред. от 31.07.2023)
"Об отдельных мерах по реализации Закона Калининградской области "О государственной поддержке социально ориентированных некоммерческих организаций и о внесении изменения в Закон Калининградской области "О порядке управления и распоряжения государственной собственностью Калининградской области"
(вместе с "Порядком предоставления на конкурсной основе субсидий из областного бюджета социально ориентированным некоммерчес</dc:title>
  <dcterms:created xsi:type="dcterms:W3CDTF">2023-11-27T05:05:12Z</dcterms:created>
</cp:coreProperties>
</file>