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февраля 2013 г. N 16-р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ФОРМИРОВАНИЮ ЗДОРОВОГО ОБРАЗА ЖИЗНИ И ПРОФИЛАКТИКЕ</w:t>
      </w:r>
    </w:p>
    <w:p>
      <w:pPr>
        <w:pStyle w:val="2"/>
        <w:jc w:val="center"/>
      </w:pPr>
      <w:r>
        <w:rPr>
          <w:sz w:val="20"/>
        </w:rPr>
        <w:t xml:space="preserve">НЕИНФЕКЦИОННЫХ ЗАБОЛЕВАНИЙ У НАСЕЛЕНИЯ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24.06.2013 </w:t>
            </w:r>
            <w:hyperlink w:history="0" r:id="rId6" w:tooltip="Распоряжение Губернатора Калужской области от 24.06.2013 N 62-р &quot;О внесении изменений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{КонсультантПлюс}">
              <w:r>
                <w:rPr>
                  <w:sz w:val="20"/>
                  <w:color w:val="0000ff"/>
                </w:rPr>
                <w:t xml:space="preserve">N 62-р</w:t>
              </w:r>
            </w:hyperlink>
            <w:r>
              <w:rPr>
                <w:sz w:val="20"/>
                <w:color w:val="392c69"/>
              </w:rPr>
              <w:t xml:space="preserve">, от 28.08.2013 </w:t>
            </w:r>
            <w:hyperlink w:history="0" r:id="rId7" w:tooltip="Распоряжение Губернатора Калужской области от 28.08.2013 N 80-р &quot;О внесении изменений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{КонсультантПлюс}">
              <w:r>
                <w:rPr>
                  <w:sz w:val="20"/>
                  <w:color w:val="0000ff"/>
                </w:rPr>
                <w:t xml:space="preserve">N 80-р</w:t>
              </w:r>
            </w:hyperlink>
            <w:r>
              <w:rPr>
                <w:sz w:val="20"/>
                <w:color w:val="392c69"/>
              </w:rPr>
              <w:t xml:space="preserve">, от 31.12.2014 </w:t>
            </w:r>
            <w:hyperlink w:history="0" r:id="rId8" w:tooltip="Распоряжение Губернатора Калужской области от 31.12.2014 N 143-р &quot;О внесении изменения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(в ред. распоряжений Губернатора Калужской области от 24.06.2013 N 62-р, от 28.08.2013 N 80-р)&quot; {КонсультантПлюс}">
              <w:r>
                <w:rPr>
                  <w:sz w:val="20"/>
                  <w:color w:val="0000ff"/>
                </w:rPr>
                <w:t xml:space="preserve">N 143-р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9" w:tooltip="Распоряжение Губернатора Калужской области от 22.12.2015 N 126-р &quot;О внесении изменения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(в ред. распоряжений Губернатора Калужской области от 24.06.2013 N 62-р, от 28.08.2013 N 80-р, от 31.12.2014 N 143-р)&quot; {КонсультантПлюс}">
              <w:r>
                <w:rPr>
                  <w:sz w:val="20"/>
                  <w:color w:val="0000ff"/>
                </w:rPr>
                <w:t xml:space="preserve">N 126-р</w:t>
              </w:r>
            </w:hyperlink>
            <w:r>
              <w:rPr>
                <w:sz w:val="20"/>
                <w:color w:val="392c69"/>
              </w:rPr>
              <w:t xml:space="preserve">, от 08.06.2017 </w:t>
            </w:r>
            <w:hyperlink w:history="0" r:id="rId10" w:tooltip="Распоряжение Губернатора Калужской области от 08.06.2017 N 64-р &quot;О внесении изменений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(в ред. распоряжений Губернатора Калужской области от 24.06.2013 N 62-р, от 28.08.2013 N 80-р, от 31.12.2014 N 143-р, от 22.12.2015 N 126-р)&quot; {КонсультантПлюс}">
              <w:r>
                <w:rPr>
                  <w:sz w:val="20"/>
                  <w:color w:val="0000ff"/>
                </w:rPr>
                <w:t xml:space="preserve">N 64-р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11" w:tooltip="Распоряжение Губернатора Калужской области от 11.07.2018 N 89-р &quot;О внесении изменения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)&quot; {КонсультантПлюс}">
              <w:r>
                <w:rPr>
                  <w:sz w:val="20"/>
                  <w:color w:val="0000ff"/>
                </w:rPr>
                <w:t xml:space="preserve">N 89-р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05.07.2019 </w:t>
            </w:r>
            <w:hyperlink w:history="0" r:id="rId12" w:tooltip="Распоряжение Губернатора Калужской области от 05.07.2019 N 105-р &quot;О внесении изменений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, от 11.07.2018 N 89-р)&quot; {КонсультантПлюс}">
              <w:r>
                <w:rPr>
                  <w:sz w:val="20"/>
                  <w:color w:val="0000ff"/>
                </w:rPr>
                <w:t xml:space="preserve">N 105-р</w:t>
              </w:r>
            </w:hyperlink>
            <w:r>
              <w:rPr>
                <w:sz w:val="20"/>
                <w:color w:val="392c69"/>
              </w:rPr>
              <w:t xml:space="preserve">, от 14.12.2020 </w:t>
            </w:r>
            <w:hyperlink w:history="0" r:id="rId13" w:tooltip="Распоряжение Губернатора Калужской области от 14.12.2020 N 178-р &quot;О внесении изменений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, от 11.07.2018 N 89-р, от 05.07 {КонсультантПлюс}">
              <w:r>
                <w:rPr>
                  <w:sz w:val="20"/>
                  <w:color w:val="0000ff"/>
                </w:rPr>
                <w:t xml:space="preserve">N 178-р</w:t>
              </w:r>
            </w:hyperlink>
            <w:r>
              <w:rPr>
                <w:sz w:val="20"/>
                <w:color w:val="392c69"/>
              </w:rPr>
              <w:t xml:space="preserve">, от 16.07.2021 </w:t>
            </w:r>
            <w:hyperlink w:history="0" r:id="rId14" w:tooltip="Распоряжение Губернатора Калужской области от 16.07.2021 N 93-р &quot;О внесении изменений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, от 11.07.2018 N 89-р, от 05.07. {КонсультантПлюс}">
              <w:r>
                <w:rPr>
                  <w:sz w:val="20"/>
                  <w:color w:val="0000ff"/>
                </w:rPr>
                <w:t xml:space="preserve">N 93-р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29.08.2022 </w:t>
            </w:r>
            <w:hyperlink w:history="0" r:id="rId15" w:tooltip="Распоряжение Губернатора Калужской области от 29.08.2022 N 120-р &quot;О внесении изменений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, от 11.07.2018 N 89-р, от 05.07 {КонсультантПлюс}">
              <w:r>
                <w:rPr>
                  <w:sz w:val="20"/>
                  <w:color w:val="0000ff"/>
                </w:rPr>
                <w:t xml:space="preserve">N 120-р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активизации работы по повышению мотивации и приверженности населения Калужской области к ведению здорового образа жизни, включая сокращение потребления алкоголя и табака, в развитие пункта 4.2 решения общественного Совета по здравоохранению при Губернаторе Калужской области от 24.12.2012 создать межведомственный координационный совет по формированию здорового образа жизни и профилактике неинфекционных заболеваний у населения Калужской области в следующем составе: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Губернатора Калужской области от 08.06.2017 N 64-р &quot;О внесении изменений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(в ред. распоряжений Губернатора Калужской области от 24.06.2013 N 62-р, от 28.08.2013 N 80-р, от 31.12.2014 N 143-р, от 22.12.2015 N 126-р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Калужской области от 08.06.2017 N 64-р)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60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Горобцов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Пахоменко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Калужской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Скоблова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врача по организации профилактической работы государственного бюджетного учреждения здравоохранения Калужской области "Калужский областной центр общественного здоровья и медицинской профилактики", секретарь совета (по согласованию)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автономного учреждения здравоохранения Калужской области "Калужский областной специализированный центр инфекционных заболеваний и СПИД, председатель Калужской областной общественной организации "Врачи Калужской области", заместитель председателя комитета по социальной политике Законодательного Собрания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Артемова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Калужского регионального отделения "Российское общество "Знание"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профилактики семейного неблагополучия управления по опеке и попечительству, демографической и семейной политике министерства труда и социальной защиты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государственным учреждением "Калужское региональное отделение Фонда социального страхования Российской Федерации"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Кардополов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ветеранов спорта при министерстве спорта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государственной поддержки культуры, искусства и народного творчества министерства культуры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государственной экологической экспертизы, нормирования и регулирования природоохранной деятельности управления природопользования министерства природных ресурсов и экологии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Охотницкий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потребительского рынка управления потребительского рынка и лицензирования министерства конкурентной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Пархомина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государственной политики в сфере общего и дополнительного образования детей управления общего и дополнительного образования министерства образования и науки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протоиерей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Пелевин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отдела по церковной благотворительности и социальному служению Калужской епархии, настоятель храма в честь Рождества Богородицы (Никитского)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Черкесов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службой контроля качества медицинской помощи, врач-онколог медицинского радиологического научного центра имени А.Ф.Цыба - филиала федерального государственного бюджетного учреждения "Национальный медицинский исследовательский центр радиологии" Министерства здравоохранения Российской Федерации, депутат Обнинского городского Собрания городского округа "Город Обнинск"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отдела координации профилактики и укрепления общественного здоровья в регионах и Федерального Центра здоровья федерального государственного бюджетного учреждения "Национальный медицинский исследовательский центр терапии и профилактической медицины" Министерства здравоохранения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организации и контроля оказания медицинской помощи министерства здравоохранения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работе с общественными организациями и поддержки общественных проектов управления внутренней политики министерства внутренней политики и массовых коммуникаций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Калужской области "Калужский областной центр общественного здоровья и медицинской профилактики"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информационно-аналитической работы пропаганды физической культуры и спорта управления физкультурно-массовой работы и спорта министерства спорта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министра - начальник управления по бюджетной политике министерства финансов Калужской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Распоряжений Губернатора Калужской области от 24.06.2013 </w:t>
      </w:r>
      <w:hyperlink w:history="0" r:id="rId17" w:tooltip="Распоряжение Губернатора Калужской области от 24.06.2013 N 62-р &quot;О внесении изменений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{КонсультантПлюс}">
        <w:r>
          <w:rPr>
            <w:sz w:val="20"/>
            <w:color w:val="0000ff"/>
          </w:rPr>
          <w:t xml:space="preserve">N 62-р</w:t>
        </w:r>
      </w:hyperlink>
      <w:r>
        <w:rPr>
          <w:sz w:val="20"/>
        </w:rPr>
        <w:t xml:space="preserve">, от 28.08.2013 </w:t>
      </w:r>
      <w:hyperlink w:history="0" r:id="rId18" w:tooltip="Распоряжение Губернатора Калужской области от 28.08.2013 N 80-р &quot;О внесении изменений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{КонсультантПлюс}">
        <w:r>
          <w:rPr>
            <w:sz w:val="20"/>
            <w:color w:val="0000ff"/>
          </w:rPr>
          <w:t xml:space="preserve">N 80-р</w:t>
        </w:r>
      </w:hyperlink>
      <w:r>
        <w:rPr>
          <w:sz w:val="20"/>
        </w:rPr>
        <w:t xml:space="preserve">, от 31.12.2014 </w:t>
      </w:r>
      <w:hyperlink w:history="0" r:id="rId19" w:tooltip="Распоряжение Губернатора Калужской области от 31.12.2014 N 143-р &quot;О внесении изменения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(в ред. распоряжений Губернатора Калужской области от 24.06.2013 N 62-р, от 28.08.2013 N 80-р)&quot; {КонсультантПлюс}">
        <w:r>
          <w:rPr>
            <w:sz w:val="20"/>
            <w:color w:val="0000ff"/>
          </w:rPr>
          <w:t xml:space="preserve">N 143-р</w:t>
        </w:r>
      </w:hyperlink>
      <w:r>
        <w:rPr>
          <w:sz w:val="20"/>
        </w:rPr>
        <w:t xml:space="preserve">, от 22.12.2015 </w:t>
      </w:r>
      <w:hyperlink w:history="0" r:id="rId20" w:tooltip="Распоряжение Губернатора Калужской области от 22.12.2015 N 126-р &quot;О внесении изменения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(в ред. распоряжений Губернатора Калужской области от 24.06.2013 N 62-р, от 28.08.2013 N 80-р, от 31.12.2014 N 143-р)&quot; {КонсультантПлюс}">
        <w:r>
          <w:rPr>
            <w:sz w:val="20"/>
            <w:color w:val="0000ff"/>
          </w:rPr>
          <w:t xml:space="preserve">N 126-р</w:t>
        </w:r>
      </w:hyperlink>
      <w:r>
        <w:rPr>
          <w:sz w:val="20"/>
        </w:rPr>
        <w:t xml:space="preserve">, от 08.06.2017 </w:t>
      </w:r>
      <w:hyperlink w:history="0" r:id="rId21" w:tooltip="Распоряжение Губернатора Калужской области от 08.06.2017 N 64-р &quot;О внесении изменений в распоряжение Губернатора Калужской области от 25.02.2013 N 16-р &quot;О создании межведомственного координационного совета по профилактике неинфекционных заболеваний и формированию здорового образа жизни у населения Калужской области&quot; (в ред. распоряжений Губернатора Калужской области от 24.06.2013 N 62-р, от 28.08.2013 N 80-р, от 31.12.2014 N 143-р, от 22.12.2015 N 126-р)&quot; {КонсультантПлюс}">
        <w:r>
          <w:rPr>
            <w:sz w:val="20"/>
            <w:color w:val="0000ff"/>
          </w:rPr>
          <w:t xml:space="preserve">N 64-р</w:t>
        </w:r>
      </w:hyperlink>
      <w:r>
        <w:rPr>
          <w:sz w:val="20"/>
        </w:rPr>
        <w:t xml:space="preserve">, от 11.07.2018 </w:t>
      </w:r>
      <w:hyperlink w:history="0" r:id="rId22" w:tooltip="Распоряжение Губернатора Калужской области от 11.07.2018 N 89-р &quot;О внесении изменения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)&quot; {КонсультантПлюс}">
        <w:r>
          <w:rPr>
            <w:sz w:val="20"/>
            <w:color w:val="0000ff"/>
          </w:rPr>
          <w:t xml:space="preserve">N 89-р</w:t>
        </w:r>
      </w:hyperlink>
      <w:r>
        <w:rPr>
          <w:sz w:val="20"/>
        </w:rPr>
        <w:t xml:space="preserve">, от 05.07.2019 </w:t>
      </w:r>
      <w:hyperlink w:history="0" r:id="rId23" w:tooltip="Распоряжение Губернатора Калужской области от 05.07.2019 N 105-р &quot;О внесении изменений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, от 11.07.2018 N 89-р)&quot; {КонсультантПлюс}">
        <w:r>
          <w:rPr>
            <w:sz w:val="20"/>
            <w:color w:val="0000ff"/>
          </w:rPr>
          <w:t xml:space="preserve">N 105-р</w:t>
        </w:r>
      </w:hyperlink>
      <w:r>
        <w:rPr>
          <w:sz w:val="20"/>
        </w:rPr>
        <w:t xml:space="preserve">, от 14.12.2020 </w:t>
      </w:r>
      <w:hyperlink w:history="0" r:id="rId24" w:tooltip="Распоряжение Губернатора Калужской области от 14.12.2020 N 178-р &quot;О внесении изменений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, от 11.07.2018 N 89-р, от 05.07 {КонсультантПлюс}">
        <w:r>
          <w:rPr>
            <w:sz w:val="20"/>
            <w:color w:val="0000ff"/>
          </w:rPr>
          <w:t xml:space="preserve">N 178-р</w:t>
        </w:r>
      </w:hyperlink>
      <w:r>
        <w:rPr>
          <w:sz w:val="20"/>
        </w:rPr>
        <w:t xml:space="preserve">, от 16.07.2021 </w:t>
      </w:r>
      <w:hyperlink w:history="0" r:id="rId25" w:tooltip="Распоряжение Губернатора Калужской области от 16.07.2021 N 93-р &quot;О внесении изменений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, от 11.07.2018 N 89-р, от 05.07. {КонсультантПлюс}">
        <w:r>
          <w:rPr>
            <w:sz w:val="20"/>
            <w:color w:val="0000ff"/>
          </w:rPr>
          <w:t xml:space="preserve">N 93-р</w:t>
        </w:r>
      </w:hyperlink>
      <w:r>
        <w:rPr>
          <w:sz w:val="20"/>
        </w:rPr>
        <w:t xml:space="preserve">, от 29.08.2022 </w:t>
      </w:r>
      <w:hyperlink w:history="0" r:id="rId26" w:tooltip="Распоряжение Губернатора Калужской области от 29.08.2022 N 120-р &quot;О внесении изменений в распоряжение Губернатора Калужской области от 25.02.2013 N 16-р &quot;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&quot; (в ред. распоряжений Губернатора Калужской области от 24.06.2013 N 62-р, от 28.08.2013 N 80-р, от 31.12.2014 N 143-р, от 22.12.2015 N 126-р, от 08.06.2017 N 64-р, от 11.07.2018 N 89-р, от 05.07 {КонсультантПлюс}">
        <w:r>
          <w:rPr>
            <w:sz w:val="20"/>
            <w:color w:val="0000ff"/>
          </w:rPr>
          <w:t xml:space="preserve">N 120-р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Калужской области от 25.02.2013 N 16-р</w:t>
            <w:br/>
            <w:t>(ред. от 29.08.2022)</w:t>
            <w:br/>
            <w:t>"О создании межведомственного коорд...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Губернатора Калужской области от 25.02.2013 N 16-р (ред. от 29.08.2022) "О создании межведомственного коорд...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4F6FC843429E5B6693762DC6D0835D5EA307DBA906872F9570EDCC0CA76AB63284FB8D77A79FD5E8CB7319240A47769C16F10D60D1D774B67E40FD7w6H" TargetMode = "External"/>
	<Relationship Id="rId7" Type="http://schemas.openxmlformats.org/officeDocument/2006/relationships/hyperlink" Target="consultantplus://offline/ref=64F6FC843429E5B6693762DC6D0835D5EA307DBA906A72FE510EDCC0CA76AB63284FB8D77A79FD5E8CB7319240A47769C16F10D60D1D774B67E40FD7w6H" TargetMode = "External"/>
	<Relationship Id="rId8" Type="http://schemas.openxmlformats.org/officeDocument/2006/relationships/hyperlink" Target="consultantplus://offline/ref=64F6FC843429E5B6693762DC6D0835D5EA307DBA9E6C76F2510EDCC0CA76AB63284FB8D77A79FD5E8CB7319240A47769C16F10D60D1D774B67E40FD7w6H" TargetMode = "External"/>
	<Relationship Id="rId9" Type="http://schemas.openxmlformats.org/officeDocument/2006/relationships/hyperlink" Target="consultantplus://offline/ref=64F6FC843429E5B6693762DC6D0835D5EA307DBA9F6C73FA540EDCC0CA76AB63284FB8D77A79FD5E8CB7319240A47769C16F10D60D1D774B67E40FD7w6H" TargetMode = "External"/>
	<Relationship Id="rId10" Type="http://schemas.openxmlformats.org/officeDocument/2006/relationships/hyperlink" Target="consultantplus://offline/ref=64F6FC843429E5B6693762DC6D0835D5EA307DBA976D76FD530281CAC22FA7612F40E7C07D30F15F8CB731964FFB727CD0371CD6120274577BE60D76D0wDH" TargetMode = "External"/>
	<Relationship Id="rId11" Type="http://schemas.openxmlformats.org/officeDocument/2006/relationships/hyperlink" Target="consultantplus://offline/ref=64F6FC843429E5B6693762DC6D0835D5EA307DBA976C76F2570281CAC22FA7612F40E7C07D30F15F8CB731964FFB727CD0371CD6120274577BE60D76D0wDH" TargetMode = "External"/>
	<Relationship Id="rId12" Type="http://schemas.openxmlformats.org/officeDocument/2006/relationships/hyperlink" Target="consultantplus://offline/ref=64F6FC843429E5B6693762DC6D0835D5EA307DBA976F71FD530081CAC22FA7612F40E7C07D30F15F8CB731964EFB727CD0371CD6120274577BE60D76D0wDH" TargetMode = "External"/>
	<Relationship Id="rId13" Type="http://schemas.openxmlformats.org/officeDocument/2006/relationships/hyperlink" Target="consultantplus://offline/ref=64F6FC843429E5B6693762DC6D0835D5EA307DBA976E74FC500C81CAC22FA7612F40E7C07D30F15F8CB731964EFB727CD0371CD6120274577BE60D76D0wDH" TargetMode = "External"/>
	<Relationship Id="rId14" Type="http://schemas.openxmlformats.org/officeDocument/2006/relationships/hyperlink" Target="consultantplus://offline/ref=64F6FC843429E5B6693762DC6D0835D5EA307DBA976970FD510C81CAC22FA7612F40E7C07D30F15F8CB731964EFB727CD0371CD6120274577BE60D76D0wDH" TargetMode = "External"/>
	<Relationship Id="rId15" Type="http://schemas.openxmlformats.org/officeDocument/2006/relationships/hyperlink" Target="consultantplus://offline/ref=64F6FC843429E5B6693762DC6D0835D5EA307DBA976870FD560781CAC22FA7612F40E7C07D30F15F8CB731964EFB727CD0371CD6120274577BE60D76D0wDH" TargetMode = "External"/>
	<Relationship Id="rId16" Type="http://schemas.openxmlformats.org/officeDocument/2006/relationships/hyperlink" Target="consultantplus://offline/ref=64F6FC843429E5B6693762DC6D0835D5EA307DBA976D76FD530281CAC22FA7612F40E7C07D30F15F8CB731964CFB727CD0371CD6120274577BE60D76D0wDH" TargetMode = "External"/>
	<Relationship Id="rId17" Type="http://schemas.openxmlformats.org/officeDocument/2006/relationships/hyperlink" Target="consultantplus://offline/ref=64F6FC843429E5B6693762DC6D0835D5EA307DBA906872F9570EDCC0CA76AB63284FB8D77A79FD5E8CB7319340A47769C16F10D60D1D774B67E40FD7w6H" TargetMode = "External"/>
	<Relationship Id="rId18" Type="http://schemas.openxmlformats.org/officeDocument/2006/relationships/hyperlink" Target="consultantplus://offline/ref=64F6FC843429E5B6693762DC6D0835D5EA307DBA906A72FE510EDCC0CA76AB63284FB8D77A79FD5E8CB7319340A47769C16F10D60D1D774B67E40FD7w6H" TargetMode = "External"/>
	<Relationship Id="rId19" Type="http://schemas.openxmlformats.org/officeDocument/2006/relationships/hyperlink" Target="consultantplus://offline/ref=64F6FC843429E5B6693762DC6D0835D5EA307DBA9E6C76F2510EDCC0CA76AB63284FB8D77A79FD5E8CB7319340A47769C16F10D60D1D774B67E40FD7w6H" TargetMode = "External"/>
	<Relationship Id="rId20" Type="http://schemas.openxmlformats.org/officeDocument/2006/relationships/hyperlink" Target="consultantplus://offline/ref=64F6FC843429E5B6693762DC6D0835D5EA307DBA9F6C73FA540EDCC0CA76AB63284FB8D77A79FD5E8CB7319240A47769C16F10D60D1D774B67E40FD7w6H" TargetMode = "External"/>
	<Relationship Id="rId21" Type="http://schemas.openxmlformats.org/officeDocument/2006/relationships/hyperlink" Target="consultantplus://offline/ref=64F6FC843429E5B6693762DC6D0835D5EA307DBA976D76FD530281CAC22FA7612F40E7C07D30F15F8CB7319643FB727CD0371CD6120274577BE60D76D0wDH" TargetMode = "External"/>
	<Relationship Id="rId22" Type="http://schemas.openxmlformats.org/officeDocument/2006/relationships/hyperlink" Target="consultantplus://offline/ref=64F6FC843429E5B6693762DC6D0835D5EA307DBA976C76F2570281CAC22FA7612F40E7C07D30F15F8CB731964FFB727CD0371CD6120274577BE60D76D0wDH" TargetMode = "External"/>
	<Relationship Id="rId23" Type="http://schemas.openxmlformats.org/officeDocument/2006/relationships/hyperlink" Target="consultantplus://offline/ref=64F6FC843429E5B6693762DC6D0835D5EA307DBA976F71FD530081CAC22FA7612F40E7C07D30F15F8CB731964DFB727CD0371CD6120274577BE60D76D0wDH" TargetMode = "External"/>
	<Relationship Id="rId24" Type="http://schemas.openxmlformats.org/officeDocument/2006/relationships/hyperlink" Target="consultantplus://offline/ref=64F6FC843429E5B6693762DC6D0835D5EA307DBA976E74FC500C81CAC22FA7612F40E7C07D30F15F8CB731964DFB727CD0371CD6120274577BE60D76D0wDH" TargetMode = "External"/>
	<Relationship Id="rId25" Type="http://schemas.openxmlformats.org/officeDocument/2006/relationships/hyperlink" Target="consultantplus://offline/ref=64F6FC843429E5B6693762DC6D0835D5EA307DBA976970FD510C81CAC22FA7612F40E7C07D30F15F8CB731964DFB727CD0371CD6120274577BE60D76D0wDH" TargetMode = "External"/>
	<Relationship Id="rId26" Type="http://schemas.openxmlformats.org/officeDocument/2006/relationships/hyperlink" Target="consultantplus://offline/ref=64F6FC843429E5B6693762DC6D0835D5EA307DBA976870FD560781CAC22FA7612F40E7C07D30F15F8CB731964DFB727CD0371CD6120274577BE60D76D0w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Калужской области от 25.02.2013 N 16-р
(ред. от 29.08.2022)
"О создании межведомственного координационного совета по формированию здорового образа жизни и профилактике неинфекционных заболеваний у населения Калужской области"</dc:title>
  <dcterms:created xsi:type="dcterms:W3CDTF">2022-12-11T07:48:03Z</dcterms:created>
</cp:coreProperties>
</file>