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20.10.2022 N 697</w:t>
              <w:br/>
              <w:t xml:space="preserve">"Об утверждении порядка взаимодействия Департамента по чрезвычайным ситуациям Кузбасса и его подведомственных государственных учреждений с организаторами добровольческой (волонтерской) деятельности, добровольческими (волонтерскими) организациями в области защиты населения и территорий от чрезвычайных ситуаций, обеспечения пожарной безопасности и безопасности людей на водных объектах"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октября 2022 г. N 697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ДЕПАРТАМЕНТА</w:t>
      </w:r>
    </w:p>
    <w:p>
      <w:pPr>
        <w:pStyle w:val="2"/>
        <w:jc w:val="center"/>
      </w:pPr>
      <w:r>
        <w:rPr>
          <w:sz w:val="20"/>
        </w:rPr>
        <w:t xml:space="preserve">ПО ЧРЕЗВЫЧАЙНЫМ СИТУАЦИЯМ КУЗБАССА И ЕГО ПОДВЕДОМСТВЕННЫХ</w:t>
      </w:r>
    </w:p>
    <w:p>
      <w:pPr>
        <w:pStyle w:val="2"/>
        <w:jc w:val="center"/>
      </w:pPr>
      <w:r>
        <w:rPr>
          <w:sz w:val="20"/>
        </w:rPr>
        <w:t xml:space="preserve">ГОСУДАРСТВЕННЫХ УЧРЕЖДЕНИЙ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ДЕЯТЕЛЬНОСТИ,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 В ОБЛАСТИ ЗАЩИТЫ НАСЕЛЕНИЯ</w:t>
      </w:r>
    </w:p>
    <w:p>
      <w:pPr>
        <w:pStyle w:val="2"/>
        <w:jc w:val="center"/>
      </w:pPr>
      <w:r>
        <w:rPr>
          <w:sz w:val="20"/>
        </w:rPr>
        <w:t xml:space="preserve">И ТЕРРИТОРИЙ ОТ ЧРЕЗВЫЧАЙНЫХ СИТУАЦИЙ, ОБЕСПЕЧЕНИЯ ПОЖАРНОЙ</w:t>
      </w:r>
    </w:p>
    <w:p>
      <w:pPr>
        <w:pStyle w:val="2"/>
        <w:jc w:val="center"/>
      </w:pPr>
      <w:r>
        <w:rPr>
          <w:sz w:val="20"/>
        </w:rPr>
        <w:t xml:space="preserve">БЕЗОПАСНОСТИ И БЕЗОПАСНОСТИ ЛЮДЕЙ НА ВОДНЫХ ОБЪЕКТАХ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3 пункта 3 статьи 17.3</w:t>
        </w:r>
      </w:hyperlink>
      <w:r>
        <w:rPr>
          <w:sz w:val="20"/>
        </w:rPr>
        <w:t xml:space="preserve"> Федерального закона от 11.08.95 N 135-ФЗ "О благотворительной деятельности и добровольчестве (волонтерстве)", </w:t>
      </w:r>
      <w:hyperlink w:history="0" r:id="rId8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организациями", </w:t>
      </w:r>
      <w:hyperlink w:history="0" r:id="rId9" w:tooltip="Закон Кемеровской области от 13.07.2018 N 58-ОЗ (ред. от 12.10.2021) &quot;О разграничении полномочий между органами государственной власти Кемеровской области - Кузбасса в сфере добровольчества (волонтерства)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подпунктом 1 статьи 3</w:t>
        </w:r>
      </w:hyperlink>
      <w:r>
        <w:rPr>
          <w:sz w:val="20"/>
        </w:rPr>
        <w:t xml:space="preserve"> Закона Кемеровской области от 13.07.2018 N 58-ОЗ "О разграничении полномочий между органами государственной власти Кемеровской области - Кузбасса в сфере добровольчества (волонтерства)"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Департамента по чрезвычайным ситуациям Кузбасса и его подведомственных государственных учреждений с организаторами добровольческой (волонтерской) деятельности, добровольческими (волонтерскими) организациями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Кемеровской области - Кузбасса (по вопросам безопасности и правопорядка) Догадова В.А.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20 октября 2022 г. N 697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ДЕПАРТАМЕНТА ПО ЧРЕЗВЫЧАЙНЫМ СИТУАЦИЯМ</w:t>
      </w:r>
    </w:p>
    <w:p>
      <w:pPr>
        <w:pStyle w:val="2"/>
        <w:jc w:val="center"/>
      </w:pPr>
      <w:r>
        <w:rPr>
          <w:sz w:val="20"/>
        </w:rPr>
        <w:t xml:space="preserve">КУЗБАССА И ЕГО ПОДВЕДОМСТВЕННЫХ ГОСУДАРСТВЕННЫХ УЧРЕЖДЕНИЙ</w:t>
      </w:r>
    </w:p>
    <w:p>
      <w:pPr>
        <w:pStyle w:val="2"/>
        <w:jc w:val="center"/>
      </w:pPr>
      <w:r>
        <w:rPr>
          <w:sz w:val="20"/>
        </w:rPr>
        <w:t xml:space="preserve">С ОРГАНИЗАТОРАМИ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ДЕЯТЕЛЬНОСТИ, ДОБРОВОЛЬЧЕСКИМИ (ВОЛОНТЕРСКИМИ) ОРГАНИЗАЦИЯМИ</w:t>
      </w:r>
    </w:p>
    <w:p>
      <w:pPr>
        <w:pStyle w:val="2"/>
        <w:jc w:val="center"/>
      </w:pPr>
      <w:r>
        <w:rPr>
          <w:sz w:val="20"/>
        </w:rPr>
        <w:t xml:space="preserve">В ОБЛАСТИ ЗАЩИТЫ НАСЕЛЕНИЯ И ТЕРРИТОРИЙ ОТ ЧРЕЗВЫЧАЙНЫХ</w:t>
      </w:r>
    </w:p>
    <w:p>
      <w:pPr>
        <w:pStyle w:val="2"/>
        <w:jc w:val="center"/>
      </w:pPr>
      <w:r>
        <w:rPr>
          <w:sz w:val="20"/>
        </w:rPr>
        <w:t xml:space="preserve">СИТУАЦИЙ, ОБЕСПЕЧЕНИЯ ПОЖАРНОЙ БЕЗОПАСНОСТИ И БЕЗОПАСНОСТИ</w:t>
      </w:r>
    </w:p>
    <w:p>
      <w:pPr>
        <w:pStyle w:val="2"/>
        <w:jc w:val="center"/>
      </w:pPr>
      <w:r>
        <w:rPr>
          <w:sz w:val="20"/>
        </w:rPr>
        <w:t xml:space="preserve">ЛЮДЕЙ НА ВОДНЫХ ОБЪЕКТАХ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взаимодействия Департамента по чрезвычайным ситуациям Кузбасса и его подведомственных государственных учреждений с организаторами добровольческой (волонтерской) деятельности, добровольческими (волонтерскими) организациями (далее соответственно - Порядок, учреждения, организаторы добровольческой деятельности, добровольческие организации, добровольческая деятельность)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осуществления взаимодействия организатор добровольческой деятельности, добровольческая организация направляют в Департамент по чрезвычайным ситуациям Кузбасса или в учреждение письменное предложение в произвольной форме о намерении взаимодействовать в части организации добровольческой деятельности (далее - предложение).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Предложение направляется почтовым отправлением с описью вложения или в форме электронного документа через информационно-телекоммуникационную сеть "Интернет" (далее - сеть "Интернет").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Предложение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регистрационный номер, содержащийся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адресе официального сайта или официальной страницы в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предлагаемых к осуществлению видов работ (услуг), осуществляемых добровольцами в целях, предусмотренных </w:t>
      </w:r>
      <w:hyperlink w:history="0" r:id="rId10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 (далее - Федеральный закон N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Департамент по чрезвычайным ситуациям Кузбасса, учреждение рассматривают предложение в срок, не превышающий 10 рабочих дней со дня его поступления.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необходимо запросить дополнительную информацию у организатора добровольческой деятельности, добровольческой организации, срок рассмотрения предложения может быть увеличен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рассмотрения предложения Департамент по чрезвычайным ситуациям Кузбасса, учреждение выносят решение о принятии предложения или об отказе в принятии с указанием причин, послуживших основанием для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для принятия решения об отказе в принятии предложения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организатором добровольческой деятельности, добровольческой организацией неполной информации в предложении и (или) непредставление дополнительной информации по запросу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представленной организатором добровольческой деятельности, добровольческой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предлагаемых видов добровольческих работ (услуг), осуществляемых добровольцами (волонтерами), целям, указанным в </w:t>
      </w:r>
      <w:hyperlink w:history="0" r:id="rId11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N 135-ФЗ;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предлагаемых видов добровольческих работ (услуг), осуществляемых добровольцами (волонтерами), видам деятельности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Департамент по чрезвычайным ситуациям Кузбасса,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принятия предложения Департамент по чрезвычайным ситуациям Кузбасса,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правовых нормах, регламентирующих работу Департамента по чрезвычайным ситуациям Кузбасса,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и сроках рассмотрения (урегулирования) разногласий, возникающих в ходе взаимодействия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организатор добровольческой деятельности, добровольческая организация не согласны с условиями осуществления добровольческой деятельности, они обязаны известить о своем несогласии учреждение в течение 3 рабочих дней со дня получения информации способом, подтверждающим факт получения извещения.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Организатор добровольческой деятельности, добровольческая организация в случае отказа учреждения принять предложение вправе направить в Департамент по чрезвычайным ситуациям Кузбасса аналогичное предложение, которое рассматривается в соответствии с </w:t>
      </w:r>
      <w:hyperlink w:history="0" w:anchor="P45" w:tooltip="2. В целях осуществления взаимодействия организатор добровольческой деятельности, добровольческая организация направляют в Департамент по чрезвычайным ситуациям Кузбасса или в учреждение письменное предложение в произвольной форме о намерении взаимодействовать в части организации добровольческой деятельности (далее - предложение).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- </w:t>
      </w:r>
      <w:hyperlink w:history="0" w:anchor="P55" w:tooltip="6. В случае если необходимо запросить дополнительную информацию у организатора добровольческой деятельности, добровольческой организации, срок рассмотрения предложения может быть увеличен на 10 рабочих дней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Взаимодействие Департамента по чрезвычайным ситуациям Кузбасса, учреждения с организатором добровольческой деятельности, добровольческой организацией осуществляется на основании соглашения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принятия решения об одобрении предложения Департамент по чрезвычайным ситуациям Кузбасса, учреждение заключает с организатором добровольческой деятельности, добровольческой организацией соглашение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Срок заключения соглашения о взаимодействии с Департаментом по чрезвычайным ситуациям Кузбасса,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Соглашение о взаимодействии между Департаментом по чрезвычайным ситуациям Кузбасса, учреждением и организатором добровольческой деятельности, добровольческой организацией предусматривает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w:history="0" r:id="rId12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N 135-ФЗ;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Департамента по чрезвычайным ситуациям Кузбасса, учреждения,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в соответствии с которым Департамент по чрезвычайным ситуациям Кузбасса,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Департаментом по чрезвычайным ситуациям Кузбасса, учреждением поддержки, предусмотренной Федеральным </w:t>
      </w:r>
      <w:hyperlink w:history="0" r:id="rId13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135-ФЗ;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учета деятельности добровольцев в единой информационной системе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Должностное лицо Департамента по чрезвычайным ситуациям Кузбасса,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Все споры и разногласия, которые могут возникнуть между Департаментом по чрезвычайным ситуациям Кузбасса, учреждением и организатором добровольческой деятельности, добровольческой организацией, разрешаются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20.10.2022 N 697</w:t>
            <w:br/>
            <w:t>"Об утверждении порядка взаимодействия 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AE72C21B2F1A433C6D727E6E2D754565A39274A24BD8554BD3439B2F542D7557DA9F1913CB15ACF1B7EB0055C4F29F78AC7AC1fBQEI" TargetMode = "External"/>
	<Relationship Id="rId8" Type="http://schemas.openxmlformats.org/officeDocument/2006/relationships/hyperlink" Target="consultantplus://offline/ref=55AE72C21B2F1A433C6D727E6E2D754562A4917CA043D8554BD3439B2F542D7557DA9F1F15C041FCB4E9B251128FFE9D65B07BC1A2554C70f6QBI" TargetMode = "External"/>
	<Relationship Id="rId9" Type="http://schemas.openxmlformats.org/officeDocument/2006/relationships/hyperlink" Target="consultantplus://offline/ref=55AE72C21B2F1A433C6D6C737841294065AACE79A440D303138145CC70042B20179A994A56844CFCB5E2E60857D1A7CC22FB77C3BF494D707775744BfAQ0I" TargetMode = "External"/>
	<Relationship Id="rId10" Type="http://schemas.openxmlformats.org/officeDocument/2006/relationships/hyperlink" Target="consultantplus://offline/ref=55AE72C21B2F1A433C6D727E6E2D754565A39274A24BD8554BD3439B2F542D7557DA9F1C11CB15ACF1B7EB0055C4F29F78AC7AC1fBQEI" TargetMode = "External"/>
	<Relationship Id="rId11" Type="http://schemas.openxmlformats.org/officeDocument/2006/relationships/hyperlink" Target="consultantplus://offline/ref=55AE72C21B2F1A433C6D727E6E2D754565A39274A24BD8554BD3439B2F542D7557DA9F1C11CB15ACF1B7EB0055C4F29F78AC7AC1fBQEI" TargetMode = "External"/>
	<Relationship Id="rId12" Type="http://schemas.openxmlformats.org/officeDocument/2006/relationships/hyperlink" Target="consultantplus://offline/ref=55AE72C21B2F1A433C6D727E6E2D754565A39274A24BD8554BD3439B2F542D7557DA9F1C11CB15ACF1B7EB0055C4F29F78AC7AC1fBQEI" TargetMode = "External"/>
	<Relationship Id="rId13" Type="http://schemas.openxmlformats.org/officeDocument/2006/relationships/hyperlink" Target="consultantplus://offline/ref=55AE72C21B2F1A433C6D727E6E2D754565A39274A24BD8554BD3439B2F542D7545DAC71315C35FFCB7FCE40054fDQ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20.10.2022 N 697
"Об утверждении порядка взаимодействия Департамента по чрезвычайным ситуациям Кузбасса и его подведомственных государственных учреждений с организаторами добровольческой (волонтерской) деятельности, добровольческими (волонтерскими) организациями в области защиты населения и территорий от чрезвычайных ситуаций, обеспечения пожарной безопасности и безопасности людей на водных объектах"</dc:title>
  <dcterms:created xsi:type="dcterms:W3CDTF">2022-12-03T08:16:31Z</dcterms:created>
</cp:coreProperties>
</file>