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Кемеровской области от 02.08.2007 N 154-рг</w:t>
              <w:br/>
              <w:t xml:space="preserve">(ред. от 16.05.2023)</w:t>
              <w:br/>
              <w:t xml:space="preserve">"О создании межведомственного совета по проблемам социально-демографического развития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августа 2007 г. N 154-рг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СОВЕТА ПО ПРОБЛЕМАМ</w:t>
      </w:r>
    </w:p>
    <w:p>
      <w:pPr>
        <w:pStyle w:val="2"/>
        <w:jc w:val="center"/>
      </w:pPr>
      <w:r>
        <w:rPr>
          <w:sz w:val="20"/>
        </w:rPr>
        <w:t xml:space="preserve">СОЦИАЛЬНО-ДЕМОГРАФИЧЕСКОГО РАЗВИТИЯ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03.12.2007 </w:t>
            </w:r>
            <w:hyperlink w:history="0" r:id="rId7" w:tooltip="Распоряжение Губернатора Кемеровской области от 03.12.2007 N 208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208-рг</w:t>
              </w:r>
            </w:hyperlink>
            <w:r>
              <w:rPr>
                <w:sz w:val="20"/>
                <w:color w:val="392c69"/>
              </w:rPr>
              <w:t xml:space="preserve">, от 08.05.2009 </w:t>
            </w:r>
            <w:hyperlink w:history="0" r:id="rId8" w:tooltip="Распоряжение Губернатора Кемеровской области от 08.05.2009 N 72-рг &quot;О внесении изменения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72-рг</w:t>
              </w:r>
            </w:hyperlink>
            <w:r>
              <w:rPr>
                <w:sz w:val="20"/>
                <w:color w:val="392c69"/>
              </w:rPr>
              <w:t xml:space="preserve">, от 05.03.2010 </w:t>
            </w:r>
            <w:hyperlink w:history="0" r:id="rId9" w:tooltip="Распоряжение Губернатора Кемеровской области от 05.03.2010 N 4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49-рг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22.10.2010 </w:t>
            </w:r>
            <w:hyperlink w:history="0" r:id="rId10" w:tooltip="Распоряжение Губернатора Кемеровской области от 22.10.2010 N 174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174-рг</w:t>
              </w:r>
            </w:hyperlink>
            <w:r>
              <w:rPr>
                <w:sz w:val="20"/>
                <w:color w:val="392c69"/>
              </w:rPr>
              <w:t xml:space="preserve">, от 12.11.2012 </w:t>
            </w:r>
            <w:hyperlink w:history="0" r:id="rId11" w:tooltip="Распоряжение Губернатора Кемеровской области от 12.11.2012 N 98-рг &quot;О внесении изменения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98-рг</w:t>
              </w:r>
            </w:hyperlink>
            <w:r>
              <w:rPr>
                <w:sz w:val="20"/>
                <w:color w:val="392c69"/>
              </w:rPr>
              <w:t xml:space="preserve">, от 31.05.2013 </w:t>
            </w:r>
            <w:hyperlink w:history="0" r:id="rId12" w:tooltip="Распоряжение Губернатора Кемеровской области от 31.05.2013 N 42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42-рг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26.12.2013 </w:t>
            </w:r>
            <w:hyperlink w:history="0" r:id="rId13" w:tooltip="Распоряжение Губернатора Кемеровской области от 26.12.2013 N 88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88-рг</w:t>
              </w:r>
            </w:hyperlink>
            <w:r>
              <w:rPr>
                <w:sz w:val="20"/>
                <w:color w:val="392c69"/>
              </w:rPr>
              <w:t xml:space="preserve">, от 17.09.2015 </w:t>
            </w:r>
            <w:hyperlink w:history="0" r:id="rId14" w:tooltip="Распоряжение Губернатора Кемеровской области от 17.09.2015 N 51-рг &quot;О внесении изменения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51-рг</w:t>
              </w:r>
            </w:hyperlink>
            <w:r>
              <w:rPr>
                <w:sz w:val="20"/>
                <w:color w:val="392c69"/>
              </w:rPr>
              <w:t xml:space="preserve">, от 15.12.2016 </w:t>
            </w:r>
            <w:hyperlink w:history="0" r:id="rId15" w:tooltip="Распоряжение Губернатора Кемеровской области от 15.12.2016 N 100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100-рг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16" w:tooltip="Распоряжение Губернатора Кемеровской области от 29.06.2017 N 44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44-рг</w:t>
              </w:r>
            </w:hyperlink>
            <w:r>
              <w:rPr>
                <w:sz w:val="20"/>
                <w:color w:val="392c69"/>
              </w:rPr>
              <w:t xml:space="preserve">, от 18.08.2017 </w:t>
            </w:r>
            <w:hyperlink w:history="0" r:id="rId17" w:tooltip="Распоряжение Губернатора Кемеровской области от 18.08.2017 N 52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52-рг</w:t>
              </w:r>
            </w:hyperlink>
            <w:r>
              <w:rPr>
                <w:sz w:val="20"/>
                <w:color w:val="392c69"/>
              </w:rPr>
              <w:t xml:space="preserve">, от 23.11.2018 </w:t>
            </w:r>
            <w:hyperlink w:history="0" r:id="rId18" w:tooltip="Распоряжение Губернатора Кемеровской области от 23.11.2018 N 9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99-рг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04.10.2019 </w:t>
            </w:r>
            <w:hyperlink w:history="0" r:id="rId19" w:tooltip="Распоряжение Губернатора Кемеровской области - Кузбасса от 04.10.2019 N 97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97-рг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20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126-рг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21" w:tooltip="Распоряжение Губернатора Кемеровской области - Кузбасса от 12.05.2022 N 87-рг &quot;О внесении изменений в распоряжение Губернатора Кемеровской области - Кузбасса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87-рг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22" w:tooltip="Распоряжение Губернатора Кемеровской области - Кузбасса от 16.05.2023 N 7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79-рг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единого подхода к решению проблем социально-демографического развития и улучшения демографической ситуации в Кемеровской области - Кузбассе: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совет по проблемам социально-демографического развития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Прилагаемое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проблемам социально-демографического развития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проблемам социально-демографического развития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 с 12.05.2022. - </w:t>
      </w:r>
      <w:hyperlink w:history="0" r:id="rId27" w:tooltip="Распоряжение Губернатора Кемеровской области - Кузбасса от 12.05.2022 N 87-рг &quot;О внесении изменений в распоряжение Губернатора Кемеровской области - Кузбасса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Кемеровской области - Кузбасса от 12.05.2022 N 87-рг.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8" w:tooltip="Распоряжение Губернатора Кемеровской области - Кузбасса от 12.05.2022 N 87-рг &quot;О внесении изменений в распоряжение Губернатора Кемеровской области - Кузбасса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12.05.2022 N 87-рг)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А.ТУЛЕЕВ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2007 г. N 154-рг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ПРОБЛЕМАМ</w:t>
      </w:r>
    </w:p>
    <w:p>
      <w:pPr>
        <w:pStyle w:val="2"/>
        <w:jc w:val="center"/>
      </w:pPr>
      <w:r>
        <w:rPr>
          <w:sz w:val="20"/>
        </w:rPr>
        <w:t xml:space="preserve">СОЦИАЛЬНО-ДЕМОГРАФИЧЕСКОГО РАЗВИТИЯ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Распоряжение Губернатора Кемеровской области от 15.12.2016 N 100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15.12.2016 N 100-рг,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04.10.2019 </w:t>
            </w:r>
            <w:hyperlink w:history="0" r:id="rId30" w:tooltip="Распоряжение Губернатора Кемеровской области - Кузбасса от 04.10.2019 N 97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97-рг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31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      <w:r>
                <w:rPr>
                  <w:sz w:val="20"/>
                  <w:color w:val="0000ff"/>
                </w:rPr>
                <w:t xml:space="preserve">N 126-рг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32" w:tooltip="Распоряжение Губернатора Кемеровской области - Кузбасса от 12.05.2022 N 87-рг &quot;О внесении изменений в распоряжение Губернатора Кемеровской области - Кузбасса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87-рг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33" w:tooltip="Распоряжение Губернатора Кемеровской области - Кузбасса от 16.05.2023 N 7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79-рг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проблемам социально-демографического развития Кемеровской области - Кузбасса (далее - межведомственный совет) создается с целью решения стратегических и оперативных задач демографического развития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Межведомственный совет руководствуется в своей деятельности законодательством Российской Федерации, законами Кемеровской области - Кузбасса, распоряжениями и постановлениями Губернатора Кемеровской области - Кузбасса, распоряжениями и постановлениями высшего исполнительного органа Кемеровской области - Кузбасса,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Кемеровской области - Кузбасса от 04.10.2019 </w:t>
      </w:r>
      <w:hyperlink w:history="0" r:id="rId35" w:tooltip="Распоряжение Губернатора Кемеровской области - Кузбасса от 04.10.2019 N 97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N 97-рг</w:t>
        </w:r>
      </w:hyperlink>
      <w:r>
        <w:rPr>
          <w:sz w:val="20"/>
        </w:rPr>
        <w:t xml:space="preserve">, от 16.05.2023 </w:t>
      </w:r>
      <w:hyperlink w:history="0" r:id="rId36" w:tooltip="Распоряжение Губернатора Кемеровской области - Кузбасса от 16.05.2023 N 7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<w:r>
          <w:rPr>
            <w:sz w:val="20"/>
            <w:color w:val="0000ff"/>
          </w:rPr>
          <w:t xml:space="preserve">N 79-рг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Межведомственный совет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Осуществляет разработку единой стратегии по улучшению демографической ситуации в Кемеровской области - Кузбассе.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Оказывает содействие в реализации национальных проектов и программ в сфере демографии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Кемеровской области - Кузбасса от 04.10.2019 </w:t>
      </w:r>
      <w:hyperlink w:history="0" r:id="rId38" w:tooltip="Распоряжение Губернатора Кемеровской области - Кузбасса от 04.10.2019 N 97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N 97-рг</w:t>
        </w:r>
      </w:hyperlink>
      <w:r>
        <w:rPr>
          <w:sz w:val="20"/>
        </w:rPr>
        <w:t xml:space="preserve">, от 07.08.2020 </w:t>
      </w:r>
      <w:hyperlink w:history="0" r:id="rId39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N 126-рг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Объединяет усилия органов государственной власти, общественных и других организаций и населения, направленные на выработку единых подходов к формированию демографического поведения и установок с целью сохранения и укрепления демографического потенциала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Координирует действия органов государственной власти, органов местного самоуправления на стабилизацию и улучшение демографической ситуации в Кемеровской области - Кузбассе.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07.08.2020 N 126-рг)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Поддерживает и развивает межрегиональные контакты в вопросах фундаментальных научных исследований в области развития народонаселения и демографии.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Межведомственный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от структурных подразделений Администрации Правительства Кузбасса, исполнительных органов Кемеровской области - Кузбасса, органов местного самоуправления, территориального органа Федеральной службы государственной статистики по Кемеровской области - Кузбассу информацию, необходимую для выполнения возложенных на него задач.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аспоряжение Губернатора Кемеровской области от 15.12.2016 N 100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от 15.12.2016 N 100-рг, распоряжений Губернатора Кемеровской области - Кузбасса от 04.10.2019 </w:t>
      </w:r>
      <w:hyperlink w:history="0" r:id="rId43" w:tooltip="Распоряжение Губернатора Кемеровской области - Кузбасса от 04.10.2019 N 97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N 97-рг</w:t>
        </w:r>
      </w:hyperlink>
      <w:r>
        <w:rPr>
          <w:sz w:val="20"/>
        </w:rPr>
        <w:t xml:space="preserve">, от 07.08.2020 </w:t>
      </w:r>
      <w:hyperlink w:history="0" r:id="rId44" w:tooltip="Распоряжение Губернатора Кемеровской области - Кузбасса от 07.08.2020 N 126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&quot; {КонсультантПлюс}">
        <w:r>
          <w:rPr>
            <w:sz w:val="20"/>
            <w:color w:val="0000ff"/>
          </w:rPr>
          <w:t xml:space="preserve">N 126-рг</w:t>
        </w:r>
      </w:hyperlink>
      <w:r>
        <w:rPr>
          <w:sz w:val="20"/>
        </w:rPr>
        <w:t xml:space="preserve">, от 12.05.2022 </w:t>
      </w:r>
      <w:hyperlink w:history="0" r:id="rId45" w:tooltip="Распоряжение Губернатора Кемеровской области - Кузбасса от 12.05.2022 N 87-рг &quot;О внесении изменений в распоряжение Губернатора Кемеровской области - Кузбасса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<w:r>
          <w:rPr>
            <w:sz w:val="20"/>
            <w:color w:val="0000ff"/>
          </w:rPr>
          <w:t xml:space="preserve">N 87-рг</w:t>
        </w:r>
      </w:hyperlink>
      <w:r>
        <w:rPr>
          <w:sz w:val="20"/>
        </w:rPr>
        <w:t xml:space="preserve">, от 16.05.2023 </w:t>
      </w:r>
      <w:hyperlink w:history="0" r:id="rId46" w:tooltip="Распоряжение Губернатора Кемеровской области - Кузбасса от 16.05.2023 N 7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<w:r>
          <w:rPr>
            <w:sz w:val="20"/>
            <w:color w:val="0000ff"/>
          </w:rPr>
          <w:t xml:space="preserve">N 79-рг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для участия в своей деятельности ученых и специалистов, представителей заинтересованных организаций, образовывать в случае необходимости временные рабочие группы для решения проблем, входящих в компетенцию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Осуществлять контроль за выполнением решений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Принимать участие в проведении межрегиональных, областных совещаний, конференций, семинаров по вопросам демографического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Приглашать специалистов органов местного самоуправления для совместного рассмотрения вопросов в области управления демографическими процессами.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Распоряжение Губернатора Кемеровской области - Кузбасса от 16.05.2023 N 7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16.05.2023 N 79-рг)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межведомственного совета проходят под руководством председателя межведомственного совета. В его отсутствие заседание проводит заместитель председателя межведомственного совета, о чем указывается в протоколе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межведомственного совета правомочно при наличии не менее половины членов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межведомственного совета может проводиться путем использования информационно-телекоммуникационной сети "Интернет" с помощью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межведомственного совета оформляются протоколами, подписываются председательствующим на заседании межведомственного совета, заверяются секретарем межведомственного совета. Секретарь межведомственного совета в течение 14 дней с даты проведения его заседания направляет протокол членам межведомственного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В.МАЗИКИН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2007 г. N 154-рг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ПРОБЛЕМАМ</w:t>
      </w:r>
    </w:p>
    <w:p>
      <w:pPr>
        <w:pStyle w:val="2"/>
        <w:jc w:val="center"/>
      </w:pPr>
      <w:r>
        <w:rPr>
          <w:sz w:val="20"/>
        </w:rPr>
        <w:t xml:space="preserve">СОЦИАЛЬНО-ДЕМОГРАФИЧЕСКОГО РАЗВИТИЯ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Распоряжение Губернатора Кемеровской области - Кузбасса от 16.05.2023 N 79-рг &quot;О внесении изменений в распоряжение Губернатора Кемеровской области от 02.08.2007 N 154-рг &quot;О создании межведомственного совета по проблемам социально-демографического развития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N 79-рг)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96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Кемеровской области - Кузбасса (по вопросам социального развития) (председатель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Кемеровской области - Кузбасса (по вопросам культуры, спорта и туризма) (заместитель председателя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Малахов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председателя Правительства Кемеровской области - Кузбасса - министр финансов Кузбасса (заместитель председателя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Кемеровской области - Кузбасса (по вопросам образования, науки и молодежной политики) (заместитель председателя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Старосвет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Кемеровской области - Кузбасса - министр промышленности и торговли Кузбасса (заместитель председателя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труда и занятости населения Кузбасса (секретарь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межмуниципального координационного совета по развитию Северо-Кузбасской агломерации, Глава города Кемерово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Балакирева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Софья Юрьевна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образования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Евгеньевич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здравоохранения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Богатенко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Дмитриевна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ребенка в Кемеровской области - Кузбассе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Зоя Николаевна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человека в Кемеровской области - Кузбассе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Глеб Иванович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по вопросам здравоохранения и социальной защиты населения Законодательного Собрания Кемеровской области - Кузбасса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межмуниципального координационного совета по развитию Южно-Кузбасской агломерации, Глава города Новокузнецка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Алексеевич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Общественной палаты Кемеровской области - Кузбасса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Пермякова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Инга Юрьевна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Территориального органа Федеральной службы государственной статистики по Кемеровской области - Кузбассу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Печеркина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строительства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Полещук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Петровна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записи актов гражданского состояния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Пфетцер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науки, высшего образования и молодежной политики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Пытченко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экономического развития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Федюнина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социальной защиты населения Кузбасса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защите прав предпринимателей в Кемеровской области - Кузбассе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Кемеровской области от 02.08.2007 N 154-рг</w:t>
            <w:br/>
            <w:t>(ред. от 16.05.2023)</w:t>
            <w:br/>
            <w:t>"О создании межведомственного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B7DF2CE3765A7DCB8CD005E86133271EAD3F9EFEE08315E0518801CB6EFD9C7C9A643313A50E4A31F035800E0DCDDD56D76C3DA7A792E09EAE5DH0I1I" TargetMode = "External"/>
	<Relationship Id="rId8" Type="http://schemas.openxmlformats.org/officeDocument/2006/relationships/hyperlink" Target="consultantplus://offline/ref=B2B7DF2CE3765A7DCB8CD005E86133271EAD3F9EFEE78718EE518801CB6EFD9C7C9A643313A50E4A31F035800E0DCDDD56D76C3DA7A792E09EAE5DH0I1I" TargetMode = "External"/>
	<Relationship Id="rId9" Type="http://schemas.openxmlformats.org/officeDocument/2006/relationships/hyperlink" Target="consultantplus://offline/ref=B2B7DF2CE3765A7DCB8CD005E86133271EAD3F9EFFE18014E8518801CB6EFD9C7C9A643313A50E4A31F035800E0DCDDD56D76C3DA7A792E09EAE5DH0I1I" TargetMode = "External"/>
	<Relationship Id="rId10" Type="http://schemas.openxmlformats.org/officeDocument/2006/relationships/hyperlink" Target="consultantplus://offline/ref=B2B7DF2CE3765A7DCB8CD005E86133271EAD3F9EFFE18218E8518801CB6EFD9C7C9A643313A50E4A31F035800E0DCDDD56D76C3DA7A792E09EAE5DH0I1I" TargetMode = "External"/>
	<Relationship Id="rId11" Type="http://schemas.openxmlformats.org/officeDocument/2006/relationships/hyperlink" Target="consultantplus://offline/ref=B2B7DF2CE3765A7DCB8CD005E86133271EAD3F9EF8E78818EB518801CB6EFD9C7C9A643313A50E4A31F035800E0DCDDD56D76C3DA7A792E09EAE5DH0I1I" TargetMode = "External"/>
	<Relationship Id="rId12" Type="http://schemas.openxmlformats.org/officeDocument/2006/relationships/hyperlink" Target="consultantplus://offline/ref=B2B7DF2CE3765A7DCB8CD005E86133271EAD3F9EF9E48310EF518801CB6EFD9C7C9A643313A50E4A31F035800E0DCDDD56D76C3DA7A792E09EAE5DH0I1I" TargetMode = "External"/>
	<Relationship Id="rId13" Type="http://schemas.openxmlformats.org/officeDocument/2006/relationships/hyperlink" Target="consultantplus://offline/ref=B2B7DF2CE3765A7DCB8CD005E86133271EAD3F9EF9E68917E8518801CB6EFD9C7C9A643313A50E4A31F035800E0DCDDD56D76C3DA7A792E09EAE5DH0I1I" TargetMode = "External"/>
	<Relationship Id="rId14" Type="http://schemas.openxmlformats.org/officeDocument/2006/relationships/hyperlink" Target="consultantplus://offline/ref=B2B7DF2CE3765A7DCB8CD005E86133271EAD3F9EFAE58916EF518801CB6EFD9C7C9A643313A50E4A31F035800E0DCDDD56D76C3DA7A792E09EAE5DH0I1I" TargetMode = "External"/>
	<Relationship Id="rId15" Type="http://schemas.openxmlformats.org/officeDocument/2006/relationships/hyperlink" Target="consultantplus://offline/ref=B2B7DF2CE3765A7DCB8CD005E86133271EAD3F9EFBE58212EE518801CB6EFD9C7C9A643313A50E4A31F035800E0DCDDD56D76C3DA7A792E09EAE5DH0I1I" TargetMode = "External"/>
	<Relationship Id="rId16" Type="http://schemas.openxmlformats.org/officeDocument/2006/relationships/hyperlink" Target="consultantplus://offline/ref=B2B7DF2CE3765A7DCB8CD005E86133271EAD3F9EF4E38316EE518801CB6EFD9C7C9A643313A50E4A31F035800E0DCDDD56D76C3DA7A792E09EAE5DH0I1I" TargetMode = "External"/>
	<Relationship Id="rId17" Type="http://schemas.openxmlformats.org/officeDocument/2006/relationships/hyperlink" Target="consultantplus://offline/ref=B2B7DF2CE3765A7DCB8CD005E86133271EAD3F9EF4E08514E8518801CB6EFD9C7C9A643313A50E4A31F035800E0DCDDD56D76C3DA7A792E09EAE5DH0I1I" TargetMode = "External"/>
	<Relationship Id="rId18" Type="http://schemas.openxmlformats.org/officeDocument/2006/relationships/hyperlink" Target="consultantplus://offline/ref=B2B7DF2CE3765A7DCB8CD005E86133271EAD3F9EF5E18210EB518801CB6EFD9C7C9A643313A50E4A31F035800E0DCDDD56D76C3DA7A792E09EAE5DH0I1I" TargetMode = "External"/>
	<Relationship Id="rId19" Type="http://schemas.openxmlformats.org/officeDocument/2006/relationships/hyperlink" Target="consultantplus://offline/ref=B2B7DF2CE3765A7DCB8CD005E86133271EAD3F9EFDE28817EA5FD50BC337F19E7B953B2414EC024B31F035840152C8C8478F633CBAB994F882AC5F00HFIEI" TargetMode = "External"/>
	<Relationship Id="rId20" Type="http://schemas.openxmlformats.org/officeDocument/2006/relationships/hyperlink" Target="consultantplus://offline/ref=B2B7DF2CE3765A7DCB8CD005E86133271EAD3F9EFDE28816E05ED50BC337F19E7B953B2414EC024B31F035840152C8C8478F633CBAB994F882AC5F00HFIEI" TargetMode = "External"/>
	<Relationship Id="rId21" Type="http://schemas.openxmlformats.org/officeDocument/2006/relationships/hyperlink" Target="consultantplus://offline/ref=B2B7DF2CE3765A7DCB8CD005E86133271EAD3F9EFDE08514ED5FD50BC337F19E7B953B2414EC024B31F035840152C8C8478F633CBAB994F882AC5F00HFIEI" TargetMode = "External"/>
	<Relationship Id="rId22" Type="http://schemas.openxmlformats.org/officeDocument/2006/relationships/hyperlink" Target="consultantplus://offline/ref=B2B7DF2CE3765A7DCB8CD005E86133271EAD3F9EFDE18419E85AD50BC337F19E7B953B2414EC024B31F035840152C8C8478F633CBAB994F882AC5F00HFIEI" TargetMode = "External"/>
	<Relationship Id="rId23" Type="http://schemas.openxmlformats.org/officeDocument/2006/relationships/hyperlink" Target="consultantplus://offline/ref=B2B7DF2CE3765A7DCB8CD005E86133271EAD3F9EFDE28816E05ED50BC337F19E7B953B2414EC024B31F035840052C8C8478F633CBAB994F882AC5F00HFIEI" TargetMode = "External"/>
	<Relationship Id="rId24" Type="http://schemas.openxmlformats.org/officeDocument/2006/relationships/hyperlink" Target="consultantplus://offline/ref=B2B7DF2CE3765A7DCB8CD005E86133271EAD3F9EFDE28816E05ED50BC337F19E7B953B2414EC024B31F035840052C8C8478F633CBAB994F882AC5F00HFIEI" TargetMode = "External"/>
	<Relationship Id="rId25" Type="http://schemas.openxmlformats.org/officeDocument/2006/relationships/hyperlink" Target="consultantplus://offline/ref=B2B7DF2CE3765A7DCB8CD005E86133271EAD3F9EFDE28816E05ED50BC337F19E7B953B2414EC024B31F035840052C8C8478F633CBAB994F882AC5F00HFIEI" TargetMode = "External"/>
	<Relationship Id="rId26" Type="http://schemas.openxmlformats.org/officeDocument/2006/relationships/hyperlink" Target="consultantplus://offline/ref=B2B7DF2CE3765A7DCB8CD005E86133271EAD3F9EFDE28816E05ED50BC337F19E7B953B2414EC024B31F035840052C8C8478F633CBAB994F882AC5F00HFIEI" TargetMode = "External"/>
	<Relationship Id="rId27" Type="http://schemas.openxmlformats.org/officeDocument/2006/relationships/hyperlink" Target="consultantplus://offline/ref=B2B7DF2CE3765A7DCB8CD005E86133271EAD3F9EFDE08514ED5FD50BC337F19E7B953B2414EC024B31F035840052C8C8478F633CBAB994F882AC5F00HFIEI" TargetMode = "External"/>
	<Relationship Id="rId28" Type="http://schemas.openxmlformats.org/officeDocument/2006/relationships/hyperlink" Target="consultantplus://offline/ref=B2B7DF2CE3765A7DCB8CD005E86133271EAD3F9EFDE08514ED5FD50BC337F19E7B953B2414EC024B31F035840352C8C8478F633CBAB994F882AC5F00HFIEI" TargetMode = "External"/>
	<Relationship Id="rId29" Type="http://schemas.openxmlformats.org/officeDocument/2006/relationships/hyperlink" Target="consultantplus://offline/ref=B2B7DF2CE3765A7DCB8CD005E86133271EAD3F9EFBE58212EE518801CB6EFD9C7C9A643313A50E4A31F035830E0DCDDD56D76C3DA7A792E09EAE5DH0I1I" TargetMode = "External"/>
	<Relationship Id="rId30" Type="http://schemas.openxmlformats.org/officeDocument/2006/relationships/hyperlink" Target="consultantplus://offline/ref=B2B7DF2CE3765A7DCB8CD005E86133271EAD3F9EFDE28817EA5FD50BC337F19E7B953B2414EC024B31F035840052C8C8478F633CBAB994F882AC5F00HFIEI" TargetMode = "External"/>
	<Relationship Id="rId31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32" Type="http://schemas.openxmlformats.org/officeDocument/2006/relationships/hyperlink" Target="consultantplus://offline/ref=B2B7DF2CE3765A7DCB8CD005E86133271EAD3F9EFDE08514ED5FD50BC337F19E7B953B2414EC024B31F035840D52C8C8478F633CBAB994F882AC5F00HFIEI" TargetMode = "External"/>
	<Relationship Id="rId33" Type="http://schemas.openxmlformats.org/officeDocument/2006/relationships/hyperlink" Target="consultantplus://offline/ref=B2B7DF2CE3765A7DCB8CD005E86133271EAD3F9EFDE18419E85AD50BC337F19E7B953B2414EC024B31F035840052C8C8478F633CBAB994F882AC5F00HFIEI" TargetMode = "External"/>
	<Relationship Id="rId34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35" Type="http://schemas.openxmlformats.org/officeDocument/2006/relationships/hyperlink" Target="consultantplus://offline/ref=B2B7DF2CE3765A7DCB8CD005E86133271EAD3F9EFDE28817EA5FD50BC337F19E7B953B2414EC024B31F035840352C8C8478F633CBAB994F882AC5F00HFIEI" TargetMode = "External"/>
	<Relationship Id="rId36" Type="http://schemas.openxmlformats.org/officeDocument/2006/relationships/hyperlink" Target="consultantplus://offline/ref=B2B7DF2CE3765A7DCB8CD005E86133271EAD3F9EFDE18419E85AD50BC337F19E7B953B2414EC024B31F035840352C8C8478F633CBAB994F882AC5F00HFIEI" TargetMode = "External"/>
	<Relationship Id="rId37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38" Type="http://schemas.openxmlformats.org/officeDocument/2006/relationships/hyperlink" Target="consultantplus://offline/ref=B2B7DF2CE3765A7DCB8CD005E86133271EAD3F9EFDE28817EA5FD50BC337F19E7B953B2414EC024B31F035840D52C8C8478F633CBAB994F882AC5F00HFIEI" TargetMode = "External"/>
	<Relationship Id="rId39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40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41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42" Type="http://schemas.openxmlformats.org/officeDocument/2006/relationships/hyperlink" Target="consultantplus://offline/ref=B2B7DF2CE3765A7DCB8CD005E86133271EAD3F9EFBE58212EE518801CB6EFD9C7C9A643313A50E4A31F035830E0DCDDD56D76C3DA7A792E09EAE5DH0I1I" TargetMode = "External"/>
	<Relationship Id="rId43" Type="http://schemas.openxmlformats.org/officeDocument/2006/relationships/hyperlink" Target="consultantplus://offline/ref=B2B7DF2CE3765A7DCB8CD005E86133271EAD3F9EFDE28817EA5FD50BC337F19E7B953B2414EC024B31F035850552C8C8478F633CBAB994F882AC5F00HFIEI" TargetMode = "External"/>
	<Relationship Id="rId44" Type="http://schemas.openxmlformats.org/officeDocument/2006/relationships/hyperlink" Target="consultantplus://offline/ref=B2B7DF2CE3765A7DCB8CD005E86133271EAD3F9EFDE28816E05ED50BC337F19E7B953B2414EC024B31F035840D52C8C8478F633CBAB994F882AC5F00HFIEI" TargetMode = "External"/>
	<Relationship Id="rId45" Type="http://schemas.openxmlformats.org/officeDocument/2006/relationships/hyperlink" Target="consultantplus://offline/ref=B2B7DF2CE3765A7DCB8CD005E86133271EAD3F9EFDE08514ED5FD50BC337F19E7B953B2414EC024B31F035840D52C8C8478F633CBAB994F882AC5F00HFIEI" TargetMode = "External"/>
	<Relationship Id="rId46" Type="http://schemas.openxmlformats.org/officeDocument/2006/relationships/hyperlink" Target="consultantplus://offline/ref=B2B7DF2CE3765A7DCB8CD005E86133271EAD3F9EFDE18419E85AD50BC337F19E7B953B2414EC024B31F035840352C8C8478F633CBAB994F882AC5F00HFIEI" TargetMode = "External"/>
	<Relationship Id="rId47" Type="http://schemas.openxmlformats.org/officeDocument/2006/relationships/hyperlink" Target="consultantplus://offline/ref=B2B7DF2CE3765A7DCB8CD005E86133271EAD3F9EFDE18419E85AD50BC337F19E7B953B2414EC024B31F035840252C8C8478F633CBAB994F882AC5F00HFIEI" TargetMode = "External"/>
	<Relationship Id="rId48" Type="http://schemas.openxmlformats.org/officeDocument/2006/relationships/hyperlink" Target="consultantplus://offline/ref=B2B7DF2CE3765A7DCB8CD005E86133271EAD3F9EFDE18419E85AD50BC337F19E7B953B2414EC024B31F035850652C8C8478F633CBAB994F882AC5F00HFI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Кемеровской области от 02.08.2007 N 154-рг
(ред. от 16.05.2023)
"О создании межведомственного совета по проблемам социально-демографического развития Кемеровской области - Кузбасса"</dc:title>
  <dcterms:created xsi:type="dcterms:W3CDTF">2023-06-23T08:08:07Z</dcterms:created>
</cp:coreProperties>
</file>